
<file path=[Content_Types].xml><?xml version="1.0" encoding="utf-8"?>
<Types xmlns="http://schemas.openxmlformats.org/package/2006/content-types">
  <Override PartName="/word/header47.xml" ContentType="application/vnd.openxmlformats-officedocument.wordprocessingml.header+xml"/>
  <Override PartName="/word/footer88.xml" ContentType="application/vnd.openxmlformats-officedocument.wordprocessingml.footer+xml"/>
  <Override PartName="/word/header94.xml" ContentType="application/vnd.openxmlformats-officedocument.wordprocessingml.header+xml"/>
  <Override PartName="/word/footer105.xml" ContentType="application/vnd.openxmlformats-officedocument.wordprocessingml.footer+xml"/>
  <Override PartName="/word/header36.xml" ContentType="application/vnd.openxmlformats-officedocument.wordprocessingml.header+xml"/>
  <Override PartName="/word/footer77.xml" ContentType="application/vnd.openxmlformats-officedocument.wordprocessingml.footer+xml"/>
  <Override PartName="/word/header8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Override PartName="/word/footer55.xml" ContentType="application/vnd.openxmlformats-officedocument.wordprocessingml.footer+xml"/>
  <Override PartName="/word/header61.xml" ContentType="application/vnd.openxmlformats-officedocument.wordprocessingml.header+xml"/>
  <Override PartName="/word/footer66.xml" ContentType="application/vnd.openxmlformats-officedocument.wordprocessingml.footer+xml"/>
  <Override PartName="/word/header72.xml" ContentType="application/vnd.openxmlformats-officedocument.wordprocessingml.head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8.xml" ContentType="application/vnd.openxmlformats-officedocument.wordprocessingml.header+xml"/>
  <Override PartName="/word/footer44.xml" ContentType="application/vnd.openxmlformats-officedocument.wordprocessingml.footer+xml"/>
  <Override PartName="/word/header50.xml" ContentType="application/vnd.openxmlformats-officedocument.wordprocessingml.header+xml"/>
  <Override PartName="/word/footer91.xml" ContentType="application/vnd.openxmlformats-officedocument.wordprocessingml.footer+xml"/>
  <Override PartName="/word/footer33.xml" ContentType="application/vnd.openxmlformats-officedocument.wordprocessingml.footer+xml"/>
  <Override PartName="/word/footer80.xml" ContentType="application/vnd.openxmlformats-officedocument.wordprocessingml.foot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header88.xml" ContentType="application/vnd.openxmlformats-officedocument.wordprocessingml.header+xml"/>
  <Override PartName="/word/header99.xml" ContentType="application/vnd.openxmlformats-officedocument.wordprocessingml.header+xml"/>
  <Override PartName="/word/header77.xml" ContentType="application/vnd.openxmlformats-officedocument.wordprocessingml.header+xml"/>
  <Override PartName="/word/header19.xml" ContentType="application/vnd.openxmlformats-officedocument.wordprocessingml.header+xml"/>
  <Override PartName="/word/header66.xml" ContentType="application/vnd.openxmlformats-officedocument.wordprocessingml.header+xml"/>
  <Override PartName="/word/header102.xml" ContentType="application/vnd.openxmlformats-officedocument.wordprocessingml.header+xml"/>
  <Override PartName="/word/footer113.xml" ContentType="application/vnd.openxmlformats-officedocument.wordprocessingml.footer+xml"/>
  <Override PartName="/word/header113.xml" ContentType="application/vnd.openxmlformats-officedocument.wordprocessingml.header+xml"/>
  <Override PartName="/word/footer124.xml" ContentType="application/vnd.openxmlformats-officedocument.wordprocessingml.footer+xml"/>
  <Override PartName="/word/header44.xml" ContentType="application/vnd.openxmlformats-officedocument.wordprocessingml.header+xml"/>
  <Override PartName="/word/footer49.xml" ContentType="application/vnd.openxmlformats-officedocument.wordprocessingml.footer+xml"/>
  <Override PartName="/word/header55.xml" ContentType="application/vnd.openxmlformats-officedocument.wordprocessingml.header+xml"/>
  <Override PartName="/word/header91.xml" ContentType="application/vnd.openxmlformats-officedocument.wordprocessingml.header+xml"/>
  <Override PartName="/word/footer96.xml" ContentType="application/vnd.openxmlformats-officedocument.wordprocessingml.footer+xml"/>
  <Override PartName="/word/footer102.xml" ContentType="application/vnd.openxmlformats-officedocument.wordprocessingml.footer+xml"/>
  <Override PartName="/word/footer27.xml" ContentType="application/vnd.openxmlformats-officedocument.wordprocessingml.footer+xml"/>
  <Override PartName="/word/header33.xml" ContentType="application/vnd.openxmlformats-officedocument.wordprocessingml.header+xml"/>
  <Override PartName="/word/footer38.xml" ContentType="application/vnd.openxmlformats-officedocument.wordprocessingml.footer+xml"/>
  <Override PartName="/word/footer74.xml" ContentType="application/vnd.openxmlformats-officedocument.wordprocessingml.footer+xml"/>
  <Override PartName="/word/header80.xml" ContentType="application/vnd.openxmlformats-officedocument.wordprocessingml.header+xml"/>
  <Override PartName="/word/footer85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63.xml" ContentType="application/vnd.openxmlformats-officedocument.wordprocessingml.footer+xml"/>
  <Override PartName="/docProps/app.xml" ContentType="application/vnd.openxmlformats-officedocument.extended-properties+xml"/>
  <Override PartName="/word/header11.xml" ContentType="application/vnd.openxmlformats-officedocument.wordprocessingml.header+xml"/>
  <Override PartName="/word/footer23.xml" ContentType="application/vnd.openxmlformats-officedocument.wordprocessingml.footer+xml"/>
  <Override PartName="/word/footer52.xml" ContentType="application/vnd.openxmlformats-officedocument.wordprocessingml.footer+xml"/>
  <Override PartName="/word/footer70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30.xml" ContentType="application/vnd.openxmlformats-officedocument.wordprocessingml.footer+xml"/>
  <Override PartName="/word/footer41.xml" ContentType="application/vnd.openxmlformats-officedocument.wordprocessingml.footer+xml"/>
  <Override PartName="/word/header118.xml" ContentType="application/vnd.openxmlformats-officedocument.wordprocessingml.header+xml"/>
  <Override PartName="/word/header89.xml" ContentType="application/vnd.openxmlformats-officedocument.wordprocessingml.header+xml"/>
  <Override PartName="/word/header107.xml" ContentType="application/vnd.openxmlformats-officedocument.wordprocessingml.header+xml"/>
  <Override PartName="/word/footer118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49.xml" ContentType="application/vnd.openxmlformats-officedocument.wordprocessingml.header+xml"/>
  <Override PartName="/word/header67.xml" ContentType="application/vnd.openxmlformats-officedocument.wordprocessingml.header+xml"/>
  <Override PartName="/word/header78.xml" ContentType="application/vnd.openxmlformats-officedocument.wordprocessingml.header+xml"/>
  <Override PartName="/word/header96.xml" ContentType="application/vnd.openxmlformats-officedocument.wordprocessingml.header+xml"/>
  <Override PartName="/word/footer107.xml" ContentType="application/vnd.openxmlformats-officedocument.wordprocessingml.footer+xml"/>
  <Override PartName="/word/header114.xml" ContentType="application/vnd.openxmlformats-officedocument.wordprocessingml.header+xml"/>
  <Override PartName="/word/footer125.xml" ContentType="application/vnd.openxmlformats-officedocument.wordprocessingml.foot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header38.xml" ContentType="application/vnd.openxmlformats-officedocument.wordprocessingml.header+xml"/>
  <Override PartName="/word/header56.xml" ContentType="application/vnd.openxmlformats-officedocument.wordprocessingml.header+xml"/>
  <Override PartName="/word/footer79.xml" ContentType="application/vnd.openxmlformats-officedocument.wordprocessingml.footer+xml"/>
  <Override PartName="/word/header85.xml" ContentType="application/vnd.openxmlformats-officedocument.wordprocessingml.header+xml"/>
  <Override PartName="/word/footer97.xml" ContentType="application/vnd.openxmlformats-officedocument.wordprocessingml.footer+xml"/>
  <Override PartName="/word/header103.xml" ContentType="application/vnd.openxmlformats-officedocument.wordprocessingml.header+xml"/>
  <Override PartName="/word/footer114.xml" ContentType="application/vnd.openxmlformats-officedocument.wordprocessingml.footer+xml"/>
  <Override PartName="/word/header121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39.xml" ContentType="application/vnd.openxmlformats-officedocument.wordprocessingml.footer+xml"/>
  <Override PartName="/word/header45.xml" ContentType="application/vnd.openxmlformats-officedocument.wordprocessingml.header+xml"/>
  <Override PartName="/word/footer57.xml" ContentType="application/vnd.openxmlformats-officedocument.wordprocessingml.footer+xml"/>
  <Override PartName="/word/header63.xml" ContentType="application/vnd.openxmlformats-officedocument.wordprocessingml.header+xml"/>
  <Override PartName="/word/footer68.xml" ContentType="application/vnd.openxmlformats-officedocument.wordprocessingml.footer+xml"/>
  <Override PartName="/word/header74.xml" ContentType="application/vnd.openxmlformats-officedocument.wordprocessingml.header+xml"/>
  <Override PartName="/word/footer86.xml" ContentType="application/vnd.openxmlformats-officedocument.wordprocessingml.footer+xml"/>
  <Override PartName="/word/header92.xml" ContentType="application/vnd.openxmlformats-officedocument.wordprocessingml.header+xml"/>
  <Override PartName="/word/footer103.xml" ContentType="application/vnd.openxmlformats-officedocument.wordprocessingml.footer+xml"/>
  <Override PartName="/word/header110.xml" ContentType="application/vnd.openxmlformats-officedocument.wordprocessingml.header+xml"/>
  <Override PartName="/word/footer121.xml" ContentType="application/vnd.openxmlformats-officedocument.wordprocessingml.footer+xml"/>
  <Override PartName="/word/footer28.xml" ContentType="application/vnd.openxmlformats-officedocument.wordprocessingml.footer+xml"/>
  <Override PartName="/word/header34.xml" ContentType="application/vnd.openxmlformats-officedocument.wordprocessingml.header+xml"/>
  <Override PartName="/word/footer46.xml" ContentType="application/vnd.openxmlformats-officedocument.wordprocessingml.footer+xml"/>
  <Override PartName="/word/header52.xml" ContentType="application/vnd.openxmlformats-officedocument.wordprocessingml.header+xml"/>
  <Override PartName="/word/footer75.xml" ContentType="application/vnd.openxmlformats-officedocument.wordprocessingml.footer+xml"/>
  <Override PartName="/word/header81.xml" ContentType="application/vnd.openxmlformats-officedocument.wordprocessingml.header+xml"/>
  <Override PartName="/word/footer93.xml" ContentType="application/vnd.openxmlformats-officedocument.wordprocessingml.footer+xml"/>
  <Override PartName="/word/footer110.xml" ContentType="application/vnd.openxmlformats-officedocument.wordprocessingml.footer+xml"/>
  <Default Extension="rels" ContentType="application/vnd.openxmlformats-package.relationships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3.xml" ContentType="application/vnd.openxmlformats-officedocument.wordprocessingml.header+xml"/>
  <Override PartName="/word/footer35.xml" ContentType="application/vnd.openxmlformats-officedocument.wordprocessingml.footer+xml"/>
  <Override PartName="/word/header41.xml" ContentType="application/vnd.openxmlformats-officedocument.wordprocessingml.header+xml"/>
  <Override PartName="/word/footer53.xml" ContentType="application/vnd.openxmlformats-officedocument.wordprocessingml.footer+xml"/>
  <Override PartName="/word/footer64.xml" ContentType="application/vnd.openxmlformats-officedocument.wordprocessingml.footer+xml"/>
  <Override PartName="/word/header70.xml" ContentType="application/vnd.openxmlformats-officedocument.wordprocessingml.header+xml"/>
  <Override PartName="/word/footer82.xml" ContentType="application/vnd.openxmlformats-officedocument.wordprocessingml.footer+xml"/>
  <Override PartName="/word/header6.xml" ContentType="application/vnd.openxmlformats-officedocument.wordprocessingml.header+xml"/>
  <Override PartName="/word/footer13.xml" ContentType="application/vnd.openxmlformats-officedocument.wordprocessingml.footer+xml"/>
  <Override PartName="/word/footer24.xml" ContentType="application/vnd.openxmlformats-officedocument.wordprocessingml.footer+xml"/>
  <Override PartName="/word/header30.xml" ContentType="application/vnd.openxmlformats-officedocument.wordprocessingml.header+xml"/>
  <Override PartName="/word/footer42.xml" ContentType="application/vnd.openxmlformats-officedocument.wordprocessingml.footer+xml"/>
  <Override PartName="/word/footer60.xml" ContentType="application/vnd.openxmlformats-officedocument.wordprocessingml.footer+xml"/>
  <Override PartName="/word/footer71.xml" ContentType="application/vnd.openxmlformats-officedocument.wordprocessingml.footer+xml"/>
  <Override PartName="/word/footer1.xml" ContentType="application/vnd.openxmlformats-officedocument.wordprocessingml.footer+xml"/>
  <Override PartName="/word/footer31.xml" ContentType="application/vnd.openxmlformats-officedocument.wordprocessingml.footer+xml"/>
  <Override PartName="/word/footer119.xml" ContentType="application/vnd.openxmlformats-officedocument.wordprocessingml.footer+xml"/>
  <Override PartName="/word/header119.xml" ContentType="application/vnd.openxmlformats-officedocument.wordprocessingml.header+xml"/>
  <Override PartName="/word/header2.xml" ContentType="application/vnd.openxmlformats-officedocument.wordprocessingml.header+xml"/>
  <Override PartName="/word/footer20.xml" ContentType="application/vnd.openxmlformats-officedocument.wordprocessingml.footer+xml"/>
  <Override PartName="/word/header79.xml" ContentType="application/vnd.openxmlformats-officedocument.wordprocessingml.header+xml"/>
  <Override PartName="/word/footer108.xml" ContentType="application/vnd.openxmlformats-officedocument.wordprocessingml.footer+xml"/>
  <Override PartName="/word/header108.xml" ContentType="application/vnd.openxmlformats-officedocument.wordprocessingml.header+xml"/>
  <Override PartName="/word/header39.xml" ContentType="application/vnd.openxmlformats-officedocument.wordprocessingml.header+xml"/>
  <Override PartName="/word/header68.xml" ContentType="application/vnd.openxmlformats-officedocument.wordprocessingml.header+xml"/>
  <Override PartName="/word/header86.xml" ContentType="application/vnd.openxmlformats-officedocument.wordprocessingml.header+xml"/>
  <Override PartName="/word/header97.xml" ContentType="application/vnd.openxmlformats-officedocument.wordprocessingml.header+xml"/>
  <Override PartName="/word/footer115.xml" ContentType="application/vnd.openxmlformats-officedocument.wordprocessingml.footer+xml"/>
  <Override PartName="/word/header115.xml" ContentType="application/vnd.openxmlformats-officedocument.wordprocessingml.header+xml"/>
  <Override PartName="/word/footer126.xml" ContentType="application/vnd.openxmlformats-officedocument.wordprocessingml.footer+xml"/>
  <Override PartName="/word/header28.xml" ContentType="application/vnd.openxmlformats-officedocument.wordprocessingml.header+xml"/>
  <Override PartName="/word/header57.xml" ContentType="application/vnd.openxmlformats-officedocument.wordprocessingml.header+xml"/>
  <Override PartName="/word/footer69.xml" ContentType="application/vnd.openxmlformats-officedocument.wordprocessingml.footer+xml"/>
  <Override PartName="/word/header75.xml" ContentType="application/vnd.openxmlformats-officedocument.wordprocessingml.header+xml"/>
  <Override PartName="/word/footer98.xml" ContentType="application/vnd.openxmlformats-officedocument.wordprocessingml.footer+xml"/>
  <Override PartName="/word/footer104.xml" ContentType="application/vnd.openxmlformats-officedocument.wordprocessingml.footer+xml"/>
  <Override PartName="/word/header104.xml" ContentType="application/vnd.openxmlformats-officedocument.wordprocessingml.header+xml"/>
  <Override PartName="/word/header122.xml" ContentType="application/vnd.openxmlformats-officedocument.wordprocessingml.header+xml"/>
  <Override PartName="/word/header17.xml" ContentType="application/vnd.openxmlformats-officedocument.wordprocessingml.header+xml"/>
  <Override PartName="/word/footer29.xml" ContentType="application/vnd.openxmlformats-officedocument.wordprocessingml.footer+xml"/>
  <Override PartName="/word/header35.xml" ContentType="application/vnd.openxmlformats-officedocument.wordprocessingml.header+xml"/>
  <Override PartName="/word/header46.xml" ContentType="application/vnd.openxmlformats-officedocument.wordprocessingml.header+xml"/>
  <Override PartName="/word/footer58.xml" ContentType="application/vnd.openxmlformats-officedocument.wordprocessingml.footer+xml"/>
  <Override PartName="/word/header64.xml" ContentType="application/vnd.openxmlformats-officedocument.wordprocessingml.header+xml"/>
  <Override PartName="/word/footer76.xml" ContentType="application/vnd.openxmlformats-officedocument.wordprocessingml.footer+xml"/>
  <Override PartName="/word/header82.xml" ContentType="application/vnd.openxmlformats-officedocument.wordprocessingml.header+xml"/>
  <Override PartName="/word/footer87.xml" ContentType="application/vnd.openxmlformats-officedocument.wordprocessingml.footer+xml"/>
  <Override PartName="/word/header93.xml" ContentType="application/vnd.openxmlformats-officedocument.wordprocessingml.header+xml"/>
  <Override PartName="/word/header100.xml" ContentType="application/vnd.openxmlformats-officedocument.wordprocessingml.header+xml"/>
  <Override PartName="/word/footer111.xml" ContentType="application/vnd.openxmlformats-officedocument.wordprocessingml.footer+xml"/>
  <Override PartName="/word/header111.xml" ContentType="application/vnd.openxmlformats-officedocument.wordprocessingml.header+xml"/>
  <Override PartName="/word/footer122.xml" ContentType="application/vnd.openxmlformats-officedocument.wordprocessingml.foot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36.xml" ContentType="application/vnd.openxmlformats-officedocument.wordprocessingml.footer+xml"/>
  <Override PartName="/word/header42.xml" ContentType="application/vnd.openxmlformats-officedocument.wordprocessingml.header+xml"/>
  <Override PartName="/word/footer47.xml" ContentType="application/vnd.openxmlformats-officedocument.wordprocessingml.footer+xml"/>
  <Override PartName="/word/header53.xml" ContentType="application/vnd.openxmlformats-officedocument.wordprocessingml.header+xml"/>
  <Override PartName="/word/footer65.xml" ContentType="application/vnd.openxmlformats-officedocument.wordprocessingml.footer+xml"/>
  <Override PartName="/word/header71.xml" ContentType="application/vnd.openxmlformats-officedocument.wordprocessingml.header+xml"/>
  <Override PartName="/word/footer83.xml" ContentType="application/vnd.openxmlformats-officedocument.wordprocessingml.footer+xml"/>
  <Override PartName="/word/footer94.xml" ContentType="application/vnd.openxmlformats-officedocument.wordprocessingml.footer+xml"/>
  <Override PartName="/word/footer100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header13.xml" ContentType="application/vnd.openxmlformats-officedocument.wordprocessingml.header+xml"/>
  <Override PartName="/word/footer25.xml" ContentType="application/vnd.openxmlformats-officedocument.wordprocessingml.footer+xml"/>
  <Override PartName="/word/header31.xml" ContentType="application/vnd.openxmlformats-officedocument.wordprocessingml.header+xml"/>
  <Override PartName="/word/footer54.xml" ContentType="application/vnd.openxmlformats-officedocument.wordprocessingml.footer+xml"/>
  <Override PartName="/word/header60.xml" ContentType="application/vnd.openxmlformats-officedocument.wordprocessingml.header+xml"/>
  <Override PartName="/word/footer72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footer32.xml" ContentType="application/vnd.openxmlformats-officedocument.wordprocessingml.footer+xml"/>
  <Override PartName="/word/footer43.xml" ContentType="application/vnd.openxmlformats-officedocument.wordprocessingml.footer+xml"/>
  <Override PartName="/word/footer61.xml" ContentType="application/vnd.openxmlformats-officedocument.wordprocessingml.footer+xml"/>
  <Override PartName="/word/footer90.xml" ContentType="application/vnd.openxmlformats-officedocument.wordprocessingml.footer+xml"/>
  <Override PartName="/word/footer21.xml" ContentType="application/vnd.openxmlformats-officedocument.wordprocessingml.footer+xml"/>
  <Override PartName="/word/footer50.xml" ContentType="application/vnd.openxmlformats-officedocument.wordprocessingml.footer+xml"/>
  <Override PartName="/word/header109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header98.xml" ContentType="application/vnd.openxmlformats-officedocument.wordprocessingml.header+xml"/>
  <Override PartName="/word/footer109.xml" ContentType="application/vnd.openxmlformats-officedocument.wordprocessingml.footer+xml"/>
  <Override PartName="/word/header116.xml" ContentType="application/vnd.openxmlformats-officedocument.wordprocessingml.header+xml"/>
  <Override PartName="/word/footer127.xml" ContentType="application/vnd.openxmlformats-officedocument.wordprocessingml.footer+xml"/>
  <Override PartName="/word/header58.xml" ContentType="application/vnd.openxmlformats-officedocument.wordprocessingml.header+xml"/>
  <Override PartName="/word/header69.xml" ContentType="application/vnd.openxmlformats-officedocument.wordprocessingml.header+xml"/>
  <Override PartName="/word/header87.xml" ContentType="application/vnd.openxmlformats-officedocument.wordprocessingml.header+xml"/>
  <Override PartName="/word/footer99.xml" ContentType="application/vnd.openxmlformats-officedocument.wordprocessingml.footer+xml"/>
  <Override PartName="/word/header105.xml" ContentType="application/vnd.openxmlformats-officedocument.wordprocessingml.header+xml"/>
  <Override PartName="/word/footer116.xml" ContentType="application/vnd.openxmlformats-officedocument.wordprocessingml.footer+xml"/>
  <Override PartName="/word/header123.xml" ContentType="application/vnd.openxmlformats-officedocument.wordprocessingml.header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footer59.xml" ContentType="application/vnd.openxmlformats-officedocument.wordprocessingml.footer+xml"/>
  <Override PartName="/word/header65.xml" ContentType="application/vnd.openxmlformats-officedocument.wordprocessingml.header+xml"/>
  <Override PartName="/word/header76.xml" ContentType="application/vnd.openxmlformats-officedocument.wordprocessingml.header+xml"/>
  <Override PartName="/word/header112.xml" ContentType="application/vnd.openxmlformats-officedocument.wordprocessingml.header+xml"/>
  <Override PartName="/word/footer123.xml" ContentType="application/vnd.openxmlformats-officedocument.wordprocessingml.footer+xml"/>
  <Override PartName="/word/footer48.xml" ContentType="application/vnd.openxmlformats-officedocument.wordprocessingml.footer+xml"/>
  <Override PartName="/word/header54.xml" ContentType="application/vnd.openxmlformats-officedocument.wordprocessingml.header+xml"/>
  <Override PartName="/word/footer95.xml" ContentType="application/vnd.openxmlformats-officedocument.wordprocessingml.footer+xml"/>
  <Override PartName="/word/header101.xml" ContentType="application/vnd.openxmlformats-officedocument.wordprocessingml.header+xml"/>
  <Override PartName="/word/footer112.xml" ContentType="application/vnd.openxmlformats-officedocument.wordprocessingml.footer+xml"/>
  <Override PartName="/word/footer37.xml" ContentType="application/vnd.openxmlformats-officedocument.wordprocessingml.footer+xml"/>
  <Override PartName="/word/header43.xml" ContentType="application/vnd.openxmlformats-officedocument.wordprocessingml.header+xml"/>
  <Override PartName="/word/footer84.xml" ContentType="application/vnd.openxmlformats-officedocument.wordprocessingml.footer+xml"/>
  <Override PartName="/word/header90.xml" ContentType="application/vnd.openxmlformats-officedocument.wordprocessingml.header+xml"/>
  <Override PartName="/word/footer101.xml" ContentType="application/vnd.openxmlformats-officedocument.wordprocessingml.footer+xml"/>
  <Override PartName="/word/header21.xml" ContentType="application/vnd.openxmlformats-officedocument.wordprocessingml.header+xml"/>
  <Override PartName="/word/footer26.xml" ContentType="application/vnd.openxmlformats-officedocument.wordprocessingml.footer+xml"/>
  <Override PartName="/word/header32.xml" ContentType="application/vnd.openxmlformats-officedocument.wordprocessingml.header+xml"/>
  <Override PartName="/word/footer73.xml" ContentType="application/vnd.openxmlformats-officedocument.wordprocessingml.foot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15.xml" ContentType="application/vnd.openxmlformats-officedocument.wordprocessingml.footer+xml"/>
  <Override PartName="/word/footer51.xml" ContentType="application/vnd.openxmlformats-officedocument.wordprocessingml.footer+xml"/>
  <Override PartName="/word/footer62.xml" ContentType="application/vnd.openxmlformats-officedocument.wordprocessingml.footer+xml"/>
  <Override PartName="/word/header4.xml" ContentType="application/vnd.openxmlformats-officedocument.wordprocessingml.header+xml"/>
  <Override PartName="/word/footer40.xml" ContentType="application/vnd.openxmlformats-officedocument.wordprocessingml.footer+xml"/>
  <Override PartName="/word/footer117.xml" ContentType="application/vnd.openxmlformats-officedocument.wordprocessingml.footer+xml"/>
  <Override PartName="/word/header117.xml" ContentType="application/vnd.openxmlformats-officedocument.wordprocessingml.header+xml"/>
  <Override PartName="/word/header59.xml" ContentType="application/vnd.openxmlformats-officedocument.wordprocessingml.header+xml"/>
  <Override PartName="/word/footer106.xml" ContentType="application/vnd.openxmlformats-officedocument.wordprocessingml.footer+xml"/>
  <Override PartName="/word/header106.xml" ContentType="application/vnd.openxmlformats-officedocument.wordprocessingml.header+xml"/>
  <Override PartName="/word/header37.xml" ContentType="application/vnd.openxmlformats-officedocument.wordprocessingml.header+xml"/>
  <Override PartName="/word/header48.xml" ContentType="application/vnd.openxmlformats-officedocument.wordprocessingml.header+xml"/>
  <Override PartName="/word/footer78.xml" ContentType="application/vnd.openxmlformats-officedocument.wordprocessingml.footer+xml"/>
  <Override PartName="/word/header84.xml" ContentType="application/vnd.openxmlformats-officedocument.wordprocessingml.header+xml"/>
  <Override PartName="/word/footer89.xml" ContentType="application/vnd.openxmlformats-officedocument.wordprocessingml.footer+xml"/>
  <Override PartName="/word/header95.xml" ContentType="application/vnd.openxmlformats-officedocument.wordprocessingml.header+xml"/>
  <Override PartName="/word/footer8.xml" ContentType="application/vnd.openxmlformats-officedocument.wordprocessingml.footer+xml"/>
  <Override PartName="/word/header26.xml" ContentType="application/vnd.openxmlformats-officedocument.wordprocessingml.header+xml"/>
  <Override PartName="/word/footer67.xml" ContentType="application/vnd.openxmlformats-officedocument.wordprocessingml.footer+xml"/>
  <Override PartName="/word/header73.xml" ContentType="application/vnd.openxmlformats-officedocument.wordprocessingml.header+xml"/>
  <Override PartName="/word/footer120.xml" ContentType="application/vnd.openxmlformats-officedocument.wordprocessingml.footer+xml"/>
  <Override PartName="/word/header120.xml" ContentType="application/vnd.openxmlformats-officedocument.wordprocessingml.header+xml"/>
  <Override PartName="/word/header15.xml" ContentType="application/vnd.openxmlformats-officedocument.wordprocessingml.header+xml"/>
  <Override PartName="/word/footer56.xml" ContentType="application/vnd.openxmlformats-officedocument.wordprocessingml.footer+xml"/>
  <Override PartName="/word/header62.xml" ContentType="application/vnd.openxmlformats-officedocument.wordprocessingml.header+xml"/>
  <Override PartName="/word/header9.xml" ContentType="application/vnd.openxmlformats-officedocument.wordprocessingml.header+xml"/>
  <Override PartName="/word/footer34.xml" ContentType="application/vnd.openxmlformats-officedocument.wordprocessingml.footer+xml"/>
  <Override PartName="/word/header40.xml" ContentType="application/vnd.openxmlformats-officedocument.wordprocessingml.header+xml"/>
  <Override PartName="/word/footer45.xml" ContentType="application/vnd.openxmlformats-officedocument.wordprocessingml.footer+xml"/>
  <Override PartName="/word/header51.xml" ContentType="application/vnd.openxmlformats-officedocument.wordprocessingml.header+xml"/>
  <Override PartName="/word/footer81.xml" ContentType="application/vnd.openxmlformats-officedocument.wordprocessingml.footer+xml"/>
  <Override PartName="/word/footer9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EB0" w:rsidRDefault="00006FF7">
      <w:pPr>
        <w:pStyle w:val="10"/>
        <w:keepNext/>
        <w:keepLines/>
        <w:shd w:val="clear" w:color="auto" w:fill="auto"/>
        <w:spacing w:after="364" w:line="1090" w:lineRule="exact"/>
      </w:pPr>
      <w:bookmarkStart w:id="0" w:name="bookmark0"/>
      <w:r>
        <w:t>миссиология</w:t>
      </w:r>
      <w:bookmarkEnd w:id="0"/>
    </w:p>
    <w:p w:rsidR="000E1EB0" w:rsidRDefault="00006FF7">
      <w:pPr>
        <w:pStyle w:val="73"/>
        <w:shd w:val="clear" w:color="auto" w:fill="auto"/>
        <w:spacing w:before="0" w:after="1587" w:line="250" w:lineRule="exact"/>
      </w:pPr>
      <w:r>
        <w:t>Учебное пособие</w:t>
      </w:r>
    </w:p>
    <w:p w:rsidR="000E1EB0" w:rsidRDefault="00006FF7">
      <w:pPr>
        <w:pStyle w:val="73"/>
        <w:shd w:val="clear" w:color="auto" w:fill="auto"/>
        <w:spacing w:before="0" w:after="4163" w:line="288" w:lineRule="exact"/>
      </w:pPr>
      <w:r>
        <w:t>Издание 2-е,</w:t>
      </w:r>
      <w:r>
        <w:rPr>
          <w:rStyle w:val="11"/>
        </w:rPr>
        <w:t xml:space="preserve"> </w:t>
      </w:r>
      <w:r>
        <w:t>исправленное и дополненное</w:t>
      </w:r>
    </w:p>
    <w:p w:rsidR="000E1EB0" w:rsidRDefault="00006FF7">
      <w:pPr>
        <w:pStyle w:val="20"/>
        <w:shd w:val="clear" w:color="auto" w:fill="auto"/>
        <w:spacing w:before="0"/>
        <w:sectPr w:rsidR="000E1EB0">
          <w:type w:val="continuous"/>
          <w:pgSz w:w="11905" w:h="16837"/>
          <w:pgMar w:top="5505" w:right="2475" w:bottom="2812" w:left="2835" w:header="0" w:footer="3" w:gutter="0"/>
          <w:cols w:space="720"/>
          <w:noEndnote/>
          <w:docGrid w:linePitch="360"/>
        </w:sectPr>
      </w:pPr>
      <w:r>
        <w:t>Миссионерский отдел</w:t>
      </w:r>
      <w:r>
        <w:rPr>
          <w:rStyle w:val="21"/>
        </w:rPr>
        <w:t xml:space="preserve"> </w:t>
      </w:r>
      <w:r>
        <w:t>Русской Православной Церкви</w:t>
      </w:r>
      <w:r>
        <w:rPr>
          <w:rStyle w:val="21"/>
        </w:rPr>
        <w:t xml:space="preserve"> </w:t>
      </w:r>
      <w:r>
        <w:t>2010</w:t>
      </w:r>
    </w:p>
    <w:p w:rsidR="000E1EB0" w:rsidRDefault="00006FF7">
      <w:pPr>
        <w:pStyle w:val="30"/>
        <w:shd w:val="clear" w:color="auto" w:fill="auto"/>
        <w:spacing w:after="1355"/>
        <w:ind w:left="220"/>
      </w:pPr>
      <w:r>
        <w:lastRenderedPageBreak/>
        <w:t>По благословению и под общей редакцией</w:t>
      </w:r>
      <w:r>
        <w:rPr>
          <w:rStyle w:val="31"/>
        </w:rPr>
        <w:t xml:space="preserve"> </w:t>
      </w:r>
      <w:r>
        <w:t>Высокопреосвященнейшего ИОАННА,</w:t>
      </w:r>
      <w:r>
        <w:rPr>
          <w:rStyle w:val="31"/>
        </w:rPr>
        <w:t xml:space="preserve"> </w:t>
      </w:r>
      <w:r>
        <w:t>архиепископа Белгородского и Староосколъского,</w:t>
      </w:r>
      <w:r>
        <w:rPr>
          <w:rStyle w:val="31"/>
        </w:rPr>
        <w:t xml:space="preserve"> </w:t>
      </w:r>
      <w:r>
        <w:t>председателя Синодалъного миссионерского отдела</w:t>
      </w:r>
      <w:r>
        <w:rPr>
          <w:rStyle w:val="31"/>
        </w:rPr>
        <w:t xml:space="preserve"> </w:t>
      </w:r>
      <w:r>
        <w:t>Русской Православной Церкви</w:t>
      </w:r>
    </w:p>
    <w:p w:rsidR="000E1EB0" w:rsidRDefault="00006FF7">
      <w:pPr>
        <w:pStyle w:val="73"/>
        <w:shd w:val="clear" w:color="auto" w:fill="auto"/>
        <w:spacing w:before="0" w:after="4496" w:line="278" w:lineRule="exact"/>
        <w:ind w:left="220"/>
      </w:pPr>
      <w:r>
        <w:t>Ответственный редактор —</w:t>
      </w:r>
      <w:r>
        <w:rPr>
          <w:rStyle w:val="22"/>
        </w:rPr>
        <w:t xml:space="preserve"> </w:t>
      </w:r>
      <w:r>
        <w:t>священник Александр Гинкель,</w:t>
      </w:r>
      <w:r>
        <w:rPr>
          <w:rStyle w:val="22"/>
        </w:rPr>
        <w:t xml:space="preserve"> </w:t>
      </w:r>
      <w:r>
        <w:t>кандидат богословия</w:t>
      </w:r>
    </w:p>
    <w:p w:rsidR="000E1EB0" w:rsidRDefault="00006FF7">
      <w:pPr>
        <w:pStyle w:val="73"/>
        <w:shd w:val="clear" w:color="auto" w:fill="auto"/>
        <w:spacing w:before="0" w:after="575" w:line="283" w:lineRule="exact"/>
        <w:ind w:right="240"/>
        <w:jc w:val="both"/>
      </w:pPr>
      <w:r>
        <w:rPr>
          <w:rStyle w:val="af8"/>
        </w:rPr>
        <w:t>Миссиология.</w:t>
      </w:r>
      <w:r>
        <w:t xml:space="preserve"> Учебное пособие. Издание 2-е, исправленное</w:t>
      </w:r>
      <w:r>
        <w:rPr>
          <w:rStyle w:val="22"/>
        </w:rPr>
        <w:t xml:space="preserve"> </w:t>
      </w:r>
      <w:r>
        <w:t>и д</w:t>
      </w:r>
      <w:r>
        <w:t>ополненное. — М.: Миссионерский отдел Русской Право</w:t>
      </w:r>
      <w:r>
        <w:softHyphen/>
        <w:t>славной Церкви, 2010. — 400 с.</w:t>
      </w:r>
    </w:p>
    <w:p w:rsidR="000E1EB0" w:rsidRDefault="00006FF7">
      <w:pPr>
        <w:pStyle w:val="20"/>
        <w:shd w:val="clear" w:color="auto" w:fill="auto"/>
        <w:spacing w:before="0" w:line="240" w:lineRule="exact"/>
        <w:jc w:val="both"/>
        <w:sectPr w:rsidR="000E1EB0">
          <w:type w:val="continuous"/>
          <w:pgSz w:w="11905" w:h="16837"/>
          <w:pgMar w:top="2447" w:right="2209" w:bottom="2128" w:left="1983" w:header="0" w:footer="3" w:gutter="0"/>
          <w:cols w:space="720"/>
          <w:noEndnote/>
          <w:docGrid w:linePitch="360"/>
        </w:sectPr>
      </w:pPr>
      <w:r>
        <w:t>© 2010 Миссионерский отдел Русской Православной Церкви</w:t>
      </w:r>
    </w:p>
    <w:p w:rsidR="000E1EB0" w:rsidRDefault="00006FF7">
      <w:pPr>
        <w:pStyle w:val="24"/>
        <w:keepNext/>
        <w:keepLines/>
        <w:shd w:val="clear" w:color="auto" w:fill="auto"/>
        <w:spacing w:after="357" w:line="250" w:lineRule="exact"/>
        <w:ind w:left="500"/>
      </w:pPr>
      <w:bookmarkStart w:id="1" w:name="bookmark1"/>
      <w:r>
        <w:lastRenderedPageBreak/>
        <w:t>СОДЕРЖАНИЕ</w:t>
      </w:r>
      <w:bookmarkEnd w:id="1"/>
    </w:p>
    <w:p w:rsidR="000E1EB0" w:rsidRDefault="000E1EB0">
      <w:pPr>
        <w:pStyle w:val="26"/>
        <w:shd w:val="clear" w:color="auto" w:fill="auto"/>
        <w:tabs>
          <w:tab w:val="right" w:leader="dot" w:pos="7462"/>
        </w:tabs>
        <w:spacing w:before="0" w:after="288" w:line="250" w:lineRule="exact"/>
        <w:ind w:left="20"/>
      </w:pPr>
      <w:r w:rsidRPr="000E1EB0">
        <w:fldChar w:fldCharType="begin"/>
      </w:r>
      <w:r w:rsidR="00006FF7">
        <w:instrText xml:space="preserve"> TOC \o "1-3" \h \z </w:instrText>
      </w:r>
      <w:r w:rsidRPr="000E1EB0">
        <w:fldChar w:fldCharType="separate"/>
      </w:r>
      <w:hyperlink w:anchor="bookmark2" w:tooltip="Current Document">
        <w:r w:rsidR="00006FF7">
          <w:t>ВВЕДЕНИЕ</w:t>
        </w:r>
        <w:r w:rsidR="00006FF7">
          <w:rPr>
            <w:rStyle w:val="27"/>
          </w:rPr>
          <w:tab/>
        </w:r>
        <w:r w:rsidR="00006FF7">
          <w:rPr>
            <w:rStyle w:val="28"/>
          </w:rPr>
          <w:t>6</w:t>
        </w:r>
      </w:hyperlink>
    </w:p>
    <w:p w:rsidR="000E1EB0" w:rsidRDefault="000E1EB0">
      <w:pPr>
        <w:pStyle w:val="26"/>
        <w:shd w:val="clear" w:color="auto" w:fill="auto"/>
        <w:tabs>
          <w:tab w:val="right" w:leader="dot" w:pos="7462"/>
        </w:tabs>
        <w:spacing w:before="0" w:after="0" w:line="336" w:lineRule="exact"/>
        <w:ind w:left="20"/>
      </w:pPr>
      <w:hyperlink w:anchor="bookmark3" w:tooltip="Current Document">
        <w:r w:rsidR="00006FF7">
          <w:t>1. БОГОСЛОВИЕ МИССИИ</w:t>
        </w:r>
        <w:r w:rsidR="00006FF7">
          <w:rPr>
            <w:rStyle w:val="27"/>
          </w:rPr>
          <w:tab/>
        </w:r>
        <w:r w:rsidR="00006FF7">
          <w:rPr>
            <w:rStyle w:val="28"/>
          </w:rPr>
          <w:t>9</w:t>
        </w:r>
      </w:hyperlink>
    </w:p>
    <w:p w:rsidR="000E1EB0" w:rsidRDefault="000E1EB0">
      <w:pPr>
        <w:pStyle w:val="13"/>
        <w:numPr>
          <w:ilvl w:val="0"/>
          <w:numId w:val="4"/>
        </w:numPr>
        <w:shd w:val="clear" w:color="auto" w:fill="auto"/>
        <w:tabs>
          <w:tab w:val="left" w:pos="486"/>
          <w:tab w:val="right" w:leader="dot" w:pos="7462"/>
        </w:tabs>
        <w:ind w:left="20"/>
      </w:pPr>
      <w:hyperlink w:anchor="bookmark4" w:tooltip="Current Document">
        <w:r w:rsidR="00006FF7">
          <w:t>Предмет и задачи православной миссиологии</w:t>
        </w:r>
        <w:r w:rsidR="00006FF7">
          <w:rPr>
            <w:rStyle w:val="af9"/>
          </w:rPr>
          <w:tab/>
        </w:r>
        <w:r w:rsidR="00006FF7">
          <w:t>9</w:t>
        </w:r>
      </w:hyperlink>
    </w:p>
    <w:p w:rsidR="000E1EB0" w:rsidRDefault="000E1EB0">
      <w:pPr>
        <w:pStyle w:val="13"/>
        <w:numPr>
          <w:ilvl w:val="0"/>
          <w:numId w:val="4"/>
        </w:numPr>
        <w:shd w:val="clear" w:color="auto" w:fill="auto"/>
        <w:tabs>
          <w:tab w:val="left" w:pos="505"/>
          <w:tab w:val="right" w:leader="dot" w:pos="7462"/>
        </w:tabs>
        <w:ind w:left="20" w:right="20"/>
      </w:pPr>
      <w:hyperlink w:anchor="bookmark6" w:tooltip="Current Document">
        <w:r w:rsidR="00006FF7">
          <w:t>Место православной миссиологии в си</w:t>
        </w:r>
        <w:r w:rsidR="00006FF7">
          <w:t>стеме</w:t>
        </w:r>
        <w:r w:rsidR="00006FF7">
          <w:rPr>
            <w:rStyle w:val="afa"/>
          </w:rPr>
          <w:t xml:space="preserve"> </w:t>
        </w:r>
        <w:r w:rsidR="00006FF7">
          <w:t>богословских и исторических дисциплин</w:t>
        </w:r>
        <w:r w:rsidR="00006FF7">
          <w:rPr>
            <w:rStyle w:val="af9"/>
          </w:rPr>
          <w:tab/>
          <w:t xml:space="preserve"> </w:t>
        </w:r>
        <w:r w:rsidR="00006FF7">
          <w:t>11</w:t>
        </w:r>
      </w:hyperlink>
    </w:p>
    <w:p w:rsidR="000E1EB0" w:rsidRDefault="00006FF7">
      <w:pPr>
        <w:pStyle w:val="13"/>
        <w:numPr>
          <w:ilvl w:val="0"/>
          <w:numId w:val="4"/>
        </w:numPr>
        <w:shd w:val="clear" w:color="auto" w:fill="auto"/>
        <w:tabs>
          <w:tab w:val="left" w:pos="490"/>
          <w:tab w:val="right" w:leader="dot" w:pos="7462"/>
        </w:tabs>
        <w:ind w:left="20"/>
      </w:pPr>
      <w:r>
        <w:t>Богословское понимание миссии Церкви</w:t>
      </w:r>
      <w:r>
        <w:rPr>
          <w:rStyle w:val="af9"/>
        </w:rPr>
        <w:tab/>
        <w:t xml:space="preserve"> </w:t>
      </w:r>
      <w:r>
        <w:t>14</w:t>
      </w:r>
    </w:p>
    <w:p w:rsidR="000E1EB0" w:rsidRDefault="00006FF7">
      <w:pPr>
        <w:pStyle w:val="13"/>
        <w:numPr>
          <w:ilvl w:val="0"/>
          <w:numId w:val="5"/>
        </w:numPr>
        <w:shd w:val="clear" w:color="auto" w:fill="auto"/>
        <w:tabs>
          <w:tab w:val="left" w:pos="682"/>
          <w:tab w:val="right" w:leader="dot" w:pos="7462"/>
        </w:tabs>
        <w:ind w:left="20"/>
      </w:pPr>
      <w:r>
        <w:t>Библейское понимание миссии</w:t>
      </w:r>
      <w:r>
        <w:rPr>
          <w:rStyle w:val="af9"/>
        </w:rPr>
        <w:tab/>
        <w:t xml:space="preserve"> </w:t>
      </w:r>
      <w:r>
        <w:t>14</w:t>
      </w:r>
    </w:p>
    <w:p w:rsidR="000E1EB0" w:rsidRDefault="00006FF7">
      <w:pPr>
        <w:pStyle w:val="13"/>
        <w:numPr>
          <w:ilvl w:val="0"/>
          <w:numId w:val="5"/>
        </w:numPr>
        <w:shd w:val="clear" w:color="auto" w:fill="auto"/>
        <w:tabs>
          <w:tab w:val="left" w:pos="678"/>
          <w:tab w:val="right" w:leader="dot" w:pos="7462"/>
        </w:tabs>
        <w:ind w:left="20"/>
      </w:pPr>
      <w:r>
        <w:t>Тринитарное основание миссии</w:t>
      </w:r>
      <w:r>
        <w:rPr>
          <w:rStyle w:val="af9"/>
        </w:rPr>
        <w:tab/>
      </w:r>
      <w:r>
        <w:t>20</w:t>
      </w:r>
    </w:p>
    <w:p w:rsidR="000E1EB0" w:rsidRDefault="00006FF7">
      <w:pPr>
        <w:pStyle w:val="13"/>
        <w:numPr>
          <w:ilvl w:val="0"/>
          <w:numId w:val="5"/>
        </w:numPr>
        <w:shd w:val="clear" w:color="auto" w:fill="auto"/>
        <w:tabs>
          <w:tab w:val="left" w:pos="682"/>
          <w:tab w:val="right" w:leader="dot" w:pos="7462"/>
        </w:tabs>
        <w:ind w:left="20"/>
      </w:pPr>
      <w:r>
        <w:t>Миссия как апостольство</w:t>
      </w:r>
      <w:r>
        <w:rPr>
          <w:rStyle w:val="af9"/>
        </w:rPr>
        <w:tab/>
      </w:r>
      <w:r>
        <w:t>25</w:t>
      </w:r>
    </w:p>
    <w:p w:rsidR="000E1EB0" w:rsidRDefault="00006FF7">
      <w:pPr>
        <w:pStyle w:val="13"/>
        <w:numPr>
          <w:ilvl w:val="0"/>
          <w:numId w:val="5"/>
        </w:numPr>
        <w:shd w:val="clear" w:color="auto" w:fill="auto"/>
        <w:tabs>
          <w:tab w:val="left" w:pos="711"/>
          <w:tab w:val="right" w:leader="dot" w:pos="7462"/>
        </w:tabs>
        <w:ind w:left="20" w:right="20"/>
      </w:pPr>
      <w:r>
        <w:t>Миссия как свидетельство (христоцентричность</w:t>
      </w:r>
      <w:r>
        <w:rPr>
          <w:rStyle w:val="afa"/>
        </w:rPr>
        <w:t xml:space="preserve"> </w:t>
      </w:r>
      <w:r>
        <w:t>миссии)</w:t>
      </w:r>
      <w:r>
        <w:rPr>
          <w:rStyle w:val="af9"/>
        </w:rPr>
        <w:tab/>
        <w:t xml:space="preserve"> </w:t>
      </w:r>
      <w:r>
        <w:t>31</w:t>
      </w:r>
    </w:p>
    <w:p w:rsidR="000E1EB0" w:rsidRDefault="00006FF7">
      <w:pPr>
        <w:pStyle w:val="13"/>
        <w:numPr>
          <w:ilvl w:val="0"/>
          <w:numId w:val="5"/>
        </w:numPr>
        <w:shd w:val="clear" w:color="auto" w:fill="auto"/>
        <w:tabs>
          <w:tab w:val="left" w:pos="687"/>
          <w:tab w:val="right" w:leader="dot" w:pos="7462"/>
        </w:tabs>
        <w:ind w:left="20"/>
      </w:pPr>
      <w:r>
        <w:t>Экклезиологическое основание миссии</w:t>
      </w:r>
      <w:r>
        <w:rPr>
          <w:rStyle w:val="af9"/>
        </w:rPr>
        <w:tab/>
      </w:r>
      <w:r>
        <w:t>38</w:t>
      </w:r>
    </w:p>
    <w:p w:rsidR="000E1EB0" w:rsidRDefault="000E1EB0">
      <w:pPr>
        <w:pStyle w:val="13"/>
        <w:numPr>
          <w:ilvl w:val="0"/>
          <w:numId w:val="5"/>
        </w:numPr>
        <w:shd w:val="clear" w:color="auto" w:fill="auto"/>
        <w:tabs>
          <w:tab w:val="left" w:pos="687"/>
          <w:tab w:val="right" w:leader="dot" w:pos="7462"/>
        </w:tabs>
        <w:ind w:left="20"/>
      </w:pPr>
      <w:hyperlink w:anchor="bookmark7" w:tooltip="Current Document">
        <w:r w:rsidR="00006FF7">
          <w:t>Эсхатологическое понимание миссии</w:t>
        </w:r>
        <w:r w:rsidR="00006FF7">
          <w:rPr>
            <w:rStyle w:val="af9"/>
          </w:rPr>
          <w:tab/>
        </w:r>
        <w:r w:rsidR="00006FF7">
          <w:t>48</w:t>
        </w:r>
      </w:hyperlink>
    </w:p>
    <w:p w:rsidR="000E1EB0" w:rsidRDefault="000E1EB0">
      <w:pPr>
        <w:pStyle w:val="13"/>
        <w:numPr>
          <w:ilvl w:val="0"/>
          <w:numId w:val="5"/>
        </w:numPr>
        <w:shd w:val="clear" w:color="auto" w:fill="auto"/>
        <w:tabs>
          <w:tab w:val="left" w:pos="682"/>
          <w:tab w:val="right" w:leader="dot" w:pos="7462"/>
        </w:tabs>
        <w:ind w:left="20"/>
      </w:pPr>
      <w:hyperlink w:anchor="bookmark9" w:tooltip="Current Document">
        <w:r w:rsidR="00006FF7">
          <w:t>Каноническое основание миссии</w:t>
        </w:r>
        <w:r w:rsidR="00006FF7">
          <w:rPr>
            <w:rStyle w:val="af9"/>
          </w:rPr>
          <w:tab/>
        </w:r>
        <w:r w:rsidR="00006FF7">
          <w:t>54</w:t>
        </w:r>
      </w:hyperlink>
    </w:p>
    <w:p w:rsidR="000E1EB0" w:rsidRDefault="00006FF7">
      <w:pPr>
        <w:pStyle w:val="13"/>
        <w:numPr>
          <w:ilvl w:val="0"/>
          <w:numId w:val="5"/>
        </w:numPr>
        <w:shd w:val="clear" w:color="auto" w:fill="auto"/>
        <w:tabs>
          <w:tab w:val="left" w:pos="678"/>
        </w:tabs>
        <w:ind w:left="20"/>
      </w:pPr>
      <w:r>
        <w:t>Миссия как соработничество Богу</w:t>
      </w:r>
    </w:p>
    <w:p w:rsidR="000E1EB0" w:rsidRDefault="00006FF7">
      <w:pPr>
        <w:pStyle w:val="13"/>
        <w:shd w:val="clear" w:color="auto" w:fill="auto"/>
        <w:tabs>
          <w:tab w:val="right" w:leader="dot" w:pos="7462"/>
        </w:tabs>
        <w:ind w:left="20"/>
      </w:pPr>
      <w:r>
        <w:t>(антрополог</w:t>
      </w:r>
      <w:r>
        <w:t xml:space="preserve">ический аспект) </w:t>
      </w:r>
      <w:r>
        <w:tab/>
        <w:t xml:space="preserve"> 59</w:t>
      </w:r>
    </w:p>
    <w:p w:rsidR="000E1EB0" w:rsidRDefault="00006FF7">
      <w:pPr>
        <w:pStyle w:val="13"/>
        <w:numPr>
          <w:ilvl w:val="0"/>
          <w:numId w:val="5"/>
        </w:numPr>
        <w:shd w:val="clear" w:color="auto" w:fill="auto"/>
        <w:tabs>
          <w:tab w:val="left" w:pos="697"/>
          <w:tab w:val="right" w:leader="dot" w:pos="7462"/>
        </w:tabs>
        <w:ind w:left="20"/>
      </w:pPr>
      <w:r>
        <w:t>Сакраментологическое основание миссии</w:t>
      </w:r>
      <w:r>
        <w:rPr>
          <w:rStyle w:val="af9"/>
        </w:rPr>
        <w:tab/>
      </w:r>
      <w:r>
        <w:t>63</w:t>
      </w:r>
    </w:p>
    <w:p w:rsidR="000E1EB0" w:rsidRDefault="000E1EB0">
      <w:pPr>
        <w:pStyle w:val="13"/>
        <w:numPr>
          <w:ilvl w:val="0"/>
          <w:numId w:val="4"/>
        </w:numPr>
        <w:shd w:val="clear" w:color="auto" w:fill="auto"/>
        <w:tabs>
          <w:tab w:val="left" w:pos="490"/>
          <w:tab w:val="right" w:leader="dot" w:pos="7462"/>
        </w:tabs>
        <w:ind w:left="20"/>
      </w:pPr>
      <w:hyperlink w:anchor="bookmark10" w:tooltip="Current Document">
        <w:r w:rsidR="00006FF7">
          <w:t>Миссионерский императив Евангелия</w:t>
        </w:r>
        <w:r w:rsidR="00006FF7">
          <w:rPr>
            <w:rStyle w:val="af9"/>
          </w:rPr>
          <w:tab/>
        </w:r>
        <w:r w:rsidR="00006FF7">
          <w:t>71</w:t>
        </w:r>
      </w:hyperlink>
    </w:p>
    <w:p w:rsidR="000E1EB0" w:rsidRDefault="00006FF7">
      <w:pPr>
        <w:pStyle w:val="13"/>
        <w:numPr>
          <w:ilvl w:val="0"/>
          <w:numId w:val="6"/>
        </w:numPr>
        <w:shd w:val="clear" w:color="auto" w:fill="auto"/>
        <w:tabs>
          <w:tab w:val="left" w:pos="678"/>
          <w:tab w:val="right" w:leader="dot" w:pos="7462"/>
        </w:tabs>
        <w:ind w:left="20"/>
      </w:pPr>
      <w:r>
        <w:t>Евангелие и культура</w:t>
      </w:r>
      <w:r>
        <w:rPr>
          <w:rStyle w:val="af9"/>
        </w:rPr>
        <w:tab/>
      </w:r>
      <w:r>
        <w:t>71</w:t>
      </w:r>
    </w:p>
    <w:p w:rsidR="000E1EB0" w:rsidRDefault="00006FF7">
      <w:pPr>
        <w:pStyle w:val="13"/>
        <w:numPr>
          <w:ilvl w:val="0"/>
          <w:numId w:val="6"/>
        </w:numPr>
        <w:shd w:val="clear" w:color="auto" w:fill="auto"/>
        <w:tabs>
          <w:tab w:val="left" w:pos="682"/>
          <w:tab w:val="right" w:leader="dot" w:pos="7462"/>
        </w:tabs>
        <w:ind w:left="20"/>
      </w:pPr>
      <w:r>
        <w:t>Инкультурация и рецепция культуры</w:t>
      </w:r>
      <w:r>
        <w:rPr>
          <w:rStyle w:val="af9"/>
        </w:rPr>
        <w:tab/>
      </w:r>
      <w:r>
        <w:t>80</w:t>
      </w:r>
    </w:p>
    <w:p w:rsidR="000E1EB0" w:rsidRDefault="00006FF7">
      <w:pPr>
        <w:pStyle w:val="13"/>
        <w:numPr>
          <w:ilvl w:val="0"/>
          <w:numId w:val="4"/>
        </w:numPr>
        <w:shd w:val="clear" w:color="auto" w:fill="auto"/>
        <w:tabs>
          <w:tab w:val="left" w:pos="486"/>
          <w:tab w:val="right" w:leader="dot" w:pos="7462"/>
        </w:tabs>
        <w:ind w:left="20"/>
      </w:pPr>
      <w:r>
        <w:t>Цели и задачи православной миссии</w:t>
      </w:r>
      <w:r>
        <w:rPr>
          <w:rStyle w:val="af9"/>
        </w:rPr>
        <w:tab/>
      </w:r>
      <w:r>
        <w:t>97</w:t>
      </w:r>
    </w:p>
    <w:p w:rsidR="000E1EB0" w:rsidRDefault="00006FF7">
      <w:pPr>
        <w:pStyle w:val="13"/>
        <w:shd w:val="clear" w:color="auto" w:fill="auto"/>
        <w:tabs>
          <w:tab w:val="right" w:leader="dot" w:pos="7462"/>
        </w:tabs>
        <w:ind w:left="20"/>
      </w:pPr>
      <w:r>
        <w:t>1.5.1. Сотериологические задачи миссии</w:t>
      </w:r>
      <w:r>
        <w:rPr>
          <w:rStyle w:val="af9"/>
        </w:rPr>
        <w:tab/>
      </w:r>
      <w:r>
        <w:t>97</w:t>
      </w:r>
    </w:p>
    <w:p w:rsidR="000E1EB0" w:rsidRDefault="00006FF7">
      <w:pPr>
        <w:pStyle w:val="13"/>
        <w:numPr>
          <w:ilvl w:val="0"/>
          <w:numId w:val="7"/>
        </w:numPr>
        <w:shd w:val="clear" w:color="auto" w:fill="auto"/>
        <w:tabs>
          <w:tab w:val="left" w:pos="687"/>
          <w:tab w:val="right" w:leader="dot" w:pos="7480"/>
        </w:tabs>
        <w:spacing w:line="341" w:lineRule="exact"/>
        <w:ind w:left="20"/>
      </w:pPr>
      <w:r>
        <w:t>Кафоличность православной миссии</w:t>
      </w:r>
      <w:r>
        <w:rPr>
          <w:rStyle w:val="afb"/>
        </w:rPr>
        <w:tab/>
      </w:r>
      <w:r>
        <w:t>103</w:t>
      </w:r>
    </w:p>
    <w:p w:rsidR="000E1EB0" w:rsidRDefault="00006FF7">
      <w:pPr>
        <w:pStyle w:val="13"/>
        <w:numPr>
          <w:ilvl w:val="0"/>
          <w:numId w:val="7"/>
        </w:numPr>
        <w:shd w:val="clear" w:color="auto" w:fill="auto"/>
        <w:tabs>
          <w:tab w:val="left" w:pos="687"/>
          <w:tab w:val="right" w:leader="dot" w:pos="7480"/>
        </w:tabs>
        <w:spacing w:line="341" w:lineRule="exact"/>
        <w:ind w:left="20"/>
      </w:pPr>
      <w:r>
        <w:t>Вселенский характер православной миссии</w:t>
      </w:r>
      <w:r>
        <w:rPr>
          <w:rStyle w:val="afb"/>
        </w:rPr>
        <w:tab/>
      </w:r>
      <w:r>
        <w:t>107</w:t>
      </w:r>
    </w:p>
    <w:p w:rsidR="000E1EB0" w:rsidRDefault="00006FF7">
      <w:pPr>
        <w:pStyle w:val="13"/>
        <w:numPr>
          <w:ilvl w:val="0"/>
          <w:numId w:val="7"/>
        </w:numPr>
        <w:shd w:val="clear" w:color="auto" w:fill="auto"/>
        <w:tabs>
          <w:tab w:val="left" w:pos="668"/>
          <w:tab w:val="right" w:leader="dot" w:pos="7480"/>
        </w:tabs>
        <w:spacing w:line="341" w:lineRule="exact"/>
        <w:ind w:left="20"/>
      </w:pPr>
      <w:r>
        <w:t>Локальные задачи православной миссии</w:t>
      </w:r>
      <w:r>
        <w:rPr>
          <w:rStyle w:val="afb"/>
        </w:rPr>
        <w:tab/>
      </w:r>
      <w:r>
        <w:t>112</w:t>
      </w:r>
    </w:p>
    <w:p w:rsidR="000E1EB0" w:rsidRDefault="00006FF7">
      <w:pPr>
        <w:pStyle w:val="13"/>
        <w:numPr>
          <w:ilvl w:val="0"/>
          <w:numId w:val="4"/>
        </w:numPr>
        <w:shd w:val="clear" w:color="auto" w:fill="auto"/>
        <w:tabs>
          <w:tab w:val="left" w:pos="486"/>
          <w:tab w:val="right" w:leader="dot" w:pos="7480"/>
        </w:tabs>
        <w:spacing w:line="341" w:lineRule="exact"/>
        <w:ind w:left="20"/>
      </w:pPr>
      <w:r>
        <w:t>Миссия и прозелитизм</w:t>
      </w:r>
      <w:r>
        <w:rPr>
          <w:rStyle w:val="afb"/>
        </w:rPr>
        <w:tab/>
      </w:r>
      <w:r>
        <w:t>118</w:t>
      </w:r>
    </w:p>
    <w:p w:rsidR="000E1EB0" w:rsidRDefault="000E1EB0">
      <w:pPr>
        <w:pStyle w:val="13"/>
        <w:numPr>
          <w:ilvl w:val="0"/>
          <w:numId w:val="4"/>
        </w:numPr>
        <w:shd w:val="clear" w:color="auto" w:fill="auto"/>
        <w:tabs>
          <w:tab w:val="left" w:pos="486"/>
          <w:tab w:val="right" w:leader="dot" w:pos="7480"/>
        </w:tabs>
        <w:spacing w:after="304" w:line="341" w:lineRule="exact"/>
        <w:ind w:left="20"/>
      </w:pPr>
      <w:hyperlink w:anchor="bookmark11" w:tooltip="Current Document">
        <w:r w:rsidR="00006FF7">
          <w:t>Библиография к 1-й части</w:t>
        </w:r>
        <w:r w:rsidR="00006FF7">
          <w:rPr>
            <w:rStyle w:val="afb"/>
          </w:rPr>
          <w:tab/>
        </w:r>
        <w:r w:rsidR="00006FF7">
          <w:t>123</w:t>
        </w:r>
      </w:hyperlink>
    </w:p>
    <w:p w:rsidR="000E1EB0" w:rsidRDefault="00006FF7">
      <w:pPr>
        <w:pStyle w:val="26"/>
        <w:shd w:val="clear" w:color="auto" w:fill="auto"/>
        <w:spacing w:before="0" w:after="0" w:line="336" w:lineRule="exact"/>
        <w:ind w:left="20"/>
      </w:pPr>
      <w:r>
        <w:t>2. ПРИНЦИПЫ И МЕТОДЫ</w:t>
      </w:r>
    </w:p>
    <w:p w:rsidR="000E1EB0" w:rsidRDefault="00006FF7">
      <w:pPr>
        <w:pStyle w:val="26"/>
        <w:shd w:val="clear" w:color="auto" w:fill="auto"/>
        <w:tabs>
          <w:tab w:val="right" w:leader="dot" w:pos="7480"/>
        </w:tabs>
        <w:spacing w:before="0" w:after="0" w:line="336" w:lineRule="exact"/>
        <w:ind w:left="20"/>
      </w:pPr>
      <w:r>
        <w:t>МИССИОНЕРСКОЙ ДЕЯТЕЛЬНОСТИ</w:t>
      </w:r>
      <w:r>
        <w:rPr>
          <w:rStyle w:val="29"/>
        </w:rPr>
        <w:tab/>
      </w:r>
      <w:r>
        <w:rPr>
          <w:rStyle w:val="2a"/>
        </w:rPr>
        <w:t>127</w:t>
      </w:r>
    </w:p>
    <w:p w:rsidR="000E1EB0" w:rsidRDefault="000E1EB0">
      <w:pPr>
        <w:pStyle w:val="13"/>
        <w:numPr>
          <w:ilvl w:val="0"/>
          <w:numId w:val="8"/>
        </w:numPr>
        <w:shd w:val="clear" w:color="auto" w:fill="auto"/>
        <w:tabs>
          <w:tab w:val="left" w:pos="514"/>
          <w:tab w:val="right" w:leader="dot" w:pos="7480"/>
        </w:tabs>
        <w:ind w:left="20"/>
      </w:pPr>
      <w:hyperlink w:anchor="bookmark13" w:tooltip="Current Document">
        <w:r w:rsidR="00006FF7">
          <w:t>Методология Православной миссии</w:t>
        </w:r>
        <w:r w:rsidR="00006FF7">
          <w:rPr>
            <w:rStyle w:val="afb"/>
          </w:rPr>
          <w:tab/>
        </w:r>
        <w:r w:rsidR="00006FF7">
          <w:t>127</w:t>
        </w:r>
      </w:hyperlink>
    </w:p>
    <w:p w:rsidR="000E1EB0" w:rsidRDefault="000E1EB0">
      <w:pPr>
        <w:pStyle w:val="13"/>
        <w:shd w:val="clear" w:color="auto" w:fill="auto"/>
        <w:tabs>
          <w:tab w:val="right" w:leader="dot" w:pos="7480"/>
        </w:tabs>
        <w:ind w:left="20" w:right="20"/>
      </w:pPr>
      <w:hyperlink w:anchor="bookmark12" w:tooltip="Current Document">
        <w:r w:rsidR="00006FF7">
          <w:t>2.1.1. Формы и методы современной миссионерской</w:t>
        </w:r>
        <w:r w:rsidR="00006FF7">
          <w:rPr>
            <w:rStyle w:val="afe"/>
          </w:rPr>
          <w:t xml:space="preserve"> </w:t>
        </w:r>
        <w:r w:rsidR="00006FF7">
          <w:t>деятельности</w:t>
        </w:r>
        <w:r w:rsidR="00006FF7">
          <w:rPr>
            <w:rStyle w:val="afb"/>
          </w:rPr>
          <w:tab/>
        </w:r>
        <w:r w:rsidR="00006FF7">
          <w:t>131</w:t>
        </w:r>
      </w:hyperlink>
    </w:p>
    <w:p w:rsidR="000E1EB0" w:rsidRDefault="00006FF7">
      <w:pPr>
        <w:pStyle w:val="13"/>
        <w:numPr>
          <w:ilvl w:val="0"/>
          <w:numId w:val="8"/>
        </w:numPr>
        <w:shd w:val="clear" w:color="auto" w:fill="auto"/>
        <w:tabs>
          <w:tab w:val="left" w:pos="514"/>
          <w:tab w:val="right" w:leader="dot" w:pos="7480"/>
        </w:tabs>
        <w:ind w:left="20"/>
      </w:pPr>
      <w:r>
        <w:t>Образ и качества современного миссионера</w:t>
      </w:r>
      <w:r>
        <w:rPr>
          <w:rStyle w:val="afb"/>
        </w:rPr>
        <w:tab/>
      </w:r>
      <w:r>
        <w:t>138</w:t>
      </w:r>
    </w:p>
    <w:p w:rsidR="000E1EB0" w:rsidRDefault="000E1EB0">
      <w:pPr>
        <w:pStyle w:val="13"/>
        <w:numPr>
          <w:ilvl w:val="0"/>
          <w:numId w:val="9"/>
        </w:numPr>
        <w:shd w:val="clear" w:color="auto" w:fill="auto"/>
        <w:tabs>
          <w:tab w:val="left" w:pos="702"/>
          <w:tab w:val="right" w:leader="dot" w:pos="7480"/>
        </w:tabs>
        <w:ind w:left="20"/>
      </w:pPr>
      <w:hyperlink w:anchor="bookmark14" w:tooltip="Current Document">
        <w:r w:rsidR="00006FF7">
          <w:t>Миссионерство и ученость</w:t>
        </w:r>
        <w:r w:rsidR="00006FF7">
          <w:rPr>
            <w:rStyle w:val="afb"/>
          </w:rPr>
          <w:tab/>
        </w:r>
        <w:r w:rsidR="00006FF7">
          <w:t>143</w:t>
        </w:r>
      </w:hyperlink>
    </w:p>
    <w:p w:rsidR="000E1EB0" w:rsidRDefault="000E1EB0">
      <w:pPr>
        <w:pStyle w:val="13"/>
        <w:numPr>
          <w:ilvl w:val="0"/>
          <w:numId w:val="9"/>
        </w:numPr>
        <w:shd w:val="clear" w:color="auto" w:fill="auto"/>
        <w:tabs>
          <w:tab w:val="left" w:pos="711"/>
          <w:tab w:val="right" w:leader="dot" w:pos="7480"/>
        </w:tabs>
        <w:ind w:left="20"/>
      </w:pPr>
      <w:hyperlink w:anchor="bookmark15" w:tooltip="Current Document">
        <w:r w:rsidR="00006FF7">
          <w:t>Миссионерск</w:t>
        </w:r>
        <w:r w:rsidR="00006FF7">
          <w:t>ая эстетика</w:t>
        </w:r>
        <w:r w:rsidR="00006FF7">
          <w:rPr>
            <w:rStyle w:val="afb"/>
          </w:rPr>
          <w:tab/>
        </w:r>
        <w:r w:rsidR="00006FF7">
          <w:t>148</w:t>
        </w:r>
      </w:hyperlink>
    </w:p>
    <w:p w:rsidR="000E1EB0" w:rsidRDefault="000E1EB0">
      <w:pPr>
        <w:pStyle w:val="13"/>
        <w:numPr>
          <w:ilvl w:val="0"/>
          <w:numId w:val="9"/>
        </w:numPr>
        <w:shd w:val="clear" w:color="auto" w:fill="auto"/>
        <w:tabs>
          <w:tab w:val="left" w:pos="711"/>
          <w:tab w:val="right" w:leader="dot" w:pos="7480"/>
        </w:tabs>
        <w:ind w:left="20"/>
      </w:pPr>
      <w:hyperlink w:anchor="bookmark16" w:tooltip="Current Document">
        <w:r w:rsidR="00006FF7">
          <w:t>Ошибки миссионера</w:t>
        </w:r>
        <w:r w:rsidR="00006FF7">
          <w:rPr>
            <w:rStyle w:val="afb"/>
          </w:rPr>
          <w:tab/>
        </w:r>
        <w:r w:rsidR="00006FF7">
          <w:t>153</w:t>
        </w:r>
      </w:hyperlink>
    </w:p>
    <w:p w:rsidR="000E1EB0" w:rsidRDefault="000E1EB0">
      <w:pPr>
        <w:pStyle w:val="13"/>
        <w:numPr>
          <w:ilvl w:val="0"/>
          <w:numId w:val="8"/>
        </w:numPr>
        <w:shd w:val="clear" w:color="auto" w:fill="auto"/>
        <w:tabs>
          <w:tab w:val="left" w:pos="510"/>
          <w:tab w:val="right" w:leader="dot" w:pos="7480"/>
        </w:tabs>
        <w:ind w:left="20"/>
      </w:pPr>
      <w:hyperlink w:anchor="bookmark17" w:tooltip="Current Document">
        <w:r w:rsidR="00006FF7">
          <w:t>Внешние средства благовестия</w:t>
        </w:r>
        <w:r w:rsidR="00006FF7">
          <w:rPr>
            <w:rStyle w:val="afb"/>
          </w:rPr>
          <w:tab/>
        </w:r>
        <w:r w:rsidR="00006FF7">
          <w:t>165</w:t>
        </w:r>
      </w:hyperlink>
    </w:p>
    <w:p w:rsidR="000E1EB0" w:rsidRDefault="00006FF7">
      <w:pPr>
        <w:pStyle w:val="13"/>
        <w:numPr>
          <w:ilvl w:val="0"/>
          <w:numId w:val="8"/>
        </w:numPr>
        <w:shd w:val="clear" w:color="auto" w:fill="auto"/>
        <w:tabs>
          <w:tab w:val="left" w:pos="510"/>
        </w:tabs>
        <w:ind w:left="20"/>
      </w:pPr>
      <w:r>
        <w:t>Миссионерские вызовы современной церковной</w:t>
      </w:r>
    </w:p>
    <w:p w:rsidR="000E1EB0" w:rsidRDefault="00006FF7">
      <w:pPr>
        <w:pStyle w:val="13"/>
        <w:shd w:val="clear" w:color="auto" w:fill="auto"/>
        <w:tabs>
          <w:tab w:val="right" w:leader="dot" w:pos="7480"/>
        </w:tabs>
        <w:ind w:left="20"/>
      </w:pPr>
      <w:r>
        <w:t>жизни</w:t>
      </w:r>
      <w:r>
        <w:rPr>
          <w:rStyle w:val="afb"/>
        </w:rPr>
        <w:tab/>
      </w:r>
      <w:r>
        <w:t>168</w:t>
      </w:r>
    </w:p>
    <w:p w:rsidR="000E1EB0" w:rsidRDefault="000E1EB0">
      <w:pPr>
        <w:pStyle w:val="13"/>
        <w:numPr>
          <w:ilvl w:val="0"/>
          <w:numId w:val="8"/>
        </w:numPr>
        <w:shd w:val="clear" w:color="auto" w:fill="auto"/>
        <w:tabs>
          <w:tab w:val="left" w:pos="519"/>
          <w:tab w:val="right" w:leader="dot" w:pos="7480"/>
        </w:tabs>
        <w:ind w:left="20" w:right="20"/>
      </w:pPr>
      <w:hyperlink w:anchor="bookmark19" w:tooltip="Current Document">
        <w:r w:rsidR="00006FF7">
          <w:t>Особенности современного «миссионерского поля»</w:t>
        </w:r>
        <w:r w:rsidR="00006FF7">
          <w:rPr>
            <w:rStyle w:val="afe"/>
          </w:rPr>
          <w:t xml:space="preserve"> </w:t>
        </w:r>
        <w:r w:rsidR="00006FF7">
          <w:t>Русской Православной Церкви</w:t>
        </w:r>
        <w:r w:rsidR="00006FF7">
          <w:rPr>
            <w:rStyle w:val="afb"/>
          </w:rPr>
          <w:tab/>
        </w:r>
        <w:r w:rsidR="00006FF7">
          <w:t>172</w:t>
        </w:r>
      </w:hyperlink>
    </w:p>
    <w:p w:rsidR="000E1EB0" w:rsidRDefault="000E1EB0">
      <w:pPr>
        <w:pStyle w:val="13"/>
        <w:numPr>
          <w:ilvl w:val="0"/>
          <w:numId w:val="10"/>
        </w:numPr>
        <w:shd w:val="clear" w:color="auto" w:fill="auto"/>
        <w:tabs>
          <w:tab w:val="left" w:pos="721"/>
          <w:tab w:val="right" w:leader="dot" w:pos="7480"/>
        </w:tabs>
        <w:ind w:left="20" w:right="20"/>
      </w:pPr>
      <w:hyperlink w:anchor="bookmark20" w:tooltip="Current Document">
        <w:r w:rsidR="00006FF7">
          <w:t>Правовые основания осуществления миссионерской</w:t>
        </w:r>
        <w:r w:rsidR="00006FF7">
          <w:rPr>
            <w:rStyle w:val="afe"/>
          </w:rPr>
          <w:t xml:space="preserve"> </w:t>
        </w:r>
        <w:r w:rsidR="00006FF7">
          <w:t>деятельности</w:t>
        </w:r>
        <w:r w:rsidR="00006FF7">
          <w:rPr>
            <w:rStyle w:val="afb"/>
          </w:rPr>
          <w:tab/>
        </w:r>
        <w:r w:rsidR="00006FF7">
          <w:t>175</w:t>
        </w:r>
      </w:hyperlink>
    </w:p>
    <w:p w:rsidR="000E1EB0" w:rsidRDefault="000E1EB0">
      <w:pPr>
        <w:pStyle w:val="13"/>
        <w:numPr>
          <w:ilvl w:val="0"/>
          <w:numId w:val="10"/>
        </w:numPr>
        <w:shd w:val="clear" w:color="auto" w:fill="auto"/>
        <w:tabs>
          <w:tab w:val="left" w:pos="706"/>
          <w:tab w:val="right" w:leader="dot" w:pos="7480"/>
        </w:tabs>
        <w:ind w:left="20"/>
      </w:pPr>
      <w:hyperlink w:anchor="bookmark21" w:tooltip="Current Document">
        <w:r w:rsidR="00006FF7">
          <w:t>Понятие субкультуры</w:t>
        </w:r>
        <w:r w:rsidR="00006FF7">
          <w:rPr>
            <w:rStyle w:val="afb"/>
          </w:rPr>
          <w:tab/>
        </w:r>
        <w:r w:rsidR="00006FF7">
          <w:t>181</w:t>
        </w:r>
      </w:hyperlink>
    </w:p>
    <w:p w:rsidR="000E1EB0" w:rsidRDefault="00006FF7">
      <w:pPr>
        <w:pStyle w:val="13"/>
        <w:numPr>
          <w:ilvl w:val="1"/>
          <w:numId w:val="10"/>
        </w:numPr>
        <w:shd w:val="clear" w:color="auto" w:fill="auto"/>
        <w:tabs>
          <w:tab w:val="left" w:pos="510"/>
        </w:tabs>
        <w:ind w:left="20"/>
      </w:pPr>
      <w:r>
        <w:t>Практические рекомендации по тематике</w:t>
      </w:r>
    </w:p>
    <w:p w:rsidR="000E1EB0" w:rsidRDefault="00006FF7">
      <w:pPr>
        <w:pStyle w:val="13"/>
        <w:shd w:val="clear" w:color="auto" w:fill="auto"/>
        <w:tabs>
          <w:tab w:val="right" w:leader="dot" w:pos="7480"/>
        </w:tabs>
        <w:ind w:left="20"/>
      </w:pPr>
      <w:r>
        <w:t>и методике проведения духовно-просветительских бесед</w:t>
      </w:r>
      <w:r>
        <w:rPr>
          <w:rStyle w:val="afb"/>
        </w:rPr>
        <w:tab/>
      </w:r>
      <w:r>
        <w:t>189</w:t>
      </w:r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702"/>
          <w:tab w:val="right" w:leader="dot" w:pos="7480"/>
        </w:tabs>
        <w:ind w:left="20"/>
      </w:pPr>
      <w:hyperlink w:anchor="bookmark23" w:tooltip="Current Document">
        <w:r w:rsidR="00006FF7">
          <w:t>Методика корректного общения с оппонентом</w:t>
        </w:r>
        <w:r w:rsidR="00006FF7">
          <w:rPr>
            <w:rStyle w:val="afb"/>
          </w:rPr>
          <w:tab/>
        </w:r>
        <w:r w:rsidR="00006FF7">
          <w:t>192</w:t>
        </w:r>
      </w:hyperlink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682"/>
          <w:tab w:val="right" w:leader="dot" w:pos="7480"/>
        </w:tabs>
        <w:ind w:left="20"/>
      </w:pPr>
      <w:hyperlink w:anchor="bookmark24" w:tooltip="Current Document">
        <w:r w:rsidR="00006FF7">
          <w:t>Язык проповеди и миссии. Проблема перевода</w:t>
        </w:r>
        <w:r w:rsidR="00006FF7">
          <w:rPr>
            <w:rStyle w:val="afb"/>
          </w:rPr>
          <w:tab/>
        </w:r>
        <w:r w:rsidR="00006FF7">
          <w:t>212</w:t>
        </w:r>
      </w:hyperlink>
    </w:p>
    <w:p w:rsidR="000E1EB0" w:rsidRDefault="00006FF7">
      <w:pPr>
        <w:pStyle w:val="13"/>
        <w:numPr>
          <w:ilvl w:val="2"/>
          <w:numId w:val="10"/>
        </w:numPr>
        <w:shd w:val="clear" w:color="auto" w:fill="auto"/>
        <w:tabs>
          <w:tab w:val="left" w:pos="697"/>
          <w:tab w:val="right" w:leader="dot" w:pos="7480"/>
        </w:tabs>
        <w:ind w:left="20"/>
      </w:pPr>
      <w:r>
        <w:t>Церковь и СМИ</w:t>
      </w:r>
      <w:r>
        <w:rPr>
          <w:rStyle w:val="afb"/>
        </w:rPr>
        <w:tab/>
      </w:r>
      <w:r>
        <w:t>215</w:t>
      </w:r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702"/>
          <w:tab w:val="right" w:leader="dot" w:pos="7480"/>
        </w:tabs>
        <w:ind w:left="20"/>
      </w:pPr>
      <w:hyperlink w:anchor="bookmark25" w:tooltip="Current Document">
        <w:r w:rsidR="00006FF7">
          <w:t>Проповедь в Интернете</w:t>
        </w:r>
        <w:r w:rsidR="00006FF7">
          <w:rPr>
            <w:rStyle w:val="afb"/>
          </w:rPr>
          <w:tab/>
        </w:r>
        <w:r w:rsidR="00006FF7">
          <w:t>225</w:t>
        </w:r>
      </w:hyperlink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697"/>
          <w:tab w:val="right" w:leader="dot" w:pos="7480"/>
        </w:tabs>
        <w:ind w:left="20"/>
      </w:pPr>
      <w:hyperlink w:anchor="bookmark26" w:tooltip="Current Document">
        <w:r w:rsidR="00006FF7">
          <w:t>Проповедь в воинской среде</w:t>
        </w:r>
        <w:r w:rsidR="00006FF7">
          <w:rPr>
            <w:rStyle w:val="afb"/>
          </w:rPr>
          <w:tab/>
        </w:r>
        <w:r w:rsidR="00006FF7">
          <w:t>236</w:t>
        </w:r>
      </w:hyperlink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702"/>
          <w:tab w:val="right" w:leader="dot" w:pos="7480"/>
        </w:tabs>
        <w:ind w:left="20"/>
      </w:pPr>
      <w:hyperlink w:anchor="bookmark27" w:tooltip="Current Document">
        <w:r w:rsidR="00006FF7">
          <w:t>Проповедь в молодежной среде</w:t>
        </w:r>
        <w:r w:rsidR="00006FF7">
          <w:rPr>
            <w:rStyle w:val="afb"/>
          </w:rPr>
          <w:tab/>
        </w:r>
        <w:r w:rsidR="00006FF7">
          <w:t>241</w:t>
        </w:r>
      </w:hyperlink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702"/>
          <w:tab w:val="right" w:leader="dot" w:pos="7480"/>
        </w:tabs>
        <w:ind w:left="20"/>
      </w:pPr>
      <w:hyperlink w:anchor="bookmark29" w:tooltip="Current Document">
        <w:r w:rsidR="00006FF7">
          <w:t>Проповедь в образовательных учреждениях</w:t>
        </w:r>
        <w:r w:rsidR="00006FF7">
          <w:rPr>
            <w:rStyle w:val="afb"/>
          </w:rPr>
          <w:tab/>
        </w:r>
        <w:r w:rsidR="00006FF7">
          <w:t>261</w:t>
        </w:r>
      </w:hyperlink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706"/>
          <w:tab w:val="right" w:leader="dot" w:pos="7480"/>
        </w:tabs>
        <w:ind w:left="20"/>
      </w:pPr>
      <w:hyperlink w:anchor="bookmark30" w:tooltip="Current Document">
        <w:r w:rsidR="00006FF7">
          <w:t>Проповедь среди заключенных</w:t>
        </w:r>
        <w:r w:rsidR="00006FF7">
          <w:rPr>
            <w:rStyle w:val="afb"/>
          </w:rPr>
          <w:tab/>
        </w:r>
        <w:r w:rsidR="00006FF7">
          <w:t>264</w:t>
        </w:r>
      </w:hyperlink>
    </w:p>
    <w:p w:rsidR="000E1EB0" w:rsidRDefault="00006FF7">
      <w:pPr>
        <w:pStyle w:val="13"/>
        <w:numPr>
          <w:ilvl w:val="2"/>
          <w:numId w:val="10"/>
        </w:numPr>
        <w:shd w:val="clear" w:color="auto" w:fill="auto"/>
        <w:tabs>
          <w:tab w:val="left" w:pos="702"/>
          <w:tab w:val="right" w:leader="dot" w:pos="7480"/>
        </w:tabs>
        <w:ind w:left="20"/>
      </w:pPr>
      <w:r>
        <w:t>Проповедь в иноверческой среде</w:t>
      </w:r>
      <w:r>
        <w:rPr>
          <w:rStyle w:val="afb"/>
        </w:rPr>
        <w:tab/>
      </w:r>
      <w:r>
        <w:t>273</w:t>
      </w:r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806"/>
          <w:tab w:val="right" w:leader="dot" w:pos="7458"/>
        </w:tabs>
      </w:pPr>
      <w:hyperlink w:anchor="bookmark31" w:tooltip="Current Document">
        <w:r w:rsidR="00006FF7">
          <w:t>Методика диспута с сектантами</w:t>
        </w:r>
        <w:r w:rsidR="00006FF7">
          <w:rPr>
            <w:rStyle w:val="aff"/>
          </w:rPr>
          <w:tab/>
        </w:r>
        <w:r w:rsidR="00006FF7">
          <w:t>294</w:t>
        </w:r>
      </w:hyperlink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806"/>
          <w:tab w:val="right" w:leader="dot" w:pos="7458"/>
        </w:tabs>
      </w:pPr>
      <w:hyperlink w:anchor="bookmark32" w:tooltip="Current Document">
        <w:r w:rsidR="00006FF7">
          <w:t>Проповедь среди мигрантов</w:t>
        </w:r>
        <w:r w:rsidR="00006FF7">
          <w:rPr>
            <w:rStyle w:val="aff"/>
          </w:rPr>
          <w:tab/>
        </w:r>
        <w:r w:rsidR="00006FF7">
          <w:t>303</w:t>
        </w:r>
      </w:hyperlink>
    </w:p>
    <w:p w:rsidR="000E1EB0" w:rsidRDefault="00006FF7">
      <w:pPr>
        <w:pStyle w:val="13"/>
        <w:numPr>
          <w:ilvl w:val="1"/>
          <w:numId w:val="10"/>
        </w:numPr>
        <w:shd w:val="clear" w:color="auto" w:fill="auto"/>
        <w:tabs>
          <w:tab w:val="left" w:pos="490"/>
          <w:tab w:val="right" w:leader="dot" w:pos="7458"/>
        </w:tabs>
      </w:pPr>
      <w:r>
        <w:t>Миссионерское служение мирян</w:t>
      </w:r>
      <w:r>
        <w:rPr>
          <w:rStyle w:val="aff"/>
        </w:rPr>
        <w:tab/>
      </w:r>
      <w:r>
        <w:t>307</w:t>
      </w:r>
    </w:p>
    <w:p w:rsidR="000E1EB0" w:rsidRDefault="00006FF7">
      <w:pPr>
        <w:pStyle w:val="13"/>
        <w:numPr>
          <w:ilvl w:val="1"/>
          <w:numId w:val="10"/>
        </w:numPr>
        <w:shd w:val="clear" w:color="auto" w:fill="auto"/>
        <w:tabs>
          <w:tab w:val="left" w:pos="490"/>
          <w:tab w:val="right" w:leader="dot" w:pos="7458"/>
        </w:tabs>
      </w:pPr>
      <w:r>
        <w:t>Миссионерский приход</w:t>
      </w:r>
      <w:r>
        <w:rPr>
          <w:rStyle w:val="aff"/>
        </w:rPr>
        <w:tab/>
      </w:r>
      <w:r>
        <w:t>320</w:t>
      </w:r>
    </w:p>
    <w:p w:rsidR="000E1EB0" w:rsidRDefault="00006FF7">
      <w:pPr>
        <w:pStyle w:val="13"/>
        <w:numPr>
          <w:ilvl w:val="1"/>
          <w:numId w:val="10"/>
        </w:numPr>
        <w:shd w:val="clear" w:color="auto" w:fill="auto"/>
        <w:tabs>
          <w:tab w:val="left" w:pos="490"/>
          <w:tab w:val="right" w:leader="dot" w:pos="7458"/>
        </w:tabs>
      </w:pPr>
      <w:r>
        <w:t>Миссионерский стан</w:t>
      </w:r>
      <w:r>
        <w:rPr>
          <w:rStyle w:val="aff"/>
        </w:rPr>
        <w:tab/>
      </w:r>
      <w:r>
        <w:t>327</w:t>
      </w:r>
    </w:p>
    <w:p w:rsidR="000E1EB0" w:rsidRDefault="00006FF7">
      <w:pPr>
        <w:pStyle w:val="13"/>
        <w:numPr>
          <w:ilvl w:val="1"/>
          <w:numId w:val="10"/>
        </w:numPr>
        <w:shd w:val="clear" w:color="auto" w:fill="auto"/>
        <w:tabs>
          <w:tab w:val="left" w:pos="624"/>
          <w:tab w:val="right" w:leader="dot" w:pos="7458"/>
        </w:tabs>
      </w:pPr>
      <w:r>
        <w:t>Миссионерское богослужение</w:t>
      </w:r>
      <w:r>
        <w:rPr>
          <w:rStyle w:val="aff"/>
        </w:rPr>
        <w:tab/>
      </w:r>
      <w:r>
        <w:t>334</w:t>
      </w:r>
    </w:p>
    <w:p w:rsidR="000E1EB0" w:rsidRDefault="000E1EB0">
      <w:pPr>
        <w:pStyle w:val="13"/>
        <w:numPr>
          <w:ilvl w:val="2"/>
          <w:numId w:val="10"/>
        </w:numPr>
        <w:shd w:val="clear" w:color="auto" w:fill="auto"/>
        <w:tabs>
          <w:tab w:val="left" w:pos="811"/>
          <w:tab w:val="right" w:leader="dot" w:pos="7458"/>
        </w:tabs>
      </w:pPr>
      <w:hyperlink w:anchor="bookmark35" w:tooltip="Current Document">
        <w:r w:rsidR="00006FF7">
          <w:t>Об изменяемости и неизменности богослужения</w:t>
        </w:r>
        <w:r w:rsidR="00006FF7">
          <w:rPr>
            <w:rStyle w:val="aff"/>
          </w:rPr>
          <w:tab/>
        </w:r>
        <w:r w:rsidR="00006FF7">
          <w:t>338</w:t>
        </w:r>
      </w:hyperlink>
    </w:p>
    <w:p w:rsidR="000E1EB0" w:rsidRDefault="00006FF7">
      <w:pPr>
        <w:pStyle w:val="13"/>
        <w:numPr>
          <w:ilvl w:val="2"/>
          <w:numId w:val="10"/>
        </w:numPr>
        <w:shd w:val="clear" w:color="auto" w:fill="auto"/>
        <w:tabs>
          <w:tab w:val="left" w:pos="811"/>
          <w:tab w:val="right" w:leader="dot" w:pos="7458"/>
        </w:tabs>
      </w:pPr>
      <w:r>
        <w:t>Богослужебный язык</w:t>
      </w:r>
      <w:r>
        <w:rPr>
          <w:rStyle w:val="aff"/>
        </w:rPr>
        <w:tab/>
      </w:r>
      <w:r>
        <w:t>343</w:t>
      </w:r>
    </w:p>
    <w:p w:rsidR="000E1EB0" w:rsidRDefault="000E1EB0">
      <w:pPr>
        <w:pStyle w:val="13"/>
        <w:numPr>
          <w:ilvl w:val="1"/>
          <w:numId w:val="10"/>
        </w:numPr>
        <w:shd w:val="clear" w:color="auto" w:fill="auto"/>
        <w:tabs>
          <w:tab w:val="left" w:pos="624"/>
          <w:tab w:val="right" w:leader="dot" w:pos="7458"/>
        </w:tabs>
      </w:pPr>
      <w:hyperlink w:anchor="bookmark36" w:tooltip="Current Document">
        <w:r w:rsidR="00006FF7">
          <w:t>Миссионерские экспедиции</w:t>
        </w:r>
        <w:r w:rsidR="00006FF7">
          <w:rPr>
            <w:rStyle w:val="aff"/>
          </w:rPr>
          <w:tab/>
        </w:r>
        <w:r w:rsidR="00006FF7">
          <w:t>363</w:t>
        </w:r>
      </w:hyperlink>
    </w:p>
    <w:p w:rsidR="000E1EB0" w:rsidRDefault="000E1EB0">
      <w:pPr>
        <w:pStyle w:val="13"/>
        <w:numPr>
          <w:ilvl w:val="1"/>
          <w:numId w:val="10"/>
        </w:numPr>
        <w:shd w:val="clear" w:color="auto" w:fill="auto"/>
        <w:tabs>
          <w:tab w:val="left" w:pos="610"/>
          <w:tab w:val="right" w:leader="dot" w:pos="7458"/>
        </w:tabs>
      </w:pPr>
      <w:hyperlink w:anchor="bookmark37" w:tooltip="Current Document">
        <w:r w:rsidR="00006FF7">
          <w:t>Миссия и катехизация</w:t>
        </w:r>
        <w:r w:rsidR="00006FF7">
          <w:rPr>
            <w:rStyle w:val="aff"/>
          </w:rPr>
          <w:tab/>
        </w:r>
        <w:r w:rsidR="00006FF7">
          <w:t>371</w:t>
        </w:r>
      </w:hyperlink>
    </w:p>
    <w:p w:rsidR="000E1EB0" w:rsidRDefault="000E1EB0">
      <w:pPr>
        <w:pStyle w:val="13"/>
        <w:numPr>
          <w:ilvl w:val="1"/>
          <w:numId w:val="10"/>
        </w:numPr>
        <w:shd w:val="clear" w:color="auto" w:fill="auto"/>
        <w:tabs>
          <w:tab w:val="left" w:pos="619"/>
          <w:tab w:val="right" w:leader="dot" w:pos="7458"/>
        </w:tabs>
        <w:ind w:right="20"/>
      </w:pPr>
      <w:hyperlink w:anchor="bookmark38" w:tooltip="Current Document">
        <w:r w:rsidR="00006FF7">
          <w:t>Основные принципы пл</w:t>
        </w:r>
        <w:r w:rsidR="00006FF7">
          <w:t>анирования и организации</w:t>
        </w:r>
        <w:r w:rsidR="00006FF7">
          <w:rPr>
            <w:rStyle w:val="aff0"/>
          </w:rPr>
          <w:t xml:space="preserve"> </w:t>
        </w:r>
        <w:r w:rsidR="00006FF7">
          <w:t>миссионерской деятельности на общецерковном,</w:t>
        </w:r>
        <w:r w:rsidR="00006FF7">
          <w:rPr>
            <w:rStyle w:val="aff0"/>
          </w:rPr>
          <w:t xml:space="preserve"> </w:t>
        </w:r>
        <w:r w:rsidR="00006FF7">
          <w:t>епархиальном, благочинническом и приходском уровне</w:t>
        </w:r>
        <w:r w:rsidR="00006FF7">
          <w:rPr>
            <w:rStyle w:val="aff"/>
          </w:rPr>
          <w:tab/>
        </w:r>
        <w:r w:rsidR="00006FF7">
          <w:t>384</w:t>
        </w:r>
      </w:hyperlink>
    </w:p>
    <w:p w:rsidR="000E1EB0" w:rsidRDefault="00006FF7">
      <w:pPr>
        <w:pStyle w:val="13"/>
        <w:numPr>
          <w:ilvl w:val="1"/>
          <w:numId w:val="10"/>
        </w:numPr>
        <w:shd w:val="clear" w:color="auto" w:fill="auto"/>
        <w:tabs>
          <w:tab w:val="left" w:pos="624"/>
          <w:tab w:val="right" w:leader="dot" w:pos="7458"/>
        </w:tabs>
        <w:ind w:right="20"/>
      </w:pPr>
      <w:r>
        <w:t>Перспективные направления миссионерского</w:t>
      </w:r>
      <w:r>
        <w:rPr>
          <w:rStyle w:val="aff0"/>
        </w:rPr>
        <w:t xml:space="preserve"> </w:t>
      </w:r>
      <w:r>
        <w:t>служения</w:t>
      </w:r>
      <w:r>
        <w:rPr>
          <w:rStyle w:val="aff"/>
        </w:rPr>
        <w:tab/>
      </w:r>
      <w:r>
        <w:t>391</w:t>
      </w:r>
    </w:p>
    <w:p w:rsidR="000E1EB0" w:rsidRDefault="000E1EB0">
      <w:pPr>
        <w:pStyle w:val="13"/>
        <w:numPr>
          <w:ilvl w:val="1"/>
          <w:numId w:val="10"/>
        </w:numPr>
        <w:shd w:val="clear" w:color="auto" w:fill="auto"/>
        <w:tabs>
          <w:tab w:val="left" w:pos="610"/>
          <w:tab w:val="right" w:leader="dot" w:pos="7458"/>
        </w:tabs>
        <w:sectPr w:rsidR="000E1EB0">
          <w:footerReference w:type="even" r:id="rId7"/>
          <w:pgSz w:w="11905" w:h="16837"/>
          <w:pgMar w:top="2447" w:right="2209" w:bottom="2128" w:left="1983" w:header="0" w:footer="3" w:gutter="0"/>
          <w:cols w:space="720"/>
          <w:noEndnote/>
          <w:docGrid w:linePitch="360"/>
        </w:sectPr>
      </w:pPr>
      <w:hyperlink w:anchor="bookmark39" w:tooltip="Current Document">
        <w:r w:rsidR="00006FF7">
          <w:t>Библиография ко 2-й части</w:t>
        </w:r>
        <w:r w:rsidR="00006FF7">
          <w:rPr>
            <w:rStyle w:val="aff"/>
          </w:rPr>
          <w:tab/>
        </w:r>
        <w:r w:rsidR="00006FF7">
          <w:t>392</w:t>
        </w:r>
      </w:hyperlink>
      <w:r>
        <w:fldChar w:fldCharType="end"/>
      </w:r>
    </w:p>
    <w:p w:rsidR="000E1EB0" w:rsidRDefault="00006FF7">
      <w:pPr>
        <w:pStyle w:val="24"/>
        <w:keepNext/>
        <w:keepLines/>
        <w:shd w:val="clear" w:color="auto" w:fill="auto"/>
        <w:spacing w:after="262" w:line="250" w:lineRule="exact"/>
        <w:ind w:left="20" w:firstLine="460"/>
        <w:jc w:val="both"/>
      </w:pPr>
      <w:bookmarkStart w:id="2" w:name="bookmark2"/>
      <w:r>
        <w:t>ВВЕДЕНИЕ</w:t>
      </w:r>
      <w:bookmarkEnd w:id="2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Необходимость возрождения миссии в Русской Православ</w:t>
      </w:r>
      <w:r>
        <w:softHyphen/>
        <w:t>ной Церкви вызвана сегодня не только внутренней потребнос</w:t>
      </w:r>
      <w:r>
        <w:softHyphen/>
      </w:r>
      <w:r>
        <w:t>тью «церковного организма», но и состоянием общественной</w:t>
      </w:r>
      <w:r>
        <w:rPr>
          <w:rStyle w:val="32"/>
        </w:rPr>
        <w:t xml:space="preserve"> </w:t>
      </w:r>
      <w:r>
        <w:t>жизни, в которой (применительно к данной теме) необходимо</w:t>
      </w:r>
      <w:r>
        <w:rPr>
          <w:rStyle w:val="32"/>
        </w:rPr>
        <w:t xml:space="preserve"> </w:t>
      </w:r>
      <w:r>
        <w:t>выделить два аспекта.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Во-первых, это сложное духовно-нравственное состояние</w:t>
      </w:r>
      <w:r>
        <w:rPr>
          <w:rStyle w:val="32"/>
        </w:rPr>
        <w:t xml:space="preserve"> </w:t>
      </w:r>
      <w:r>
        <w:t>нынешнего общества, разделяемого как финансово-экономичес</w:t>
      </w:r>
      <w:r>
        <w:softHyphen/>
        <w:t xml:space="preserve">кими и </w:t>
      </w:r>
      <w:r>
        <w:t>политическими нестроениями, так и питаемого анти</w:t>
      </w:r>
      <w:r>
        <w:softHyphen/>
        <w:t>христианскими мировоззренческими принципами гедонизма и</w:t>
      </w:r>
      <w:r>
        <w:rPr>
          <w:rStyle w:val="32"/>
        </w:rPr>
        <w:t xml:space="preserve"> </w:t>
      </w:r>
      <w:r>
        <w:t>нигилизма. Вторым аспектом является прозелитическая деятель</w:t>
      </w:r>
      <w:r>
        <w:softHyphen/>
        <w:t>ность некоторых неправославных конфессий, религиозных сект</w:t>
      </w:r>
      <w:r>
        <w:rPr>
          <w:rStyle w:val="32"/>
        </w:rPr>
        <w:t xml:space="preserve"> </w:t>
      </w:r>
      <w:r>
        <w:t>и движений, которые на общем фон</w:t>
      </w:r>
      <w:r>
        <w:t>е недостаточной осведом</w:t>
      </w:r>
      <w:r>
        <w:softHyphen/>
        <w:t>ленности населения, пользуясь религиозной жаждой людей, при</w:t>
      </w:r>
      <w:r>
        <w:softHyphen/>
        <w:t>влекают в свои ряды все новых и новых членов.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type w:val="continuous"/>
          <w:pgSz w:w="11905" w:h="16837"/>
          <w:pgMar w:top="2412" w:right="2208" w:bottom="2741" w:left="1919" w:header="0" w:footer="3" w:gutter="0"/>
          <w:cols w:space="720"/>
          <w:noEndnote/>
          <w:docGrid w:linePitch="360"/>
        </w:sectPr>
      </w:pPr>
      <w:r>
        <w:t>Оставаясь верной традиции Древней Неразделенной Церкви</w:t>
      </w:r>
      <w:r>
        <w:rPr>
          <w:rStyle w:val="32"/>
        </w:rPr>
        <w:t xml:space="preserve"> </w:t>
      </w:r>
      <w:r>
        <w:t xml:space="preserve">и продолжая дело апостольского служения, Русская </w:t>
      </w:r>
      <w:r>
        <w:t>Православ</w:t>
      </w:r>
      <w:r>
        <w:softHyphen/>
        <w:t>ная Церковь свидетельствовала о Христе на протяжении всей</w:t>
      </w:r>
      <w:r>
        <w:rPr>
          <w:rStyle w:val="32"/>
        </w:rPr>
        <w:t xml:space="preserve"> </w:t>
      </w:r>
      <w:r>
        <w:t>истории ее благовестнического делания, видя для себя смысл</w:t>
      </w:r>
      <w:r>
        <w:rPr>
          <w:rStyle w:val="32"/>
        </w:rPr>
        <w:t xml:space="preserve"> </w:t>
      </w:r>
      <w:r>
        <w:t>миссии прежде всего в просвещении светом веры Христовой</w:t>
      </w:r>
      <w:r>
        <w:rPr>
          <w:rStyle w:val="32"/>
        </w:rPr>
        <w:t xml:space="preserve"> </w:t>
      </w:r>
      <w:r>
        <w:t>людей, живущих на географической территории государства,</w:t>
      </w:r>
      <w:r>
        <w:rPr>
          <w:rStyle w:val="32"/>
        </w:rPr>
        <w:t xml:space="preserve"> </w:t>
      </w:r>
      <w:r>
        <w:t>называемого Свят</w:t>
      </w:r>
      <w:r>
        <w:t>ая Русь. С другой стороны, дело миссии Цер</w:t>
      </w:r>
      <w:r>
        <w:softHyphen/>
        <w:t>кви мыслилось и в плане воцерковления того народа, который</w:t>
      </w:r>
      <w:r>
        <w:rPr>
          <w:rStyle w:val="32"/>
        </w:rPr>
        <w:t xml:space="preserve"> </w:t>
      </w:r>
      <w:r>
        <w:t>был крещен в Православной вере, составляя большинство хрис</w:t>
      </w:r>
      <w:r>
        <w:softHyphen/>
        <w:t>тианского населения современных славянских стран, окормляе-</w:t>
      </w:r>
      <w:r>
        <w:rPr>
          <w:rStyle w:val="32"/>
        </w:rPr>
        <w:t xml:space="preserve"> </w:t>
      </w:r>
      <w:r>
        <w:t>мых Русской Православной Церковью.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ваших руках находится уникальный учебник по Миссио-</w:t>
      </w:r>
      <w:r>
        <w:rPr>
          <w:rStyle w:val="32"/>
        </w:rPr>
        <w:t xml:space="preserve"> </w:t>
      </w:r>
      <w:r>
        <w:t>логии, в котором отражен опыт многолетних трудов миссионе</w:t>
      </w:r>
      <w:r>
        <w:softHyphen/>
        <w:t>ров Русской Православной Церкви на ниве благовестия. Уни</w:t>
      </w:r>
      <w:r>
        <w:softHyphen/>
        <w:t>кальность учебника заключена в рецепции огромного количе</w:t>
      </w:r>
      <w:r>
        <w:softHyphen/>
      </w:r>
      <w:r>
        <w:t>ства материала, переработанного, осмысленного, дополненно</w:t>
      </w:r>
      <w:r>
        <w:softHyphen/>
        <w:t>го и изложенного доступным языком. В составлении первого</w:t>
      </w:r>
      <w:r>
        <w:rPr>
          <w:rStyle w:val="4"/>
        </w:rPr>
        <w:t xml:space="preserve"> </w:t>
      </w:r>
      <w:r>
        <w:t>издания учебника принимало участие двадцать три автора</w:t>
      </w:r>
      <w:r>
        <w:rPr>
          <w:vertAlign w:val="superscript"/>
        </w:rPr>
        <w:footnoteReference w:id="1"/>
      </w:r>
      <w:r>
        <w:t>, из</w:t>
      </w:r>
      <w:r>
        <w:softHyphen/>
        <w:t>вестных своей активной миссионерской и преподавательской</w:t>
      </w:r>
      <w:r>
        <w:rPr>
          <w:rStyle w:val="4"/>
        </w:rPr>
        <w:t xml:space="preserve"> </w:t>
      </w:r>
      <w:r>
        <w:t>деятельностью, которые с</w:t>
      </w:r>
      <w:r>
        <w:t>пециально изложили свой опыт в виде</w:t>
      </w:r>
      <w:r>
        <w:rPr>
          <w:rStyle w:val="4"/>
        </w:rPr>
        <w:t xml:space="preserve"> </w:t>
      </w:r>
      <w:r>
        <w:t>статей, отчетов и материалов, вошедших практически целиком</w:t>
      </w:r>
      <w:r>
        <w:rPr>
          <w:rStyle w:val="4"/>
        </w:rPr>
        <w:t xml:space="preserve"> </w:t>
      </w:r>
      <w:r>
        <w:t>в данный учебник. Сюда же вошли материалы, которые ис</w:t>
      </w:r>
      <w:r>
        <w:softHyphen/>
        <w:t>пользовались для преподавания в Белгородской Православной</w:t>
      </w:r>
      <w:r>
        <w:rPr>
          <w:rStyle w:val="4"/>
        </w:rPr>
        <w:t xml:space="preserve"> </w:t>
      </w:r>
      <w:r>
        <w:t>Духовной семинарии (с миссионерской направленност</w:t>
      </w:r>
      <w:r>
        <w:t>ью) на</w:t>
      </w:r>
      <w:r>
        <w:rPr>
          <w:rStyle w:val="4"/>
        </w:rPr>
        <w:t xml:space="preserve"> </w:t>
      </w:r>
      <w:r>
        <w:t>протяжении ряда лет. В силу этого данный учебник должен рас</w:t>
      </w:r>
      <w:r>
        <w:softHyphen/>
        <w:t>сматриваться как коллективный труд людей, занимающихся</w:t>
      </w:r>
      <w:r>
        <w:rPr>
          <w:rStyle w:val="4"/>
        </w:rPr>
        <w:t xml:space="preserve"> </w:t>
      </w:r>
      <w:r>
        <w:t>делом возвещения Христовой истины и передающих знание об</w:t>
      </w:r>
      <w:r>
        <w:rPr>
          <w:rStyle w:val="4"/>
        </w:rPr>
        <w:t xml:space="preserve"> </w:t>
      </w:r>
      <w:r>
        <w:t>этом «деле» всем тем, кто желает стать «соработником у Бога»</w:t>
      </w:r>
      <w:r>
        <w:rPr>
          <w:rStyle w:val="4"/>
        </w:rPr>
        <w:t xml:space="preserve"> </w:t>
      </w:r>
      <w:r>
        <w:t>(1Кор. 3.9).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40" w:firstLine="460"/>
        <w:jc w:val="both"/>
      </w:pPr>
      <w:r>
        <w:t>Мис</w:t>
      </w:r>
      <w:r>
        <w:t>сиология призвана приоткрыть тайну священноапостоль-</w:t>
      </w:r>
      <w:r>
        <w:rPr>
          <w:rStyle w:val="4"/>
        </w:rPr>
        <w:t xml:space="preserve"> </w:t>
      </w:r>
      <w:r>
        <w:t>ства, тайну распространения благодатного света в непросвещен</w:t>
      </w:r>
      <w:r>
        <w:softHyphen/>
        <w:t>ном мире. Для этого нужно дать представление о мире, спасае</w:t>
      </w:r>
      <w:r>
        <w:softHyphen/>
        <w:t>мом и просвещаемом благодатью Божией, описать человека и</w:t>
      </w:r>
      <w:r>
        <w:rPr>
          <w:rStyle w:val="4"/>
        </w:rPr>
        <w:t xml:space="preserve"> </w:t>
      </w:r>
      <w:r>
        <w:t>то, как он становится чле</w:t>
      </w:r>
      <w:r>
        <w:t>ном Церкви, строит свою жизнь в от</w:t>
      </w:r>
      <w:r>
        <w:softHyphen/>
        <w:t>ношении и к Богу, и к другим людям, и к миру. Необходимо</w:t>
      </w:r>
      <w:r>
        <w:rPr>
          <w:rStyle w:val="4"/>
        </w:rPr>
        <w:t xml:space="preserve"> </w:t>
      </w:r>
      <w:r>
        <w:t>понять, как человек может в свою меру — меру образа и подобия</w:t>
      </w:r>
      <w:r>
        <w:rPr>
          <w:rStyle w:val="4"/>
        </w:rPr>
        <w:t xml:space="preserve"> </w:t>
      </w:r>
      <w:r>
        <w:t>Божия — быть сотрудником Богу в Его благодатном просвеще</w:t>
      </w:r>
      <w:r>
        <w:softHyphen/>
        <w:t>нии другого человека. Следует приоткрыть тайн</w:t>
      </w:r>
      <w:r>
        <w:t>ы границ Церк</w:t>
      </w:r>
      <w:r>
        <w:softHyphen/>
        <w:t>ви, соотношение Церкви и мира. Тогда на основании право</w:t>
      </w:r>
      <w:r>
        <w:softHyphen/>
        <w:t>славных антропологии, экклесиологии и сотериологии приотк</w:t>
      </w:r>
      <w:r>
        <w:softHyphen/>
        <w:t>рывается тайна священноапостольства, возникает богословие</w:t>
      </w:r>
      <w:r>
        <w:rPr>
          <w:rStyle w:val="4"/>
        </w:rPr>
        <w:t xml:space="preserve"> </w:t>
      </w:r>
      <w:r>
        <w:t>миссии — миссиология.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 благословению Святейшего Патриарха Московског</w:t>
      </w:r>
      <w:r>
        <w:t>о и</w:t>
      </w:r>
      <w:r>
        <w:rPr>
          <w:rStyle w:val="5"/>
        </w:rPr>
        <w:t xml:space="preserve"> </w:t>
      </w:r>
      <w:r>
        <w:t>всея Руси Кирилла во втором издании учебника бы</w:t>
      </w:r>
      <w:r>
        <w:rPr>
          <w:rStyle w:val="6"/>
        </w:rPr>
        <w:t>т</w:t>
      </w:r>
      <w:r>
        <w:t>а изменена</w:t>
      </w:r>
      <w:r>
        <w:rPr>
          <w:rStyle w:val="5"/>
        </w:rPr>
        <w:t xml:space="preserve"> </w:t>
      </w:r>
      <w:r>
        <w:t>структура. Бы</w:t>
      </w:r>
      <w:r>
        <w:rPr>
          <w:rStyle w:val="6"/>
        </w:rPr>
        <w:t>и</w:t>
      </w:r>
      <w:r>
        <w:t>о решено опустить историческую часть, так как</w:t>
      </w:r>
      <w:r>
        <w:rPr>
          <w:rStyle w:val="5"/>
        </w:rPr>
        <w:t xml:space="preserve"> </w:t>
      </w:r>
      <w:r>
        <w:t>по истории миссионерской деятельности Русской Православной</w:t>
      </w:r>
      <w:r>
        <w:rPr>
          <w:rStyle w:val="5"/>
        </w:rPr>
        <w:t xml:space="preserve"> </w:t>
      </w:r>
      <w:r>
        <w:t>Церкви в настоящее время написано большое количество работ,</w:t>
      </w:r>
      <w:r>
        <w:rPr>
          <w:rStyle w:val="5"/>
        </w:rPr>
        <w:t xml:space="preserve"> </w:t>
      </w:r>
      <w:r>
        <w:t xml:space="preserve">среди которых </w:t>
      </w:r>
      <w:r>
        <w:t>можно выделить таких современных православ</w:t>
      </w:r>
      <w:r>
        <w:softHyphen/>
        <w:t>ных авторов, как игум. Пантелеимон (Бердников), свящ. Сергий</w:t>
      </w:r>
      <w:r>
        <w:rPr>
          <w:rStyle w:val="5"/>
        </w:rPr>
        <w:t xml:space="preserve"> </w:t>
      </w:r>
      <w:r>
        <w:t>Широков, А.Б. Ефимов, и другие. Основное внимание бы</w:t>
      </w:r>
      <w:r>
        <w:rPr>
          <w:rStyle w:val="6"/>
        </w:rPr>
        <w:t>и</w:t>
      </w:r>
      <w:r>
        <w:t>о об</w:t>
      </w:r>
      <w:r>
        <w:softHyphen/>
        <w:t>ращено на методологическую часть учебника, которая в настоя</w:t>
      </w:r>
      <w:r>
        <w:softHyphen/>
        <w:t>щем издании более расширена, испра</w:t>
      </w:r>
      <w:r>
        <w:t>влена и дополнена.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подготовке материалов для второго издания учебника при</w:t>
      </w:r>
      <w:r>
        <w:softHyphen/>
        <w:t>нимали участие следующие авторы: прот. Олег Кобец, прот. Па</w:t>
      </w:r>
      <w:r>
        <w:softHyphen/>
        <w:t>вел Вейнгольд, прот. Димитрий Карпенко, игум. Агафангел (Бе-</w:t>
      </w:r>
      <w:r>
        <w:rPr>
          <w:rStyle w:val="5"/>
        </w:rPr>
        <w:t xml:space="preserve"> </w:t>
      </w:r>
      <w:r>
        <w:t>лы</w:t>
      </w:r>
      <w:r>
        <w:rPr>
          <w:rStyle w:val="6"/>
        </w:rPr>
        <w:t>г</w:t>
      </w:r>
      <w:r>
        <w:t>х), свящ. Петр Иванов, свящ. Александр Гинкель, диак. Ге</w:t>
      </w:r>
      <w:r>
        <w:t>ор</w:t>
      </w:r>
      <w:r>
        <w:softHyphen/>
        <w:t>гий Максимов, Пивоваров А.Б., Якунцев В.И., Лукин В.П.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Учебник создается с целью заполнения образовавшегося ва</w:t>
      </w:r>
      <w:r>
        <w:softHyphen/>
        <w:t>куума в области преподавания Миссиологии. При этом необхо</w:t>
      </w:r>
      <w:r>
        <w:softHyphen/>
        <w:t>димо отметить, что это первый труд, удовлетворяющий учебным</w:t>
      </w:r>
      <w:r>
        <w:rPr>
          <w:rStyle w:val="5"/>
        </w:rPr>
        <w:t xml:space="preserve"> </w:t>
      </w:r>
      <w:r>
        <w:t>запросам духовных школ Р</w:t>
      </w:r>
      <w:r>
        <w:t>усской Православной Церкви. Мно</w:t>
      </w:r>
      <w:r>
        <w:softHyphen/>
        <w:t>гая информация публикуется впервые и носит характер «мисси</w:t>
      </w:r>
      <w:r>
        <w:softHyphen/>
        <w:t>онерских записок» людей, делящихся своим личным опытом</w:t>
      </w:r>
      <w:r>
        <w:rPr>
          <w:rStyle w:val="5"/>
        </w:rPr>
        <w:t xml:space="preserve"> </w:t>
      </w:r>
      <w:r>
        <w:t>проповеди Евангелия в современных условиях секуляризован</w:t>
      </w:r>
      <w:r>
        <w:softHyphen/>
        <w:t>ного мира и общества.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Второе издание учебника составл</w:t>
      </w:r>
      <w:r>
        <w:t>яют две части: богословие</w:t>
      </w:r>
      <w:r>
        <w:rPr>
          <w:rStyle w:val="5"/>
        </w:rPr>
        <w:t xml:space="preserve"> </w:t>
      </w:r>
      <w:r>
        <w:t>миссии (необходимое для знания основ, целей и задач миссио</w:t>
      </w:r>
      <w:r>
        <w:softHyphen/>
        <w:t>нерства), принципы и методы миссионерской деятельности (как</w:t>
      </w:r>
      <w:r>
        <w:rPr>
          <w:rStyle w:val="5"/>
        </w:rPr>
        <w:t xml:space="preserve"> </w:t>
      </w:r>
      <w:r>
        <w:t>базовый практический ориентир для православных миссионеров).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5" w:h="16837"/>
          <w:pgMar w:top="2412" w:right="2208" w:bottom="2741" w:left="1919" w:header="0" w:footer="3" w:gutter="0"/>
          <w:cols w:space="720"/>
          <w:noEndnote/>
          <w:docGrid w:linePitch="360"/>
        </w:sectPr>
      </w:pPr>
      <w:r>
        <w:t>Данный труд рекомендуется в качестве учебного пособия для</w:t>
      </w:r>
      <w:r>
        <w:rPr>
          <w:rStyle w:val="5"/>
        </w:rPr>
        <w:t xml:space="preserve"> </w:t>
      </w:r>
      <w:r>
        <w:t>преподавания предмета «Миссиология» в Духовных семинариях</w:t>
      </w:r>
      <w:r>
        <w:rPr>
          <w:rStyle w:val="5"/>
        </w:rPr>
        <w:t xml:space="preserve"> </w:t>
      </w:r>
      <w:r>
        <w:t>и училищах Русской Православной Церкви, и в частности, Бел</w:t>
      </w:r>
      <w:r>
        <w:softHyphen/>
      </w:r>
      <w:r>
        <w:t>городской Православной Духовной семинарии (с миссионерс</w:t>
      </w:r>
      <w:r>
        <w:softHyphen/>
        <w:t>кой направленностью), для нужд которой издается. Книга мо</w:t>
      </w:r>
      <w:r>
        <w:softHyphen/>
        <w:t>жет быть интересна и полезна всем православным христианам,</w:t>
      </w:r>
      <w:r>
        <w:rPr>
          <w:rStyle w:val="5"/>
        </w:rPr>
        <w:t xml:space="preserve"> </w:t>
      </w:r>
      <w:r>
        <w:t>желающим следовать за Господом Иисусом Христом и Его апо</w:t>
      </w:r>
      <w:r>
        <w:softHyphen/>
        <w:t>столами в деле домостроите</w:t>
      </w:r>
      <w:r>
        <w:t>льства Царствия Божия в сердцах</w:t>
      </w:r>
      <w:r>
        <w:rPr>
          <w:rStyle w:val="5"/>
        </w:rPr>
        <w:t xml:space="preserve"> </w:t>
      </w:r>
      <w:r>
        <w:t>человеческих.</w:t>
      </w:r>
    </w:p>
    <w:p w:rsidR="000E1EB0" w:rsidRDefault="00006FF7">
      <w:pPr>
        <w:pStyle w:val="41"/>
        <w:shd w:val="clear" w:color="auto" w:fill="auto"/>
        <w:spacing w:after="609" w:line="2940" w:lineRule="exact"/>
        <w:ind w:left="2280"/>
      </w:pPr>
      <w:r>
        <w:rPr>
          <w:rStyle w:val="42"/>
        </w:rPr>
        <w:t>сх</w:t>
      </w:r>
    </w:p>
    <w:p w:rsidR="000E1EB0" w:rsidRDefault="00006FF7">
      <w:pPr>
        <w:pStyle w:val="24"/>
        <w:keepNext/>
        <w:keepLines/>
        <w:shd w:val="clear" w:color="auto" w:fill="auto"/>
        <w:spacing w:after="297" w:line="250" w:lineRule="exact"/>
        <w:ind w:left="20" w:firstLine="460"/>
        <w:jc w:val="both"/>
      </w:pPr>
      <w:bookmarkStart w:id="3" w:name="bookmark3"/>
      <w:r>
        <w:rPr>
          <w:rStyle w:val="2Tahoma115pt-1pt"/>
        </w:rPr>
        <w:t>1.</w:t>
      </w:r>
      <w:r>
        <w:t xml:space="preserve"> БОГОСЛОВИЕ МИССИИ</w:t>
      </w:r>
      <w:bookmarkEnd w:id="3"/>
    </w:p>
    <w:p w:rsidR="000E1EB0" w:rsidRDefault="00006FF7">
      <w:pPr>
        <w:pStyle w:val="51"/>
        <w:keepNext/>
        <w:keepLines/>
        <w:shd w:val="clear" w:color="auto" w:fill="auto"/>
        <w:spacing w:before="0" w:after="262" w:line="250" w:lineRule="exact"/>
        <w:ind w:left="20"/>
      </w:pPr>
      <w:bookmarkStart w:id="4" w:name="bookmark4"/>
      <w:r>
        <w:t>1.1. Предмет и задачи православной миссиологии</w:t>
      </w:r>
      <w:bookmarkEnd w:id="4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Миссиология является дисциплиной, рассмотрению кото</w:t>
      </w:r>
      <w:r>
        <w:softHyphen/>
        <w:t>рой подлежит благовестническая деятельность Церкви. Под</w:t>
      </w:r>
      <w:r>
        <w:rPr>
          <w:rStyle w:val="7"/>
        </w:rPr>
        <w:t xml:space="preserve"> </w:t>
      </w:r>
      <w:r>
        <w:t xml:space="preserve">«миссией» (лат. </w:t>
      </w:r>
      <w:r>
        <w:rPr>
          <w:lang w:val="en-US"/>
        </w:rPr>
        <w:t xml:space="preserve">missio </w:t>
      </w:r>
      <w:r>
        <w:t>— отправ</w:t>
      </w:r>
      <w:r>
        <w:t>ление, посылка, поручение)</w:t>
      </w:r>
      <w:r>
        <w:rPr>
          <w:rStyle w:val="7"/>
        </w:rPr>
        <w:t xml:space="preserve"> </w:t>
      </w:r>
      <w:r>
        <w:t>понимается:</w:t>
      </w:r>
    </w:p>
    <w:p w:rsidR="000E1EB0" w:rsidRDefault="00006FF7">
      <w:pPr>
        <w:pStyle w:val="73"/>
        <w:numPr>
          <w:ilvl w:val="0"/>
          <w:numId w:val="11"/>
        </w:numPr>
        <w:shd w:val="clear" w:color="auto" w:fill="auto"/>
        <w:tabs>
          <w:tab w:val="left" w:pos="764"/>
        </w:tabs>
        <w:spacing w:before="0" w:after="0" w:line="283" w:lineRule="exact"/>
        <w:ind w:left="20" w:right="20" w:firstLine="460"/>
        <w:jc w:val="both"/>
      </w:pPr>
      <w:r>
        <w:t>Направление миссионеров (как проповедников) в опреде</w:t>
      </w:r>
      <w:r>
        <w:softHyphen/>
        <w:t>ленные страны, их деятельность, а также организация (Церковь),</w:t>
      </w:r>
      <w:r>
        <w:rPr>
          <w:rStyle w:val="7"/>
        </w:rPr>
        <w:t xml:space="preserve"> </w:t>
      </w:r>
      <w:r>
        <w:t>миссионеров отправляющая.</w:t>
      </w:r>
    </w:p>
    <w:p w:rsidR="000E1EB0" w:rsidRDefault="00006FF7">
      <w:pPr>
        <w:pStyle w:val="73"/>
        <w:numPr>
          <w:ilvl w:val="0"/>
          <w:numId w:val="11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t>Особое служение, направленное на углубление и расши</w:t>
      </w:r>
      <w:r>
        <w:softHyphen/>
      </w:r>
      <w:r>
        <w:t>рение христианской веры, чаще всего в лишь номинально хрис</w:t>
      </w:r>
      <w:r>
        <w:softHyphen/>
        <w:t>тианской среде (воцерковление формальных христиан).</w:t>
      </w:r>
    </w:p>
    <w:p w:rsidR="000E1EB0" w:rsidRDefault="00006FF7">
      <w:pPr>
        <w:pStyle w:val="73"/>
        <w:numPr>
          <w:ilvl w:val="0"/>
          <w:numId w:val="11"/>
        </w:numPr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t>Но самое первоначальное значение этого понятия — про</w:t>
      </w:r>
      <w:r>
        <w:softHyphen/>
        <w:t>поведь веры среди нехристиан, распространение Царствия Бо-</w:t>
      </w:r>
      <w:r>
        <w:rPr>
          <w:rStyle w:val="7"/>
        </w:rPr>
        <w:t xml:space="preserve"> </w:t>
      </w:r>
      <w:r>
        <w:t>жия в мире и созидание новых Церк</w:t>
      </w:r>
      <w:r>
        <w:t>вей. По словам свт. Инно</w:t>
      </w:r>
      <w:r>
        <w:softHyphen/>
        <w:t>кентия, митр. Московского, апостола Сибири и Америки, мис</w:t>
      </w:r>
      <w:r>
        <w:softHyphen/>
        <w:t>сионеру необходимо «оставить родину и идти в места отдален</w:t>
      </w:r>
      <w:r>
        <w:softHyphen/>
        <w:t>ные, дикие, лишенные многих удобств жизни для того, чтобы</w:t>
      </w:r>
      <w:r>
        <w:rPr>
          <w:rStyle w:val="7"/>
        </w:rPr>
        <w:t xml:space="preserve"> </w:t>
      </w:r>
      <w:r>
        <w:t>обращать на путь истины людей, еще блуждающих во мраке н</w:t>
      </w:r>
      <w:r>
        <w:t>е</w:t>
      </w:r>
      <w:r>
        <w:softHyphen/>
        <w:t>ведения...» (Наставления Высокопреосвященного Иннокентия,</w:t>
      </w:r>
      <w:r>
        <w:rPr>
          <w:rStyle w:val="7"/>
        </w:rPr>
        <w:t xml:space="preserve"> </w:t>
      </w:r>
      <w:r>
        <w:t>бывшего архиепископа Камчатского, Курильского и Алеутского</w:t>
      </w:r>
      <w:r>
        <w:rPr>
          <w:rStyle w:val="7"/>
        </w:rPr>
        <w:t xml:space="preserve"> </w:t>
      </w:r>
      <w:r>
        <w:t>нушаганскому миссионеру, иеромонаху Феофилу).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Латинское слово </w:t>
      </w:r>
      <w:r w:rsidRPr="009E5CD7">
        <w:rPr>
          <w:lang w:val="ru-RU"/>
        </w:rPr>
        <w:t>«</w:t>
      </w:r>
      <w:r>
        <w:rPr>
          <w:lang w:val="en-US"/>
        </w:rPr>
        <w:t>missio</w:t>
      </w:r>
      <w:r w:rsidRPr="009E5CD7">
        <w:rPr>
          <w:lang w:val="ru-RU"/>
        </w:rPr>
        <w:t xml:space="preserve">» </w:t>
      </w:r>
      <w:r>
        <w:t>является переводом греческого</w:t>
      </w:r>
      <w:r>
        <w:rPr>
          <w:rStyle w:val="7"/>
        </w:rPr>
        <w:t xml:space="preserve"> </w:t>
      </w:r>
      <w:r w:rsidRPr="009E5CD7">
        <w:rPr>
          <w:lang w:val="ru-RU"/>
        </w:rPr>
        <w:t>«</w:t>
      </w:r>
      <w:r>
        <w:rPr>
          <w:lang w:val="en-US"/>
        </w:rPr>
        <w:t>apoatellw</w:t>
      </w:r>
      <w:r w:rsidRPr="009E5CD7">
        <w:rPr>
          <w:lang w:val="ru-RU"/>
        </w:rPr>
        <w:t xml:space="preserve">» </w:t>
      </w:r>
      <w:r>
        <w:t xml:space="preserve">(отправлять, посылать), </w:t>
      </w:r>
      <w:r>
        <w:t>и потому в первоначальном</w:t>
      </w:r>
      <w:r>
        <w:rPr>
          <w:rStyle w:val="7"/>
        </w:rPr>
        <w:t xml:space="preserve"> </w:t>
      </w:r>
      <w:r>
        <w:t>значении своем оно применялось для указания на Божествен</w:t>
      </w:r>
      <w:r>
        <w:softHyphen/>
        <w:t>ный план спасения человечества: Бог Отец посылает Сына (Ин.</w:t>
      </w:r>
      <w:r>
        <w:rPr>
          <w:rStyle w:val="7"/>
        </w:rPr>
        <w:t xml:space="preserve"> </w:t>
      </w:r>
      <w:r>
        <w:t>5.36), затем через Сына — Духа Святого (Ин. 15.26), после чего</w:t>
      </w:r>
      <w:r>
        <w:rPr>
          <w:rStyle w:val="7"/>
        </w:rPr>
        <w:t xml:space="preserve"> </w:t>
      </w:r>
      <w:r>
        <w:t>Сын посылает Своих учеников (Ин. 20.21).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aff1"/>
        </w:rPr>
        <w:t>Предметом</w:t>
      </w:r>
      <w:r>
        <w:t xml:space="preserve"> миссиологии являются формы и методы возве</w:t>
      </w:r>
      <w:r>
        <w:softHyphen/>
        <w:t>щения Благой вести о спасении человечества, осуществляемом</w:t>
      </w:r>
      <w:r>
        <w:rPr>
          <w:rStyle w:val="8"/>
        </w:rPr>
        <w:t xml:space="preserve"> </w:t>
      </w:r>
      <w:r>
        <w:t>Триипостасным Богом, а также изучение деятельности Церкви</w:t>
      </w:r>
      <w:r>
        <w:rPr>
          <w:rStyle w:val="8"/>
        </w:rPr>
        <w:t xml:space="preserve"> </w:t>
      </w:r>
      <w:r>
        <w:t>по евангелизации и путей, которыми она ее осуществляет. Мис-</w:t>
      </w:r>
      <w:r>
        <w:rPr>
          <w:rStyle w:val="8"/>
        </w:rPr>
        <w:t xml:space="preserve"> </w:t>
      </w:r>
      <w:r>
        <w:t>сиология — это наука о миссиях, мис</w:t>
      </w:r>
      <w:r>
        <w:t>сионерской истории, мис</w:t>
      </w:r>
      <w:r>
        <w:softHyphen/>
        <w:t>сионерской мысли и миссионерских методах.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aff1"/>
        </w:rPr>
        <w:t>Задачи</w:t>
      </w:r>
      <w:r>
        <w:t xml:space="preserve"> православной миссиологии формулируются с уче</w:t>
      </w:r>
      <w:r>
        <w:softHyphen/>
        <w:t>том двух противоположных направлений, одновременно при</w:t>
      </w:r>
      <w:r>
        <w:softHyphen/>
        <w:t>сутствующих в православной миссии. С одной стороны, бла</w:t>
      </w:r>
      <w:r>
        <w:softHyphen/>
        <w:t>гая весть звучит о наступле</w:t>
      </w:r>
      <w:r>
        <w:t>нии Царствия Божия, призывает к</w:t>
      </w:r>
      <w:r>
        <w:rPr>
          <w:rStyle w:val="8"/>
        </w:rPr>
        <w:t xml:space="preserve"> </w:t>
      </w:r>
      <w:r>
        <w:t>познанию Истины и освобождению от греха в Духе Святом.</w:t>
      </w:r>
      <w:r>
        <w:rPr>
          <w:rStyle w:val="8"/>
        </w:rPr>
        <w:t xml:space="preserve"> </w:t>
      </w:r>
      <w:r>
        <w:t>«Положительные» задачи самой миссии кратко сформулиро</w:t>
      </w:r>
      <w:r>
        <w:softHyphen/>
        <w:t>ваны апостолом Петром в его первой проповеди на площади</w:t>
      </w:r>
      <w:r>
        <w:rPr>
          <w:rStyle w:val="8"/>
        </w:rPr>
        <w:t xml:space="preserve"> </w:t>
      </w:r>
      <w:r>
        <w:t>Иерусалима после сошествия Святого Духа на апостолов: «по</w:t>
      </w:r>
      <w:r>
        <w:softHyphen/>
        <w:t>к</w:t>
      </w:r>
      <w:r>
        <w:t>айтесь, и да крестится каждый из вас во имя Иисуса Христа</w:t>
      </w:r>
      <w:r>
        <w:rPr>
          <w:rStyle w:val="8"/>
        </w:rPr>
        <w:t xml:space="preserve"> </w:t>
      </w:r>
      <w:r>
        <w:t>для прощения грехов; и получите дар Святаго Духа» (Деян.</w:t>
      </w:r>
      <w:r>
        <w:rPr>
          <w:rStyle w:val="8"/>
        </w:rPr>
        <w:t xml:space="preserve"> </w:t>
      </w:r>
      <w:r>
        <w:t>2.38), то есть существуют определенные этапы спасения, бо</w:t>
      </w:r>
      <w:r>
        <w:softHyphen/>
        <w:t>лее подробному рассмотрению которых будет посвящено даль</w:t>
      </w:r>
      <w:r>
        <w:softHyphen/>
        <w:t>нейшее исследование.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 дру</w:t>
      </w:r>
      <w:r>
        <w:t>гой стороны, миссия Церкви есть протест против «мира»,</w:t>
      </w:r>
      <w:r>
        <w:rPr>
          <w:rStyle w:val="8"/>
        </w:rPr>
        <w:t xml:space="preserve"> </w:t>
      </w:r>
      <w:r>
        <w:t>под которым подразумевается зло, существующее в человечес</w:t>
      </w:r>
      <w:r>
        <w:softHyphen/>
        <w:t>ких отношениях. Задачи «отрицательные» выразил апостол Иоанн</w:t>
      </w:r>
      <w:r>
        <w:rPr>
          <w:rStyle w:val="8"/>
        </w:rPr>
        <w:t xml:space="preserve"> </w:t>
      </w:r>
      <w:r>
        <w:t>Богослов в своем первом Послании: «Не любите мира, ни того,</w:t>
      </w:r>
      <w:r>
        <w:rPr>
          <w:rStyle w:val="8"/>
        </w:rPr>
        <w:t xml:space="preserve"> </w:t>
      </w:r>
      <w:r>
        <w:t xml:space="preserve">что в мире: кто любит </w:t>
      </w:r>
      <w:r>
        <w:t>мир, в том нет любви Отчей. Ибо все, что</w:t>
      </w:r>
      <w:r>
        <w:rPr>
          <w:rStyle w:val="8"/>
        </w:rPr>
        <w:t xml:space="preserve"> </w:t>
      </w:r>
      <w:r>
        <w:t>в мире: похоть плоти, похоть очей и гордость житейская, не есть</w:t>
      </w:r>
      <w:r>
        <w:rPr>
          <w:rStyle w:val="8"/>
        </w:rPr>
        <w:t xml:space="preserve"> </w:t>
      </w:r>
      <w:r>
        <w:t>от Отца, но от мира сего. И мир проходит, и похоть его, а испол</w:t>
      </w:r>
      <w:r>
        <w:softHyphen/>
        <w:t>няющий волю Божию пребывает вовек» (1Ин. 2.15-17). Только в</w:t>
      </w:r>
      <w:r>
        <w:rPr>
          <w:rStyle w:val="8"/>
        </w:rPr>
        <w:t xml:space="preserve"> </w:t>
      </w:r>
      <w:r>
        <w:t>эсхатологической перспективе для христианина раскрывается вся</w:t>
      </w:r>
      <w:r>
        <w:rPr>
          <w:rStyle w:val="8"/>
        </w:rPr>
        <w:t xml:space="preserve"> </w:t>
      </w:r>
      <w:r>
        <w:t>бессмысленность мирских материальных и культурных ценнос</w:t>
      </w:r>
      <w:r>
        <w:softHyphen/>
        <w:t>тей, направленных на удовлетворение человеческих инстинктов,</w:t>
      </w:r>
      <w:r>
        <w:rPr>
          <w:rStyle w:val="8"/>
        </w:rPr>
        <w:t xml:space="preserve"> </w:t>
      </w:r>
      <w:r>
        <w:t>сводимых, в конечном счете, к требованиям черни на античных</w:t>
      </w:r>
      <w:r>
        <w:rPr>
          <w:rStyle w:val="8"/>
        </w:rPr>
        <w:t xml:space="preserve"> </w:t>
      </w:r>
      <w:r>
        <w:t>амфитеатрах: «Хл</w:t>
      </w:r>
      <w:r>
        <w:t>еба и зрелищ!» «Отрицательные» задачи также</w:t>
      </w:r>
      <w:r>
        <w:rPr>
          <w:rStyle w:val="8"/>
        </w:rPr>
        <w:t xml:space="preserve"> </w:t>
      </w:r>
      <w:r>
        <w:t>будут рассматриваться далее.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миссия Церкви обращена к миру, но при</w:t>
      </w:r>
      <w:r>
        <w:rPr>
          <w:rStyle w:val="8"/>
        </w:rPr>
        <w:t xml:space="preserve"> </w:t>
      </w:r>
      <w:r>
        <w:t>этом несет в себе отрицание «мирского» и призывает к сущнос</w:t>
      </w:r>
      <w:r>
        <w:softHyphen/>
        <w:t>тному обновлению мира. Коротко задачи, формулируемые мис-</w:t>
      </w:r>
      <w:r>
        <w:rPr>
          <w:rStyle w:val="8"/>
        </w:rPr>
        <w:t xml:space="preserve"> </w:t>
      </w:r>
      <w:r>
        <w:t>сиологией пе</w:t>
      </w:r>
      <w:r>
        <w:t>ред миссионером, можно изложить словами «Кон</w:t>
      </w:r>
      <w:r>
        <w:softHyphen/>
        <w:t>цепции миссионерской деятельности РПЦ»:</w:t>
      </w:r>
    </w:p>
    <w:p w:rsidR="000E1EB0" w:rsidRDefault="00006FF7">
      <w:pPr>
        <w:pStyle w:val="51"/>
        <w:keepNext/>
        <w:keepLines/>
        <w:shd w:val="clear" w:color="auto" w:fill="auto"/>
        <w:spacing w:before="0" w:after="0" w:line="283" w:lineRule="exact"/>
        <w:ind w:left="20" w:right="20"/>
      </w:pPr>
      <w:bookmarkStart w:id="5" w:name="bookmark5"/>
      <w:r>
        <w:t>«Православная миссия состоит в том, чтобы приближаться</w:t>
      </w:r>
      <w:r>
        <w:rPr>
          <w:rStyle w:val="52"/>
        </w:rPr>
        <w:t xml:space="preserve"> </w:t>
      </w:r>
      <w:r>
        <w:t>к миру, освящать и обновлять его, вкладывать новое содержание в</w:t>
      </w:r>
      <w:r>
        <w:rPr>
          <w:rStyle w:val="52"/>
        </w:rPr>
        <w:t xml:space="preserve"> </w:t>
      </w:r>
      <w:r>
        <w:t>старый образ жизни, принимать местные культуры и спо</w:t>
      </w:r>
      <w:r>
        <w:t>собы их</w:t>
      </w:r>
      <w:bookmarkEnd w:id="5"/>
      <w:r>
        <w:rPr>
          <w:rStyle w:val="52"/>
        </w:rPr>
        <w:t xml:space="preserve"> </w:t>
      </w:r>
      <w:r>
        <w:rPr>
          <w:rStyle w:val="53"/>
          <w:b w:val="0"/>
          <w:bCs w:val="0"/>
          <w:i w:val="0"/>
          <w:iCs w:val="0"/>
        </w:rPr>
        <w:t>выражения, не противоречащие христианской вере, преобразуя их</w:t>
      </w:r>
      <w:r>
        <w:rPr>
          <w:rStyle w:val="55"/>
          <w:b w:val="0"/>
          <w:bCs w:val="0"/>
          <w:i w:val="0"/>
          <w:iCs w:val="0"/>
        </w:rPr>
        <w:t xml:space="preserve"> </w:t>
      </w:r>
      <w:r>
        <w:rPr>
          <w:rStyle w:val="53"/>
          <w:b w:val="0"/>
          <w:bCs w:val="0"/>
          <w:i w:val="0"/>
          <w:iCs w:val="0"/>
        </w:rPr>
        <w:t>в средства спасения».</w:t>
      </w:r>
    </w:p>
    <w:p w:rsidR="000E1EB0" w:rsidRDefault="00006FF7">
      <w:pPr>
        <w:pStyle w:val="73"/>
        <w:shd w:val="clear" w:color="auto" w:fill="auto"/>
        <w:spacing w:before="0" w:after="236" w:line="283" w:lineRule="exact"/>
        <w:ind w:left="20" w:right="20" w:firstLine="460"/>
        <w:jc w:val="both"/>
      </w:pPr>
      <w:r>
        <w:t>В «горизонтальном» измерении различают внутреннюю и</w:t>
      </w:r>
      <w:r>
        <w:rPr>
          <w:rStyle w:val="9"/>
        </w:rPr>
        <w:t xml:space="preserve"> </w:t>
      </w:r>
      <w:r>
        <w:t>внешнюю миссии. Внутренней миссией называют миссию внут</w:t>
      </w:r>
      <w:r>
        <w:softHyphen/>
        <w:t>ри канонических, официальных границ Православной Церкви,</w:t>
      </w:r>
      <w:r>
        <w:rPr>
          <w:rStyle w:val="9"/>
        </w:rPr>
        <w:t xml:space="preserve"> </w:t>
      </w:r>
      <w:r>
        <w:t>то есть обращение к тем, кто как бы «числится» в Церкви, буду</w:t>
      </w:r>
      <w:r>
        <w:softHyphen/>
        <w:t>чи крещен, но не просвещен. Такую миссию можно назвать «еван-</w:t>
      </w:r>
      <w:r>
        <w:rPr>
          <w:rStyle w:val="9"/>
        </w:rPr>
        <w:t xml:space="preserve"> </w:t>
      </w:r>
      <w:r>
        <w:t>гелизацией». А под внешней миссией понимается, в этом слу</w:t>
      </w:r>
      <w:r>
        <w:softHyphen/>
        <w:t>чае, служение Церкви по распространению и утверждению духа</w:t>
      </w:r>
      <w:r>
        <w:rPr>
          <w:rStyle w:val="9"/>
        </w:rPr>
        <w:t xml:space="preserve"> </w:t>
      </w:r>
      <w:r>
        <w:t>христианства в</w:t>
      </w:r>
      <w:r>
        <w:t>не своих канонических границ, что включает в</w:t>
      </w:r>
      <w:r>
        <w:rPr>
          <w:rStyle w:val="9"/>
        </w:rPr>
        <w:t xml:space="preserve"> </w:t>
      </w:r>
      <w:r>
        <w:t>себя приведение ко Христу людей через «свидетельство — на</w:t>
      </w:r>
      <w:r>
        <w:softHyphen/>
        <w:t>учение — оглашение (катехизацию) — крещение».</w:t>
      </w:r>
    </w:p>
    <w:p w:rsidR="000E1EB0" w:rsidRDefault="00006FF7">
      <w:pPr>
        <w:pStyle w:val="34"/>
        <w:keepNext/>
        <w:keepLines/>
        <w:shd w:val="clear" w:color="auto" w:fill="auto"/>
        <w:spacing w:before="0" w:after="244"/>
        <w:ind w:left="20" w:right="20"/>
      </w:pPr>
      <w:bookmarkStart w:id="6" w:name="bookmark6"/>
      <w:r>
        <w:t>1.2. Место православной миссиологии в системе богослов</w:t>
      </w:r>
      <w:r>
        <w:softHyphen/>
        <w:t>ских и исторических дисциплин</w:t>
      </w:r>
      <w:bookmarkEnd w:id="6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Миссиология включает в себя довольно широкую область</w:t>
      </w:r>
      <w:r>
        <w:rPr>
          <w:rStyle w:val="9"/>
        </w:rPr>
        <w:t xml:space="preserve"> </w:t>
      </w:r>
      <w:r>
        <w:t>аналитического исследования, опирающуюся на исторические и</w:t>
      </w:r>
      <w:r>
        <w:rPr>
          <w:rStyle w:val="9"/>
        </w:rPr>
        <w:t xml:space="preserve"> </w:t>
      </w:r>
      <w:r>
        <w:t>богословские дисциплины.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Правильное понимание миссии коренится в знании не толь</w:t>
      </w:r>
      <w:r>
        <w:softHyphen/>
        <w:t>ко основ, но и глубин православной веры, что предполагает со</w:t>
      </w:r>
      <w:r>
        <w:softHyphen/>
        <w:t>бой</w:t>
      </w:r>
      <w:r>
        <w:t xml:space="preserve"> изучение основного и догматического богословия, и прежде</w:t>
      </w:r>
      <w:r>
        <w:rPr>
          <w:rStyle w:val="9"/>
        </w:rPr>
        <w:t xml:space="preserve"> </w:t>
      </w:r>
      <w:r>
        <w:t>всего разделов по триадологии, онтологии, антропологии, соте-</w:t>
      </w:r>
      <w:r>
        <w:rPr>
          <w:rStyle w:val="9"/>
        </w:rPr>
        <w:t xml:space="preserve"> </w:t>
      </w:r>
      <w:r>
        <w:t>риологии, сакраментологии и эсхатологии. Главным источни</w:t>
      </w:r>
      <w:r>
        <w:softHyphen/>
        <w:t>ком, из которого черпается все это учение, является Священное</w:t>
      </w:r>
      <w:r>
        <w:rPr>
          <w:rStyle w:val="9"/>
        </w:rPr>
        <w:t xml:space="preserve"> </w:t>
      </w:r>
      <w:r>
        <w:t>Писание, представ</w:t>
      </w:r>
      <w:r>
        <w:t>ляющее собой «фундамент» деятельности мис</w:t>
      </w:r>
      <w:r>
        <w:softHyphen/>
        <w:t>сионера. Продолжением его служит богатейшее святоотеческое</w:t>
      </w:r>
      <w:r>
        <w:rPr>
          <w:rStyle w:val="9"/>
        </w:rPr>
        <w:t xml:space="preserve"> </w:t>
      </w:r>
      <w:r>
        <w:t>письменное наследие, изучаемое такой богословской наукой, как</w:t>
      </w:r>
      <w:r>
        <w:rPr>
          <w:rStyle w:val="9"/>
        </w:rPr>
        <w:t xml:space="preserve"> </w:t>
      </w:r>
      <w:r>
        <w:t>патрология.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Говоря о святоотеческом наследии, невозможно составить</w:t>
      </w:r>
      <w:r>
        <w:rPr>
          <w:rStyle w:val="9"/>
        </w:rPr>
        <w:t xml:space="preserve"> </w:t>
      </w:r>
      <w:r>
        <w:t>полный список всех трудов,</w:t>
      </w:r>
      <w:r>
        <w:t xml:space="preserve"> которые, так или иначе, касаются</w:t>
      </w:r>
      <w:r>
        <w:rPr>
          <w:rStyle w:val="9"/>
        </w:rPr>
        <w:t xml:space="preserve"> </w:t>
      </w:r>
      <w:r>
        <w:t>предмета миссиологии, по причине их огромного количества.</w:t>
      </w:r>
      <w:r>
        <w:rPr>
          <w:rStyle w:val="9"/>
        </w:rPr>
        <w:t xml:space="preserve"> </w:t>
      </w:r>
      <w:r>
        <w:t>Если понимать «миссию» в широком смысле слова, как пропо</w:t>
      </w:r>
      <w:r>
        <w:softHyphen/>
        <w:t>ведь христианского вероучения, то большая часть всех святооте</w:t>
      </w:r>
      <w:r>
        <w:softHyphen/>
        <w:t xml:space="preserve">ческих сочинений посвящена именно этой теме. </w:t>
      </w:r>
      <w:r>
        <w:t>Можно вы</w:t>
      </w:r>
      <w:r>
        <w:rPr>
          <w:rStyle w:val="100"/>
        </w:rPr>
        <w:t>щ</w:t>
      </w:r>
      <w:r>
        <w:t>е-</w:t>
      </w:r>
      <w:r>
        <w:rPr>
          <w:rStyle w:val="9"/>
        </w:rPr>
        <w:t xml:space="preserve"> </w:t>
      </w:r>
      <w:r>
        <w:t>лить лишь три направления, которые определяли письменные</w:t>
      </w:r>
      <w:r>
        <w:rPr>
          <w:rStyle w:val="9"/>
        </w:rPr>
        <w:t xml:space="preserve"> </w:t>
      </w:r>
      <w:r>
        <w:t>творения Святы</w:t>
      </w:r>
      <w:r>
        <w:rPr>
          <w:rStyle w:val="100"/>
        </w:rPr>
        <w:t>г</w:t>
      </w:r>
      <w:r>
        <w:t>х Отцов в деле миссионерского служения: про</w:t>
      </w:r>
      <w:r>
        <w:softHyphen/>
        <w:t>поведь среди незнающих христианства (язычники, иудеи и т.д.),</w:t>
      </w:r>
      <w:r>
        <w:rPr>
          <w:rStyle w:val="9"/>
        </w:rPr>
        <w:t xml:space="preserve"> </w:t>
      </w:r>
      <w:r>
        <w:t>проповедь среди искажающих христианство (гностики, еретики</w:t>
      </w:r>
      <w:r>
        <w:rPr>
          <w:rStyle w:val="9"/>
        </w:rPr>
        <w:t xml:space="preserve"> </w:t>
      </w:r>
      <w:r>
        <w:t>и т.д.)</w:t>
      </w:r>
      <w:r>
        <w:t>, проповедь среди неутвержденны</w:t>
      </w:r>
      <w:r>
        <w:rPr>
          <w:rStyle w:val="100"/>
        </w:rPr>
        <w:t>г</w:t>
      </w:r>
      <w:r>
        <w:t>х в христианстве (кате</w:t>
      </w:r>
      <w:r>
        <w:softHyphen/>
        <w:t>хизация, наставление и т.д.).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Следующей неотъемлемой для миссионера дисциплиной яв</w:t>
      </w:r>
      <w:r>
        <w:softHyphen/>
        <w:t>ляется литургическое богословие, точнее осознанное восприя</w:t>
      </w:r>
      <w:r>
        <w:softHyphen/>
        <w:t>тие церковного богослужения и участие в Святых Таинствах.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Наконец, немаловажными, хотя и прикладными областями</w:t>
      </w:r>
      <w:r>
        <w:rPr>
          <w:rStyle w:val="110"/>
        </w:rPr>
        <w:t xml:space="preserve"> </w:t>
      </w:r>
      <w:r>
        <w:t>знания для миссиологии являются культурология, сравнитель</w:t>
      </w:r>
      <w:r>
        <w:softHyphen/>
        <w:t>ное богословие, история религий, сектоведение и т.п. дисципли</w:t>
      </w:r>
      <w:r>
        <w:softHyphen/>
        <w:t>ны, необходимость которых обуславливается конкретными об</w:t>
      </w:r>
      <w:r>
        <w:softHyphen/>
        <w:t>стоятельствами времени и м</w:t>
      </w:r>
      <w:r>
        <w:t>еста проповеди Евангелия.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 прикладным дисциплинам можно также отнести истори</w:t>
      </w:r>
      <w:r>
        <w:softHyphen/>
        <w:t>ческие и филологические науки, хотя в некотором роде, при</w:t>
      </w:r>
      <w:r>
        <w:rPr>
          <w:rStyle w:val="110"/>
        </w:rPr>
        <w:t xml:space="preserve"> </w:t>
      </w:r>
      <w:r>
        <w:t>определенных обстоятельствах (например, во время «внешней»</w:t>
      </w:r>
      <w:r>
        <w:rPr>
          <w:rStyle w:val="110"/>
        </w:rPr>
        <w:t xml:space="preserve"> </w:t>
      </w:r>
      <w:r>
        <w:t>миссии) их знание является первейшим и определяющим фак</w:t>
      </w:r>
      <w:r>
        <w:softHyphen/>
        <w:t>тором</w:t>
      </w:r>
      <w:r>
        <w:t xml:space="preserve"> миссионерской деятельности.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Особое место в миссиологии занимают письменные труды</w:t>
      </w:r>
      <w:r>
        <w:rPr>
          <w:rStyle w:val="110"/>
        </w:rPr>
        <w:t xml:space="preserve"> </w:t>
      </w:r>
      <w:r>
        <w:t>русских миссионеров XIX в. (огласительные слова, поучения к</w:t>
      </w:r>
      <w:r>
        <w:rPr>
          <w:rStyle w:val="110"/>
        </w:rPr>
        <w:t xml:space="preserve"> </w:t>
      </w:r>
      <w:r>
        <w:t>язычникам, и особенно их теоретические работы и практичес</w:t>
      </w:r>
      <w:r>
        <w:softHyphen/>
        <w:t>кие наставления, адресованные собратьям-миссионерам и др</w:t>
      </w:r>
      <w:r>
        <w:t>у</w:t>
      </w:r>
      <w:r>
        <w:softHyphen/>
        <w:t>гим церковным лицам). Такое же особое место принадлежит и</w:t>
      </w:r>
      <w:r>
        <w:rPr>
          <w:rStyle w:val="110"/>
        </w:rPr>
        <w:t xml:space="preserve"> </w:t>
      </w:r>
      <w:r>
        <w:t>истории духовных миссий XIX в., признанных в свое время об</w:t>
      </w:r>
      <w:r>
        <w:softHyphen/>
        <w:t>разцовыми (в частности, Алтайская и Японская Духовные мис</w:t>
      </w:r>
      <w:r>
        <w:softHyphen/>
        <w:t>сии), а также история других выдающихся миссионеров прошлого.</w:t>
      </w:r>
      <w:r>
        <w:rPr>
          <w:rStyle w:val="110"/>
        </w:rPr>
        <w:t xml:space="preserve"> </w:t>
      </w:r>
      <w:r>
        <w:t>Изучение и анализ</w:t>
      </w:r>
      <w:r>
        <w:t xml:space="preserve"> этого образцового опыта и письменных тру</w:t>
      </w:r>
      <w:r>
        <w:softHyphen/>
        <w:t>дов русских миссионеров XIX в. (в контексте их эпохи) нужно в</w:t>
      </w:r>
      <w:r>
        <w:rPr>
          <w:rStyle w:val="110"/>
        </w:rPr>
        <w:t xml:space="preserve"> </w:t>
      </w:r>
      <w:r>
        <w:t>первую очередь для понимания общих, существенных принци</w:t>
      </w:r>
      <w:r>
        <w:softHyphen/>
        <w:t>пов православного миссионерства, но также может быть полез</w:t>
      </w:r>
      <w:r>
        <w:softHyphen/>
        <w:t>но и с точки зрения конкретных способ</w:t>
      </w:r>
      <w:r>
        <w:t>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Что касается современного развития миссиологии как науки,</w:t>
      </w:r>
      <w:r>
        <w:rPr>
          <w:rStyle w:val="110"/>
        </w:rPr>
        <w:t xml:space="preserve"> </w:t>
      </w:r>
      <w:r>
        <w:t>то в Русской Православной Церкви среди богословских дисциплин</w:t>
      </w:r>
      <w:r>
        <w:rPr>
          <w:rStyle w:val="110"/>
        </w:rPr>
        <w:t xml:space="preserve"> </w:t>
      </w:r>
      <w:r>
        <w:t xml:space="preserve">она не имела четкой научной систематизации вплоть до конца </w:t>
      </w:r>
      <w:r>
        <w:rPr>
          <w:lang w:val="en-US"/>
        </w:rPr>
        <w:t>XX</w:t>
      </w:r>
      <w:r w:rsidRPr="009E5CD7">
        <w:rPr>
          <w:rStyle w:val="110"/>
          <w:lang w:val="ru-RU"/>
        </w:rPr>
        <w:t xml:space="preserve"> </w:t>
      </w:r>
      <w:r>
        <w:t>в., составляя собой обширную сферу исторических, богословских</w:t>
      </w:r>
      <w:r>
        <w:rPr>
          <w:rStyle w:val="110"/>
        </w:rPr>
        <w:t xml:space="preserve"> </w:t>
      </w:r>
      <w:r>
        <w:t>и практи</w:t>
      </w:r>
      <w:r>
        <w:t>ческих материалов, трудов, записок и публикаций, не име</w:t>
      </w:r>
      <w:r>
        <w:softHyphen/>
        <w:t>ющих часто единого «стержня» для их реального применения.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1994 году в Москве состоялся Архиерейский Собор Рус</w:t>
      </w:r>
      <w:r>
        <w:softHyphen/>
        <w:t>ской Православной Церкви, который издал определение «О пра</w:t>
      </w:r>
      <w:r>
        <w:softHyphen/>
        <w:t>вославной миссии в современно</w:t>
      </w:r>
      <w:r>
        <w:t>м мире». В определении говори</w:t>
      </w:r>
      <w:r>
        <w:softHyphen/>
        <w:t>лось о необходимости возрождения миссионерской деятельнос</w:t>
      </w:r>
      <w:r>
        <w:softHyphen/>
        <w:t>ти Русской Православной Церкви. Также в этом документе Свя</w:t>
      </w:r>
      <w:r>
        <w:softHyphen/>
        <w:t>щенному Синоду было поручено образовать рабочую группу по</w:t>
      </w:r>
      <w:r>
        <w:rPr>
          <w:rStyle w:val="110"/>
        </w:rPr>
        <w:t xml:space="preserve"> </w:t>
      </w:r>
      <w:r>
        <w:t>планированию возрождения православной миссии, а Уче</w:t>
      </w:r>
      <w:r>
        <w:t>бному</w:t>
      </w:r>
      <w:r>
        <w:rPr>
          <w:rStyle w:val="110"/>
        </w:rPr>
        <w:t xml:space="preserve"> </w:t>
      </w:r>
      <w:r>
        <w:t>комитету разработать и внедрить в программу учебных заведе</w:t>
      </w:r>
      <w:r>
        <w:softHyphen/>
        <w:t>ний предмет миссиологии.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Рабочая группа, которую возглавил Преосвященный Иоанн,</w:t>
      </w:r>
      <w:r>
        <w:rPr>
          <w:rStyle w:val="120"/>
        </w:rPr>
        <w:t xml:space="preserve"> </w:t>
      </w:r>
      <w:r>
        <w:t>епископ (ныне архиепископ) Белгородский и Старооскольский,</w:t>
      </w:r>
      <w:r>
        <w:rPr>
          <w:rStyle w:val="120"/>
        </w:rPr>
        <w:t xml:space="preserve"> </w:t>
      </w:r>
      <w:r>
        <w:t>подготовила «Концепцию возрождения миссионерской дея</w:t>
      </w:r>
      <w:r>
        <w:t>тель</w:t>
      </w:r>
      <w:r>
        <w:softHyphen/>
        <w:t>ности Русской Православной Церкви»</w:t>
      </w:r>
      <w:r>
        <w:rPr>
          <w:vertAlign w:val="superscript"/>
        </w:rPr>
        <w:footnoteReference w:id="2"/>
      </w:r>
      <w:r>
        <w:t>. Концепция была ут</w:t>
      </w:r>
      <w:r>
        <w:softHyphen/>
        <w:t>верждена на заседании Священного Синода 6 октября 1995 года</w:t>
      </w:r>
      <w:r>
        <w:rPr>
          <w:rStyle w:val="120"/>
        </w:rPr>
        <w:t xml:space="preserve"> </w:t>
      </w:r>
      <w:r>
        <w:t>(№ 4043). В ней излагаются основные богословские константы</w:t>
      </w:r>
      <w:r>
        <w:rPr>
          <w:rStyle w:val="120"/>
        </w:rPr>
        <w:t xml:space="preserve"> </w:t>
      </w:r>
      <w:r>
        <w:t>Православной миссии, обязывающие каждого христианина как</w:t>
      </w:r>
      <w:r>
        <w:rPr>
          <w:rStyle w:val="120"/>
        </w:rPr>
        <w:t xml:space="preserve"> </w:t>
      </w:r>
      <w:r>
        <w:t xml:space="preserve">члена Апостольской, </w:t>
      </w:r>
      <w:r>
        <w:t>то есть посланнической Церкви, встать</w:t>
      </w:r>
      <w:r>
        <w:rPr>
          <w:rStyle w:val="120"/>
        </w:rPr>
        <w:t xml:space="preserve"> </w:t>
      </w:r>
      <w:r>
        <w:t>на путь православного свидетельства.</w:t>
      </w:r>
    </w:p>
    <w:p w:rsidR="000E1EB0" w:rsidRDefault="00006FF7">
      <w:pPr>
        <w:pStyle w:val="73"/>
        <w:numPr>
          <w:ilvl w:val="0"/>
          <w:numId w:val="12"/>
        </w:numPr>
        <w:shd w:val="clear" w:color="auto" w:fill="auto"/>
        <w:tabs>
          <w:tab w:val="left" w:pos="850"/>
        </w:tabs>
        <w:spacing w:before="0" w:after="0" w:line="283" w:lineRule="exact"/>
        <w:ind w:left="20" w:right="20" w:firstLine="460"/>
        <w:jc w:val="both"/>
      </w:pPr>
      <w:r>
        <w:t>декабря 1995 года постановлением Священного Синода</w:t>
      </w:r>
      <w:r>
        <w:rPr>
          <w:rStyle w:val="120"/>
        </w:rPr>
        <w:t xml:space="preserve"> </w:t>
      </w:r>
      <w:r>
        <w:t>был образован Миссионерский отдел Московского Патриарха</w:t>
      </w:r>
      <w:r>
        <w:softHyphen/>
        <w:t>та, председателем которого назначен епископ (ныне архиепис</w:t>
      </w:r>
      <w:r>
        <w:softHyphen/>
        <w:t>коп) Белгородск</w:t>
      </w:r>
      <w:r>
        <w:t>ий и Старооскольский Иоанн. Ведению Мисси</w:t>
      </w:r>
      <w:r>
        <w:softHyphen/>
        <w:t>онерского отдела поручено было осуществлять методологичес</w:t>
      </w:r>
      <w:r>
        <w:softHyphen/>
        <w:t>кую и практическую миссионерскую деятельность на канони</w:t>
      </w:r>
      <w:r>
        <w:softHyphen/>
        <w:t>ческой территории Русской Православной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5" w:h="16837"/>
          <w:pgMar w:top="2412" w:right="2208" w:bottom="2741" w:left="1919" w:header="0" w:footer="3" w:gutter="0"/>
          <w:cols w:space="720"/>
          <w:noEndnote/>
          <w:titlePg/>
          <w:docGrid w:linePitch="360"/>
        </w:sectPr>
      </w:pPr>
      <w:r>
        <w:t>17 июля 1996 года определением Синода РПЦ было принято</w:t>
      </w:r>
      <w:r>
        <w:rPr>
          <w:rStyle w:val="120"/>
        </w:rPr>
        <w:t xml:space="preserve"> </w:t>
      </w:r>
      <w:r>
        <w:t>решение об открытии в Белгороде Православной Духовной семи</w:t>
      </w:r>
      <w:r>
        <w:softHyphen/>
        <w:t>нарии (с миссионерской направленностью)</w:t>
      </w:r>
      <w:r>
        <w:rPr>
          <w:vertAlign w:val="superscript"/>
        </w:rPr>
        <w:footnoteReference w:id="3"/>
      </w:r>
      <w:r>
        <w:t>. На торжественном</w:t>
      </w:r>
      <w:r>
        <w:rPr>
          <w:rStyle w:val="120"/>
        </w:rPr>
        <w:t xml:space="preserve"> </w:t>
      </w:r>
      <w:r>
        <w:t>открытии семинарии, которое состоялось 28 сентября того же года,</w:t>
      </w:r>
      <w:r>
        <w:rPr>
          <w:rStyle w:val="120"/>
        </w:rPr>
        <w:t xml:space="preserve"> </w:t>
      </w:r>
      <w:r>
        <w:t>присутствовал Святейший Патриарх Московскийи всея Руси Алек</w:t>
      </w:r>
      <w:r>
        <w:softHyphen/>
        <w:t>сий II. Ректо</w:t>
      </w:r>
      <w:r>
        <w:t>ром семинарии назначен Преосвященный Иоанн,</w:t>
      </w:r>
      <w:r>
        <w:rPr>
          <w:rStyle w:val="120"/>
        </w:rPr>
        <w:t xml:space="preserve"> </w:t>
      </w:r>
      <w:r>
        <w:t>епископ (ныне архиепископ) Белгородский и Старооскольский.</w:t>
      </w:r>
    </w:p>
    <w:p w:rsidR="000E1EB0" w:rsidRDefault="00006FF7">
      <w:pPr>
        <w:pStyle w:val="73"/>
        <w:numPr>
          <w:ilvl w:val="0"/>
          <w:numId w:val="12"/>
        </w:numPr>
        <w:shd w:val="clear" w:color="auto" w:fill="auto"/>
        <w:tabs>
          <w:tab w:val="left" w:pos="846"/>
        </w:tabs>
        <w:spacing w:before="0" w:after="0" w:line="283" w:lineRule="exact"/>
        <w:ind w:left="20" w:right="20" w:firstLine="460"/>
        <w:jc w:val="both"/>
      </w:pPr>
      <w:r>
        <w:t>марта 2007 года на заседании Священного Синода была</w:t>
      </w:r>
      <w:r>
        <w:rPr>
          <w:rStyle w:val="120"/>
        </w:rPr>
        <w:t xml:space="preserve"> </w:t>
      </w:r>
      <w:r>
        <w:t>утверждена «Концепция миссионерской деятельности Русской</w:t>
      </w:r>
      <w:r>
        <w:rPr>
          <w:rStyle w:val="120"/>
        </w:rPr>
        <w:t xml:space="preserve"> </w:t>
      </w:r>
      <w:r>
        <w:t>Православной Церкви»</w:t>
      </w:r>
      <w:r>
        <w:rPr>
          <w:vertAlign w:val="superscript"/>
        </w:rPr>
        <w:footnoteReference w:id="4"/>
      </w:r>
      <w:r>
        <w:t>, разработанная Синодал</w:t>
      </w:r>
      <w:r>
        <w:t>ьным Миссио</w:t>
      </w:r>
      <w:r>
        <w:softHyphen/>
        <w:t>нерским отделом Московского Патриархата. Концепция форму</w:t>
      </w:r>
      <w:r>
        <w:softHyphen/>
        <w:t>лирует общие принципы, цели и задачи миссионерского служе</w:t>
      </w:r>
      <w:r>
        <w:softHyphen/>
        <w:t>ния Русской Православной Церкви, которые могут творчески</w:t>
      </w:r>
      <w:r>
        <w:rPr>
          <w:rStyle w:val="120"/>
        </w:rPr>
        <w:t xml:space="preserve"> </w:t>
      </w:r>
      <w:r>
        <w:t>развиваться в епархиях, с учетом местных условий и возможно</w:t>
      </w:r>
      <w:r>
        <w:softHyphen/>
        <w:t xml:space="preserve">стей. Текст </w:t>
      </w:r>
      <w:r>
        <w:t>Концепции основывается на документах и материа</w:t>
      </w:r>
      <w:r>
        <w:softHyphen/>
        <w:t>лах Поместного Собора 1917-1918 годов, Архиерейских Соборов</w:t>
      </w:r>
      <w:r>
        <w:rPr>
          <w:rStyle w:val="120"/>
        </w:rPr>
        <w:t xml:space="preserve"> </w:t>
      </w:r>
      <w:r>
        <w:t>Русской Православной Церкви 1994, 1997, 2000 и 2004 годов,</w:t>
      </w:r>
      <w:r>
        <w:rPr>
          <w:rStyle w:val="120"/>
        </w:rPr>
        <w:t xml:space="preserve"> </w:t>
      </w:r>
      <w:r>
        <w:t>опирается на рекомендации докладов Святейшего Патриарха</w:t>
      </w:r>
      <w:r>
        <w:rPr>
          <w:rStyle w:val="130"/>
        </w:rPr>
        <w:t xml:space="preserve"> </w:t>
      </w:r>
      <w:r>
        <w:t>Московского и всея Руси Алексия II</w:t>
      </w:r>
      <w:r>
        <w:t>, а также «Основ социаль</w:t>
      </w:r>
      <w:r>
        <w:softHyphen/>
        <w:t>ной концепции Русской Православной Церкви», постановления</w:t>
      </w:r>
      <w:r>
        <w:rPr>
          <w:rStyle w:val="130"/>
        </w:rPr>
        <w:t xml:space="preserve"> </w:t>
      </w:r>
      <w:r>
        <w:t>и итоговые документы Всецерковных миссионерских съездов,</w:t>
      </w:r>
      <w:r>
        <w:rPr>
          <w:rStyle w:val="130"/>
        </w:rPr>
        <w:t xml:space="preserve"> </w:t>
      </w:r>
      <w:r>
        <w:t>прошедших до 1917 года и в 1996-2002 годы.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Наконец, в 2009 году, по благословению и под общей редак</w:t>
      </w:r>
      <w:r>
        <w:softHyphen/>
      </w:r>
      <w:r>
        <w:t>цией Высокопреосвященнейшего Иоанна, архиепископа Белго</w:t>
      </w:r>
      <w:r>
        <w:softHyphen/>
        <w:t>родского и Старооскольского, председателя Миссионерского</w:t>
      </w:r>
      <w:r>
        <w:rPr>
          <w:rStyle w:val="130"/>
        </w:rPr>
        <w:t xml:space="preserve"> </w:t>
      </w:r>
      <w:r>
        <w:t>отдела Русской Православной Церкви, издательством БПДС (с</w:t>
      </w:r>
      <w:r>
        <w:rPr>
          <w:rStyle w:val="130"/>
        </w:rPr>
        <w:t xml:space="preserve"> </w:t>
      </w:r>
      <w:r>
        <w:t>м/н) был издан первый в истории Русской Православной Церк</w:t>
      </w:r>
      <w:r>
        <w:softHyphen/>
        <w:t xml:space="preserve">ви учебник по миссиологии, </w:t>
      </w:r>
      <w:r>
        <w:t>в который вошли статьи 23 авторов</w:t>
      </w:r>
      <w:r>
        <w:rPr>
          <w:rStyle w:val="130"/>
        </w:rPr>
        <w:t xml:space="preserve"> </w:t>
      </w:r>
      <w:r>
        <w:t>— миссионеров, богословов и преподавателей, составленные</w:t>
      </w:r>
      <w:r>
        <w:rPr>
          <w:rStyle w:val="130"/>
        </w:rPr>
        <w:t xml:space="preserve"> </w:t>
      </w:r>
      <w:r>
        <w:t>специально для данной работы.</w:t>
      </w:r>
    </w:p>
    <w:p w:rsidR="000E1EB0" w:rsidRDefault="00006FF7">
      <w:pPr>
        <w:pStyle w:val="54"/>
        <w:shd w:val="clear" w:color="auto" w:fill="auto"/>
        <w:spacing w:after="302" w:line="250" w:lineRule="exact"/>
        <w:ind w:left="20" w:firstLine="460"/>
      </w:pPr>
      <w:r>
        <w:t>1.3. Богословское понимание миссии Церкви</w:t>
      </w:r>
    </w:p>
    <w:p w:rsidR="000E1EB0" w:rsidRDefault="00006FF7">
      <w:pPr>
        <w:pStyle w:val="61"/>
        <w:shd w:val="clear" w:color="auto" w:fill="auto"/>
        <w:spacing w:before="0" w:after="262" w:line="250" w:lineRule="exact"/>
        <w:ind w:left="20" w:firstLine="460"/>
      </w:pPr>
      <w:r>
        <w:t>1.3.1. Библейское понимание миссии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480" w:firstLine="460"/>
      </w:pPr>
      <w:r>
        <w:t>Все принципы православной миссионерской деятель</w:t>
      </w:r>
      <w:r>
        <w:softHyphen/>
        <w:t>ности осно</w:t>
      </w:r>
      <w:r>
        <w:t>вываются и выводятся из Священного Писания,</w:t>
      </w:r>
      <w:r>
        <w:rPr>
          <w:rStyle w:val="62"/>
        </w:rPr>
        <w:t xml:space="preserve"> </w:t>
      </w:r>
      <w:r>
        <w:t>как самого авторитетного источника вероучения Православ</w:t>
      </w:r>
      <w:r>
        <w:softHyphen/>
        <w:t>ной Церкви. Они или даны непосредственно Господом Иису</w:t>
      </w:r>
      <w:r>
        <w:softHyphen/>
        <w:t>сом Христом, или же выработаны апостолами в процессе</w:t>
      </w:r>
      <w:r>
        <w:rPr>
          <w:rStyle w:val="62"/>
        </w:rPr>
        <w:t xml:space="preserve"> </w:t>
      </w:r>
      <w:r>
        <w:t>проповеднического служения.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480" w:firstLine="460"/>
      </w:pPr>
      <w:r>
        <w:t>Наставления Спасител</w:t>
      </w:r>
      <w:r>
        <w:t>я ученикам при послании их</w:t>
      </w:r>
      <w:r>
        <w:rPr>
          <w:rStyle w:val="62"/>
        </w:rPr>
        <w:t xml:space="preserve"> </w:t>
      </w:r>
      <w:r>
        <w:t>на проповедь (до Воскресения Его из мертвых) изложе</w:t>
      </w:r>
      <w:r>
        <w:softHyphen/>
        <w:t>ны в Мф. 10 гл. и Лк. 10 гл. Основные темы наставле</w:t>
      </w:r>
      <w:r>
        <w:softHyphen/>
        <w:t>ний: «Проповедуйте, что приблизилось Царство Небес</w:t>
      </w:r>
      <w:r>
        <w:softHyphen/>
        <w:t>ное» (Мф. 10.7; Ср.: Лк. 10.9); «Я посылаю вас, как</w:t>
      </w:r>
      <w:r>
        <w:rPr>
          <w:rStyle w:val="62"/>
        </w:rPr>
        <w:t xml:space="preserve"> </w:t>
      </w:r>
      <w:r>
        <w:t>овец среди волков: ита</w:t>
      </w:r>
      <w:r>
        <w:t>к будьте мудры, как змии, и про</w:t>
      </w:r>
      <w:r>
        <w:softHyphen/>
        <w:t>сты, как голуби» (Мф. 10.16; Ср.: Лк. 10.3); «Что гово</w:t>
      </w:r>
      <w:r>
        <w:softHyphen/>
        <w:t>рю вам в темноте, говорите при свете; и что на ухо слы</w:t>
      </w:r>
      <w:r>
        <w:softHyphen/>
        <w:t>шите, проповедуйте на кровлях. И не бойтесь убиваю</w:t>
      </w:r>
      <w:r>
        <w:softHyphen/>
        <w:t>щих тело, души же не могущих убить» (Мф. 10.27-28);</w:t>
      </w:r>
      <w:r>
        <w:rPr>
          <w:rStyle w:val="62"/>
        </w:rPr>
        <w:t xml:space="preserve"> </w:t>
      </w:r>
      <w:r>
        <w:t xml:space="preserve">«Слушающий </w:t>
      </w:r>
      <w:r>
        <w:t>вас Меня слушает, и отвергающийся вас</w:t>
      </w:r>
      <w:r>
        <w:rPr>
          <w:rStyle w:val="62"/>
        </w:rPr>
        <w:t xml:space="preserve"> </w:t>
      </w:r>
      <w:r>
        <w:t>Меня отвергается» (Лк. 10.16; Ср.: Мф.10.40).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480" w:firstLine="460"/>
      </w:pPr>
      <w:r>
        <w:t>После Своего Воскресения Господь делает следую</w:t>
      </w:r>
      <w:r>
        <w:softHyphen/>
        <w:t>щие повеления апостолам, благословляя их на проповедь:</w:t>
      </w:r>
      <w:r>
        <w:rPr>
          <w:rStyle w:val="62"/>
        </w:rPr>
        <w:t xml:space="preserve"> </w:t>
      </w:r>
      <w:r>
        <w:t>«Идите, научите все народы, крестя их во имя Отца и</w:t>
      </w:r>
      <w:r>
        <w:rPr>
          <w:rStyle w:val="62"/>
        </w:rPr>
        <w:t xml:space="preserve"> </w:t>
      </w:r>
      <w:r>
        <w:t>Сына и Святаго Дух</w:t>
      </w:r>
      <w:r>
        <w:t>а, уча их соблюдать все, что Я пове</w:t>
      </w:r>
      <w:r>
        <w:softHyphen/>
        <w:t>лел вам; и се, Я с вами во все дни до скончания века»</w:t>
      </w:r>
      <w:r>
        <w:rPr>
          <w:rStyle w:val="62"/>
        </w:rPr>
        <w:t xml:space="preserve"> </w:t>
      </w:r>
      <w:r>
        <w:t>(Мф. 28.19-20); «Идите по всему миру и проповедуйте</w:t>
      </w:r>
      <w:r>
        <w:rPr>
          <w:rStyle w:val="63"/>
        </w:rPr>
        <w:t xml:space="preserve"> </w:t>
      </w:r>
      <w:r>
        <w:t>Евангелие всей твари. Кто будет веровать и креститься,</w:t>
      </w:r>
      <w:r>
        <w:rPr>
          <w:rStyle w:val="63"/>
        </w:rPr>
        <w:t xml:space="preserve"> </w:t>
      </w:r>
      <w:r>
        <w:t>спасен будет; а кто не будет веровать, осужден будет.</w:t>
      </w:r>
      <w:r>
        <w:rPr>
          <w:rStyle w:val="63"/>
        </w:rPr>
        <w:t xml:space="preserve"> </w:t>
      </w:r>
      <w:r>
        <w:t>Уверо</w:t>
      </w:r>
      <w:r>
        <w:t>вавших же будут сопровождать сии знамения: име</w:t>
      </w:r>
      <w:r>
        <w:softHyphen/>
        <w:t>нем Моим будут изгонять бесов; будут говорить новыми</w:t>
      </w:r>
      <w:r>
        <w:rPr>
          <w:rStyle w:val="63"/>
        </w:rPr>
        <w:t xml:space="preserve"> </w:t>
      </w:r>
      <w:r>
        <w:t>языками; будут брать змей; и если что смертоносное вы</w:t>
      </w:r>
      <w:r>
        <w:softHyphen/>
        <w:t>пьют, не повредит им; возложат руки на больных, и они</w:t>
      </w:r>
      <w:r>
        <w:rPr>
          <w:rStyle w:val="63"/>
        </w:rPr>
        <w:t xml:space="preserve"> </w:t>
      </w:r>
      <w:r>
        <w:t>будут здоровы» (Мк. 16.15-18); «Вы примете силу,</w:t>
      </w:r>
      <w:r>
        <w:t xml:space="preserve"> когда</w:t>
      </w:r>
      <w:r>
        <w:rPr>
          <w:rStyle w:val="63"/>
        </w:rPr>
        <w:t xml:space="preserve"> </w:t>
      </w:r>
      <w:r>
        <w:t>сойдет на вас Дух Святый; и будете Мне свидетелями в</w:t>
      </w:r>
      <w:r>
        <w:rPr>
          <w:rStyle w:val="63"/>
        </w:rPr>
        <w:t xml:space="preserve"> </w:t>
      </w:r>
      <w:r>
        <w:t>Иерусалиме и во всей Иудее и Самарии и даже до края</w:t>
      </w:r>
      <w:r>
        <w:rPr>
          <w:rStyle w:val="63"/>
        </w:rPr>
        <w:t xml:space="preserve"> </w:t>
      </w:r>
      <w:r>
        <w:t>земли» (Деян. 1.8).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Разница между этими наставлениями лишь в том, что</w:t>
      </w:r>
      <w:r>
        <w:rPr>
          <w:rStyle w:val="63"/>
        </w:rPr>
        <w:t xml:space="preserve"> </w:t>
      </w:r>
      <w:r>
        <w:t>до Своего Воскресения Христос заповедует апостолам</w:t>
      </w:r>
      <w:r>
        <w:rPr>
          <w:rStyle w:val="63"/>
        </w:rPr>
        <w:t xml:space="preserve"> </w:t>
      </w:r>
      <w:r>
        <w:t xml:space="preserve">проповедовать в мире о </w:t>
      </w:r>
      <w:r>
        <w:t>наступлении Царства Небесно</w:t>
      </w:r>
      <w:r>
        <w:softHyphen/>
        <w:t>го, а после Воскресения из мертвых Спаситель повеле</w:t>
      </w:r>
      <w:r>
        <w:softHyphen/>
        <w:t>вает ученикам принимать людей в Свое Царство посред</w:t>
      </w:r>
      <w:r>
        <w:softHyphen/>
        <w:t>ством крещения.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 w:firstLine="460"/>
      </w:pPr>
      <w:r>
        <w:t>Принципы миссионерской деятельности, применяемые</w:t>
      </w:r>
      <w:r>
        <w:rPr>
          <w:rStyle w:val="63"/>
        </w:rPr>
        <w:t xml:space="preserve"> </w:t>
      </w:r>
      <w:r>
        <w:t>апостолами, изложены в книге «Деяния святых апостолов»,</w:t>
      </w:r>
      <w:r>
        <w:rPr>
          <w:rStyle w:val="63"/>
        </w:rPr>
        <w:t xml:space="preserve"> </w:t>
      </w:r>
      <w:r>
        <w:t>а также в соборных и пастырских Посланиях (преимуще</w:t>
      </w:r>
      <w:r>
        <w:softHyphen/>
        <w:t>ственно апостола Павла).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ветхозаветные времена существовал иудейский народ, бо-</w:t>
      </w:r>
      <w:r>
        <w:rPr>
          <w:rStyle w:val="14"/>
        </w:rPr>
        <w:t xml:space="preserve"> </w:t>
      </w:r>
      <w:r>
        <w:t>гоизбранничество которого заключалось в несении и сохране</w:t>
      </w:r>
      <w:r>
        <w:softHyphen/>
        <w:t>нии истинной веры Господу Богу Саваофу. Но вера эта бы</w:t>
      </w:r>
      <w:r>
        <w:rPr>
          <w:rStyle w:val="12pt"/>
        </w:rPr>
        <w:t>т</w:t>
      </w:r>
      <w:r>
        <w:t>а не</w:t>
      </w:r>
      <w:r>
        <w:rPr>
          <w:rStyle w:val="14"/>
        </w:rPr>
        <w:t xml:space="preserve"> </w:t>
      </w:r>
      <w:r>
        <w:t>рассудочным знанием факта существования истинного Бога, а</w:t>
      </w:r>
      <w:r>
        <w:rPr>
          <w:rStyle w:val="14"/>
        </w:rPr>
        <w:t xml:space="preserve"> </w:t>
      </w:r>
      <w:r>
        <w:t>жизненным доказательством верности Ему. Вера в Бога была</w:t>
      </w:r>
      <w:r>
        <w:rPr>
          <w:rStyle w:val="14"/>
        </w:rPr>
        <w:t xml:space="preserve"> </w:t>
      </w:r>
      <w:r>
        <w:t>напрямую связана с исполнением Его заповедей, то есть жиз</w:t>
      </w:r>
      <w:r>
        <w:softHyphen/>
        <w:t>нью по Его закону, записанному Моисеем.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Когда народ израильский отходил от веры в «</w:t>
      </w:r>
      <w:r>
        <w:t>Яхвэ», то Он</w:t>
      </w:r>
      <w:r>
        <w:rPr>
          <w:rStyle w:val="14"/>
        </w:rPr>
        <w:t xml:space="preserve"> </w:t>
      </w:r>
      <w:r>
        <w:t>Сам посылал людей, целью которых было напомнить народу об</w:t>
      </w:r>
      <w:r>
        <w:rPr>
          <w:rStyle w:val="14"/>
        </w:rPr>
        <w:t xml:space="preserve"> </w:t>
      </w:r>
      <w:r>
        <w:t>его богоизбранности. Такими людьми были пророки, первые</w:t>
      </w:r>
      <w:r>
        <w:rPr>
          <w:rStyle w:val="14"/>
        </w:rPr>
        <w:t xml:space="preserve"> </w:t>
      </w:r>
      <w:r>
        <w:t>«посланники» Господа, ставшие первыми миссионерами.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Миссия пророков сводилась главным образом к одному — к</w:t>
      </w:r>
      <w:r>
        <w:rPr>
          <w:rStyle w:val="14"/>
        </w:rPr>
        <w:t xml:space="preserve"> </w:t>
      </w:r>
      <w:r>
        <w:t>проповеди о Боге среди</w:t>
      </w:r>
      <w:r>
        <w:t xml:space="preserve"> народа иудейского, который по тем или</w:t>
      </w:r>
      <w:r>
        <w:rPr>
          <w:rStyle w:val="14"/>
        </w:rPr>
        <w:t xml:space="preserve"> </w:t>
      </w:r>
      <w:r>
        <w:t>иным причинам начинал изменять Господу или о Нем забывать</w:t>
      </w:r>
      <w:r>
        <w:rPr>
          <w:rStyle w:val="14"/>
        </w:rPr>
        <w:t xml:space="preserve"> </w:t>
      </w:r>
      <w:r>
        <w:t>(т.н. «внутренняя миссия»). Однако проповедь пророков не ог</w:t>
      </w:r>
      <w:r>
        <w:softHyphen/>
        <w:t>раничивалась лишь пределами Израиля, но также часто распро</w:t>
      </w:r>
      <w:r>
        <w:softHyphen/>
        <w:t>странялась и на язычников, живущих по со</w:t>
      </w:r>
      <w:r>
        <w:t>седству с иудеями.</w:t>
      </w:r>
      <w:r>
        <w:rPr>
          <w:rStyle w:val="14"/>
        </w:rPr>
        <w:t xml:space="preserve"> </w:t>
      </w:r>
      <w:r>
        <w:t>Но специально обращать их в ветхозаветную веру у пророков</w:t>
      </w:r>
      <w:r>
        <w:rPr>
          <w:rStyle w:val="14"/>
        </w:rPr>
        <w:t xml:space="preserve"> </w:t>
      </w:r>
      <w:r>
        <w:t>задача не стояла. Новая форма миссионерской деятельности (т.н.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«миссия внешняя») появляется лишь в Новом Завете, и то толь</w:t>
      </w:r>
      <w:r>
        <w:softHyphen/>
        <w:t>ко после Пятидесятницы.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Чтобы понять, о чем проповедовал</w:t>
      </w:r>
      <w:r>
        <w:t>и пророки, необходимо</w:t>
      </w:r>
      <w:r>
        <w:rPr>
          <w:rStyle w:val="15"/>
        </w:rPr>
        <w:t xml:space="preserve"> </w:t>
      </w:r>
      <w:r>
        <w:t>рассмотреть некоторые описания того, каким образом осуще</w:t>
      </w:r>
      <w:r>
        <w:softHyphen/>
        <w:t>ствлялось их призвание Господом. Как пример будут приведе</w:t>
      </w:r>
      <w:r>
        <w:softHyphen/>
        <w:t>ны три призвания «великих» пророков — Исаии, Иеремии и</w:t>
      </w:r>
      <w:r>
        <w:rPr>
          <w:rStyle w:val="15"/>
        </w:rPr>
        <w:t xml:space="preserve"> </w:t>
      </w:r>
      <w:r>
        <w:t>Иезекииля.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Первое описание — видение пророку Исаии Славы Божьей:</w:t>
      </w:r>
      <w:r>
        <w:rPr>
          <w:rStyle w:val="15"/>
        </w:rPr>
        <w:t xml:space="preserve"> </w:t>
      </w:r>
      <w:r>
        <w:t>«В год смерти царя Озии видел я Господа, сидящего на престоле</w:t>
      </w:r>
      <w:r>
        <w:rPr>
          <w:rStyle w:val="15"/>
        </w:rPr>
        <w:t xml:space="preserve"> </w:t>
      </w:r>
      <w:r>
        <w:t>высоком и превознесенном, и края риз Его наполняли весь храм.</w:t>
      </w:r>
      <w:r>
        <w:rPr>
          <w:rStyle w:val="15"/>
        </w:rPr>
        <w:t xml:space="preserve"> </w:t>
      </w:r>
      <w:r>
        <w:t>Вокруг Него стояли Серафимы; у каждого из них по шести крыл:</w:t>
      </w:r>
      <w:r>
        <w:rPr>
          <w:rStyle w:val="15"/>
        </w:rPr>
        <w:t xml:space="preserve"> </w:t>
      </w:r>
      <w:r>
        <w:t>двумя закрывал каждый лице свое, и двумя закрывал ноги свои,</w:t>
      </w:r>
      <w:r>
        <w:rPr>
          <w:rStyle w:val="15"/>
        </w:rPr>
        <w:t xml:space="preserve"> </w:t>
      </w:r>
      <w:r>
        <w:t>и двумя л</w:t>
      </w:r>
      <w:r>
        <w:t>етал. И взывали они друг ко другу и говорили: Свят,</w:t>
      </w:r>
      <w:r>
        <w:rPr>
          <w:rStyle w:val="15"/>
        </w:rPr>
        <w:t xml:space="preserve"> </w:t>
      </w:r>
      <w:r>
        <w:t>Свят, Свят Господь Саваоф! вся земля полна славы Его! И поко</w:t>
      </w:r>
      <w:r>
        <w:softHyphen/>
        <w:t>лебались верхи врат от гласа восклицающих, и дом наполнился</w:t>
      </w:r>
      <w:r>
        <w:rPr>
          <w:rStyle w:val="15"/>
        </w:rPr>
        <w:t xml:space="preserve"> </w:t>
      </w:r>
      <w:r>
        <w:t>курениями. И сказал я: горе мне! погиб я! ибо я человек с нечи</w:t>
      </w:r>
      <w:r>
        <w:softHyphen/>
        <w:t>стыми устами, и живу</w:t>
      </w:r>
      <w:r>
        <w:t xml:space="preserve"> среди народа также с нечистыми устами,</w:t>
      </w:r>
      <w:r>
        <w:rPr>
          <w:rStyle w:val="15"/>
        </w:rPr>
        <w:t xml:space="preserve"> </w:t>
      </w:r>
      <w:r>
        <w:t>— и глаза мои видели Царя, Господа Саваофа. Тогда прилетел</w:t>
      </w:r>
      <w:r>
        <w:rPr>
          <w:rStyle w:val="15"/>
        </w:rPr>
        <w:t xml:space="preserve"> </w:t>
      </w:r>
      <w:r>
        <w:t>ко мне один из Серафимов, и в руке у него горящий уголь, кото</w:t>
      </w:r>
      <w:r>
        <w:softHyphen/>
        <w:t>рый он взял клещами с жертвенника, и коснулся уст моих и</w:t>
      </w:r>
      <w:r>
        <w:rPr>
          <w:rStyle w:val="15"/>
        </w:rPr>
        <w:t xml:space="preserve"> </w:t>
      </w:r>
      <w:r>
        <w:t xml:space="preserve">сказал: вот, это коснулось уст твоих, </w:t>
      </w:r>
      <w:r>
        <w:t>и беззаконие твое удалено</w:t>
      </w:r>
      <w:r>
        <w:rPr>
          <w:rStyle w:val="15"/>
        </w:rPr>
        <w:t xml:space="preserve"> </w:t>
      </w:r>
      <w:r>
        <w:t>от тебя, и грех твой очищен. И услышал я голос Господа, гово</w:t>
      </w:r>
      <w:r>
        <w:softHyphen/>
        <w:t>рящего: кого Мне послать? и кто пойдет для Нас? И я сказал:</w:t>
      </w:r>
      <w:r>
        <w:rPr>
          <w:rStyle w:val="15"/>
        </w:rPr>
        <w:t xml:space="preserve"> </w:t>
      </w:r>
      <w:r>
        <w:t>вот я, пошли меня. И сказал Он: пойди и скажи этому народу:</w:t>
      </w:r>
      <w:r>
        <w:rPr>
          <w:rStyle w:val="15"/>
        </w:rPr>
        <w:t xml:space="preserve"> </w:t>
      </w:r>
      <w:r>
        <w:t>слухом услышите — и не уразумеете, и очами смотре</w:t>
      </w:r>
      <w:r>
        <w:t>ть будете —</w:t>
      </w:r>
      <w:r>
        <w:rPr>
          <w:rStyle w:val="15"/>
        </w:rPr>
        <w:t xml:space="preserve"> </w:t>
      </w:r>
      <w:r>
        <w:t>и не увидите. Ибо огрубело сердце народа сего, и ушами с тру</w:t>
      </w:r>
      <w:r>
        <w:softHyphen/>
        <w:t>дом слышат, и очи свои сомкнули, да не узрят очами, и не услы</w:t>
      </w:r>
      <w:r>
        <w:softHyphen/>
        <w:t>шат ушами, и не уразумеют сердцем, и не обратятся, чтобы Я</w:t>
      </w:r>
      <w:r>
        <w:rPr>
          <w:rStyle w:val="15"/>
        </w:rPr>
        <w:t xml:space="preserve"> </w:t>
      </w:r>
      <w:r>
        <w:t>исцелил их» (Ис. 6.1-10).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Следующий пример — призвание святого</w:t>
      </w:r>
      <w:r>
        <w:t xml:space="preserve"> пророка Иеремии.</w:t>
      </w:r>
      <w:r>
        <w:rPr>
          <w:rStyle w:val="15"/>
        </w:rPr>
        <w:t xml:space="preserve"> </w:t>
      </w:r>
      <w:r>
        <w:t>Вот как он сам описывает его: «И было ко мне слово Господне:</w:t>
      </w:r>
      <w:r>
        <w:rPr>
          <w:rStyle w:val="15"/>
        </w:rPr>
        <w:t xml:space="preserve"> </w:t>
      </w:r>
      <w:r>
        <w:t>прежде нежели Я образовал тебя во чреве, Я познал тебя, и прежде</w:t>
      </w:r>
      <w:r>
        <w:rPr>
          <w:rStyle w:val="15"/>
        </w:rPr>
        <w:t xml:space="preserve"> </w:t>
      </w:r>
      <w:r>
        <w:t>нежели ты вышел из утробы, Я освятил тебя: пророком для на</w:t>
      </w:r>
      <w:r>
        <w:softHyphen/>
        <w:t>родов поставил тебя. А я сказал: о, Господи Боже! я н</w:t>
      </w:r>
      <w:r>
        <w:t>е умею</w:t>
      </w:r>
      <w:r>
        <w:rPr>
          <w:rStyle w:val="15"/>
        </w:rPr>
        <w:t xml:space="preserve"> </w:t>
      </w:r>
      <w:r>
        <w:t>говорить, ибо я еще молод. Но Господь сказал мне: не говори: «я</w:t>
      </w:r>
      <w:r>
        <w:rPr>
          <w:rStyle w:val="15"/>
        </w:rPr>
        <w:t xml:space="preserve"> </w:t>
      </w:r>
      <w:r>
        <w:t>молод»; ибо ко всем, к кому пошлю тебя, пойдешь, и все, что</w:t>
      </w:r>
      <w:r>
        <w:rPr>
          <w:rStyle w:val="15"/>
        </w:rPr>
        <w:t xml:space="preserve"> </w:t>
      </w:r>
      <w:r>
        <w:t>повелю тебе, скажешь. Не бойся их; ибо Я с тобою, чтобы избав</w:t>
      </w:r>
      <w:r>
        <w:softHyphen/>
        <w:t>лять тебя, сказал Господь. И простер Господь руку Свою, и кос</w:t>
      </w:r>
      <w:r>
        <w:softHyphen/>
        <w:t>н</w:t>
      </w:r>
      <w:r>
        <w:t>улся уст моих, и сказал мне Господь: вот, Я вложил слова Мои</w:t>
      </w:r>
      <w:r>
        <w:rPr>
          <w:rStyle w:val="15"/>
        </w:rPr>
        <w:t xml:space="preserve"> </w:t>
      </w:r>
      <w:r>
        <w:t>в уста твои. Смотри, Я поставил тебя в сей день над народами и</w:t>
      </w:r>
      <w:r>
        <w:rPr>
          <w:rStyle w:val="15"/>
        </w:rPr>
        <w:t xml:space="preserve"> </w:t>
      </w:r>
      <w:r>
        <w:t>царствами, чтобы искоренять и разорять, губить и разрушать,</w:t>
      </w:r>
      <w:r>
        <w:rPr>
          <w:rStyle w:val="15"/>
        </w:rPr>
        <w:t xml:space="preserve"> </w:t>
      </w:r>
      <w:r>
        <w:t>созидать и насаждать. И было слово Господне ко мне: что ви</w:t>
      </w:r>
      <w:r>
        <w:softHyphen/>
      </w:r>
      <w:r>
        <w:t>дишь ты, Иеремия? Я сказал: вижу жезл миндального дерева.</w:t>
      </w:r>
      <w:r>
        <w:rPr>
          <w:rStyle w:val="16"/>
        </w:rPr>
        <w:t xml:space="preserve"> </w:t>
      </w:r>
      <w:r>
        <w:t>Господь сказал мне: ты верно видишь; ибо Я бодрствую над сло</w:t>
      </w:r>
      <w:r>
        <w:softHyphen/>
        <w:t>вом Моим, чтоб оно скоро исполнилось. И было слово Господ</w:t>
      </w:r>
      <w:r>
        <w:softHyphen/>
        <w:t>не ко мне в другой раз: что видишь ты? Я сказал: вижу поддува</w:t>
      </w:r>
      <w:r>
        <w:softHyphen/>
        <w:t>емый ветром кипящ</w:t>
      </w:r>
      <w:r>
        <w:t>ий котел, и лицо его со стороны севера. И</w:t>
      </w:r>
      <w:r>
        <w:rPr>
          <w:rStyle w:val="16"/>
        </w:rPr>
        <w:t xml:space="preserve"> </w:t>
      </w:r>
      <w:r>
        <w:t>сказал мне Господь: от севера откроется бедствие на всех обита</w:t>
      </w:r>
      <w:r>
        <w:softHyphen/>
        <w:t>телей сей земли. Ибо вот, Я призову все племена царств север</w:t>
      </w:r>
      <w:r>
        <w:softHyphen/>
        <w:t>ных, говорит Господь, и придут они, и поставят каждый престол</w:t>
      </w:r>
      <w:r>
        <w:rPr>
          <w:rStyle w:val="16"/>
        </w:rPr>
        <w:t xml:space="preserve"> </w:t>
      </w:r>
      <w:r>
        <w:t>свой при входе в ворота Иеру</w:t>
      </w:r>
      <w:r>
        <w:t>салима, и вокруг всех стен его, и во</w:t>
      </w:r>
      <w:r>
        <w:rPr>
          <w:rStyle w:val="16"/>
        </w:rPr>
        <w:t xml:space="preserve"> </w:t>
      </w:r>
      <w:r>
        <w:t>всех городах Иудейских. И произнесу над ними суды Мои за все</w:t>
      </w:r>
      <w:r>
        <w:rPr>
          <w:rStyle w:val="16"/>
        </w:rPr>
        <w:t xml:space="preserve"> </w:t>
      </w:r>
      <w:r>
        <w:t>беззакония их, за то, что они оставили Меня, и воскуряли фи</w:t>
      </w:r>
      <w:r>
        <w:softHyphen/>
        <w:t>миам чужеземным богам и поклонялись делам рук своих. А ты</w:t>
      </w:r>
      <w:r>
        <w:rPr>
          <w:rStyle w:val="16"/>
        </w:rPr>
        <w:t xml:space="preserve"> </w:t>
      </w:r>
      <w:r>
        <w:t xml:space="preserve">препояшь чресла твои, и встань, и скажи </w:t>
      </w:r>
      <w:r>
        <w:t>им все, что Я повелю</w:t>
      </w:r>
      <w:r>
        <w:rPr>
          <w:rStyle w:val="16"/>
        </w:rPr>
        <w:t xml:space="preserve"> </w:t>
      </w:r>
      <w:r>
        <w:t>тебе; не малодушествуй пред ними, чтобы Я не поразил тебя в</w:t>
      </w:r>
      <w:r>
        <w:rPr>
          <w:rStyle w:val="16"/>
        </w:rPr>
        <w:t xml:space="preserve"> </w:t>
      </w:r>
      <w:r>
        <w:t>глазах их. И вот, Я поставил тебя ныне укрепленным городом и</w:t>
      </w:r>
      <w:r>
        <w:rPr>
          <w:rStyle w:val="16"/>
        </w:rPr>
        <w:t xml:space="preserve"> </w:t>
      </w:r>
      <w:r>
        <w:t>железным столбом и медною стеною на всей этой земле, против</w:t>
      </w:r>
      <w:r>
        <w:rPr>
          <w:rStyle w:val="16"/>
        </w:rPr>
        <w:t xml:space="preserve"> </w:t>
      </w:r>
      <w:r>
        <w:t xml:space="preserve">царей Иуды, против князей его, против священников его </w:t>
      </w:r>
      <w:r>
        <w:t>и про</w:t>
      </w:r>
      <w:r>
        <w:softHyphen/>
        <w:t>тив народа земли сей. Они будут ратовать против тебя, но не</w:t>
      </w:r>
      <w:r>
        <w:rPr>
          <w:rStyle w:val="16"/>
        </w:rPr>
        <w:t xml:space="preserve"> </w:t>
      </w:r>
      <w:r>
        <w:t>превозмогут тебя; ибо Я с тобою, говорит Господь, чтобы избав</w:t>
      </w:r>
      <w:r>
        <w:softHyphen/>
        <w:t>лять тебя» (Иер. 1.4-19).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И, наконец, еще один пример — призвание пророка Иезе-</w:t>
      </w:r>
      <w:r>
        <w:rPr>
          <w:rStyle w:val="16"/>
        </w:rPr>
        <w:t xml:space="preserve"> </w:t>
      </w:r>
      <w:r>
        <w:t>кииля, описанное им после явления ему Славы Божь</w:t>
      </w:r>
      <w:r>
        <w:t>ей и виде</w:t>
      </w:r>
      <w:r>
        <w:softHyphen/>
        <w:t>ния четырех символических животных: «Увидев это, я пал на</w:t>
      </w:r>
      <w:r>
        <w:rPr>
          <w:rStyle w:val="16"/>
        </w:rPr>
        <w:t xml:space="preserve"> </w:t>
      </w:r>
      <w:r>
        <w:t>лице свое, и слышал глас Глаголющего, и Он сказал мне: сын</w:t>
      </w:r>
      <w:r>
        <w:rPr>
          <w:rStyle w:val="16"/>
        </w:rPr>
        <w:t xml:space="preserve"> </w:t>
      </w:r>
      <w:r>
        <w:t>человеческий! стань на ноги твои, и Я буду говорить с тобою. И</w:t>
      </w:r>
      <w:r>
        <w:rPr>
          <w:rStyle w:val="16"/>
        </w:rPr>
        <w:t xml:space="preserve"> </w:t>
      </w:r>
      <w:r>
        <w:t>когда Он говорил мне, вошел в меня дух и поставил меня на</w:t>
      </w:r>
      <w:r>
        <w:rPr>
          <w:rStyle w:val="16"/>
        </w:rPr>
        <w:t xml:space="preserve"> </w:t>
      </w:r>
      <w:r>
        <w:t>ноги мои</w:t>
      </w:r>
      <w:r>
        <w:t>, и я слышал Говорящего мне. И Он сказал мне: сын</w:t>
      </w:r>
      <w:r>
        <w:rPr>
          <w:rStyle w:val="16"/>
        </w:rPr>
        <w:t xml:space="preserve"> </w:t>
      </w:r>
      <w:r>
        <w:t>человеческий! Я посылаю тебя к сынам Израилевым, к людям</w:t>
      </w:r>
      <w:r>
        <w:rPr>
          <w:rStyle w:val="16"/>
        </w:rPr>
        <w:t xml:space="preserve"> </w:t>
      </w:r>
      <w:r>
        <w:t>непокорным, которые возмутились против Меня; они и отцы их</w:t>
      </w:r>
      <w:r>
        <w:rPr>
          <w:rStyle w:val="16"/>
        </w:rPr>
        <w:t xml:space="preserve"> </w:t>
      </w:r>
      <w:r>
        <w:t>изменники предо Мною до сего самого дня. И эти сыны с огру</w:t>
      </w:r>
      <w:r>
        <w:softHyphen/>
        <w:t>белым лицем и с жестоким сердце</w:t>
      </w:r>
      <w:r>
        <w:t>м; к ним Я посылаю тебя, и ты</w:t>
      </w:r>
      <w:r>
        <w:rPr>
          <w:rStyle w:val="16"/>
        </w:rPr>
        <w:t xml:space="preserve"> </w:t>
      </w:r>
      <w:r>
        <w:t>скажешь им: «так говорит Господь Бог!» Будут ли они слушать,</w:t>
      </w:r>
      <w:r>
        <w:rPr>
          <w:rStyle w:val="16"/>
        </w:rPr>
        <w:t xml:space="preserve"> </w:t>
      </w:r>
      <w:r>
        <w:t>или не будут, ибо они мятежный дом; но пусть знают, что был</w:t>
      </w:r>
      <w:r>
        <w:rPr>
          <w:rStyle w:val="16"/>
        </w:rPr>
        <w:t xml:space="preserve"> </w:t>
      </w:r>
      <w:r>
        <w:t>пророк среди них. А ты, сын человеческий, не бойся их и не</w:t>
      </w:r>
      <w:r>
        <w:rPr>
          <w:rStyle w:val="16"/>
        </w:rPr>
        <w:t xml:space="preserve"> </w:t>
      </w:r>
      <w:r>
        <w:t>бойся речей их, если они волчцами и тернами бу</w:t>
      </w:r>
      <w:r>
        <w:t>дут для тебя, и</w:t>
      </w:r>
      <w:r>
        <w:rPr>
          <w:rStyle w:val="16"/>
        </w:rPr>
        <w:t xml:space="preserve"> </w:t>
      </w:r>
      <w:r>
        <w:t>ты будешь жить у скорпионов; не бойся речей их и не страшись</w:t>
      </w:r>
      <w:r>
        <w:rPr>
          <w:rStyle w:val="16"/>
        </w:rPr>
        <w:t xml:space="preserve"> </w:t>
      </w:r>
      <w:r>
        <w:t>лица их, ибо они мятежный дом; и говори им слова Мои, будут</w:t>
      </w:r>
      <w:r>
        <w:rPr>
          <w:rStyle w:val="16"/>
        </w:rPr>
        <w:t xml:space="preserve"> </w:t>
      </w:r>
      <w:r>
        <w:t>ли они слушать, или не будут, ибо они упрямы. Ты же, сын</w:t>
      </w:r>
      <w:r>
        <w:rPr>
          <w:rStyle w:val="16"/>
        </w:rPr>
        <w:t xml:space="preserve"> </w:t>
      </w:r>
      <w:r>
        <w:t>человеческий, слушай, что Я буду говорить тебе; не будь упрям,</w:t>
      </w:r>
      <w:r>
        <w:rPr>
          <w:rStyle w:val="16"/>
        </w:rPr>
        <w:t xml:space="preserve"> </w:t>
      </w:r>
      <w:r>
        <w:t>как этот мятежный дом; открой уста твои и съешь, что Я дам</w:t>
      </w:r>
      <w:r>
        <w:rPr>
          <w:rStyle w:val="16"/>
        </w:rPr>
        <w:t xml:space="preserve"> </w:t>
      </w:r>
      <w:r>
        <w:t>тебе. И увидел я, и вот, рука простерта ко мне, и вот, в ней</w:t>
      </w:r>
      <w:r>
        <w:rPr>
          <w:rStyle w:val="17"/>
        </w:rPr>
        <w:t xml:space="preserve"> </w:t>
      </w:r>
      <w:r>
        <w:t>книжный свиток. И Он развернул его передо мною, и вот, сви</w:t>
      </w:r>
      <w:r>
        <w:softHyphen/>
        <w:t>ток исписан был внутри и снаружи, и написано на нем: «плач, и</w:t>
      </w:r>
      <w:r>
        <w:rPr>
          <w:rStyle w:val="17"/>
        </w:rPr>
        <w:t xml:space="preserve"> </w:t>
      </w:r>
      <w:r>
        <w:t>стон, и горе».</w:t>
      </w:r>
      <w:r>
        <w:t xml:space="preserve"> И сказал мне: сын человеческий! съешь, что перед</w:t>
      </w:r>
      <w:r>
        <w:rPr>
          <w:rStyle w:val="17"/>
        </w:rPr>
        <w:t xml:space="preserve"> </w:t>
      </w:r>
      <w:r>
        <w:t>тобою, съешь этот свиток, и иди, говори дому Израилеву. Тогда</w:t>
      </w:r>
      <w:r>
        <w:rPr>
          <w:rStyle w:val="17"/>
        </w:rPr>
        <w:t xml:space="preserve"> </w:t>
      </w:r>
      <w:r>
        <w:t>я открыл уста мои, и Он дал мне съесть этот свиток; и сказал</w:t>
      </w:r>
      <w:r>
        <w:rPr>
          <w:rStyle w:val="17"/>
        </w:rPr>
        <w:t xml:space="preserve"> </w:t>
      </w:r>
      <w:r>
        <w:t>мне: сын человеческий! напитай чрево твое и наполни внутрен</w:t>
      </w:r>
      <w:r>
        <w:softHyphen/>
        <w:t>ность твою этим свитком</w:t>
      </w:r>
      <w:r>
        <w:t>, который Я даю тебе; и я съел, и было</w:t>
      </w:r>
      <w:r>
        <w:rPr>
          <w:rStyle w:val="17"/>
        </w:rPr>
        <w:t xml:space="preserve"> </w:t>
      </w:r>
      <w:r>
        <w:t>в устах моих сладко, как мед. И Он сказал мне: сын человечес</w:t>
      </w:r>
      <w:r>
        <w:softHyphen/>
        <w:t>кий! встань и иди к дому Израилеву, и говори им Моими слова</w:t>
      </w:r>
      <w:r>
        <w:softHyphen/>
        <w:t>ми; ибо не к народу с речью невнятною и с непонятным языком</w:t>
      </w:r>
      <w:r>
        <w:rPr>
          <w:rStyle w:val="17"/>
        </w:rPr>
        <w:t xml:space="preserve"> </w:t>
      </w:r>
      <w:r>
        <w:t>ты посылаешься, но к дому Израилеву,</w:t>
      </w:r>
      <w:r>
        <w:t xml:space="preserve"> не к народам многим с</w:t>
      </w:r>
      <w:r>
        <w:rPr>
          <w:rStyle w:val="17"/>
        </w:rPr>
        <w:t xml:space="preserve"> </w:t>
      </w:r>
      <w:r>
        <w:t>невнятною речью и с непонятным языком, которых слов ты не</w:t>
      </w:r>
      <w:r>
        <w:rPr>
          <w:rStyle w:val="17"/>
        </w:rPr>
        <w:t xml:space="preserve"> </w:t>
      </w:r>
      <w:r>
        <w:t>разумел бы; да если бы Я послал тебя и к ним, то они послуша</w:t>
      </w:r>
      <w:r>
        <w:softHyphen/>
        <w:t>лись бы тебя; а дом Израилев не захочет слушать тебя; ибо они</w:t>
      </w:r>
      <w:r>
        <w:rPr>
          <w:rStyle w:val="17"/>
        </w:rPr>
        <w:t xml:space="preserve"> </w:t>
      </w:r>
      <w:r>
        <w:t xml:space="preserve">не хотят слушать Меня, потому что весь дом Израилев </w:t>
      </w:r>
      <w:r>
        <w:t>с креп</w:t>
      </w:r>
      <w:r>
        <w:softHyphen/>
        <w:t>ким лбом и жестоким сердцем» (Иез. 2.1-3.7).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Эти три примера призвания великих библейских пророков</w:t>
      </w:r>
      <w:r>
        <w:rPr>
          <w:rStyle w:val="17"/>
        </w:rPr>
        <w:t xml:space="preserve"> </w:t>
      </w:r>
      <w:r>
        <w:t>очень похожи между собой. Они имеют одинаковые признаки и</w:t>
      </w:r>
      <w:r>
        <w:rPr>
          <w:rStyle w:val="17"/>
        </w:rPr>
        <w:t xml:space="preserve"> </w:t>
      </w:r>
      <w:r>
        <w:t>цели. Их сравнение раскрывает смысл пророческого служения</w:t>
      </w:r>
      <w:r>
        <w:rPr>
          <w:rStyle w:val="17"/>
        </w:rPr>
        <w:t xml:space="preserve"> </w:t>
      </w:r>
      <w:r>
        <w:t>как миссионерской задачи, поставле</w:t>
      </w:r>
      <w:r>
        <w:t>нной Господом. Причем</w:t>
      </w:r>
      <w:r>
        <w:rPr>
          <w:rStyle w:val="17"/>
        </w:rPr>
        <w:t xml:space="preserve"> </w:t>
      </w:r>
      <w:r>
        <w:t>можно привести много параллелей и с новозаветным призвани</w:t>
      </w:r>
      <w:r>
        <w:softHyphen/>
        <w:t>ем апостолов, описанным евангелистами. Итак, в чем же заклю</w:t>
      </w:r>
      <w:r>
        <w:softHyphen/>
        <w:t>чалась миссия пророков?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Прежде всего, призвание пророков начиналось с явления</w:t>
      </w:r>
      <w:r>
        <w:rPr>
          <w:rStyle w:val="17"/>
        </w:rPr>
        <w:t xml:space="preserve"> </w:t>
      </w:r>
      <w:r>
        <w:t>Славы Божьей, с видения таинственности и могущества Боже</w:t>
      </w:r>
      <w:r>
        <w:softHyphen/>
        <w:t>ства, слышания Его голоса. Это было первой необходимостью,</w:t>
      </w:r>
      <w:r>
        <w:rPr>
          <w:rStyle w:val="17"/>
        </w:rPr>
        <w:t xml:space="preserve"> </w:t>
      </w:r>
      <w:r>
        <w:t>так как пророк не мог говорить о каком-то абстрактном «Боге»,</w:t>
      </w:r>
      <w:r>
        <w:rPr>
          <w:rStyle w:val="17"/>
        </w:rPr>
        <w:t xml:space="preserve"> </w:t>
      </w:r>
      <w:r>
        <w:t>которого он не знал, не видел и не чувствовал. Именно живой</w:t>
      </w:r>
      <w:r>
        <w:rPr>
          <w:rStyle w:val="17"/>
        </w:rPr>
        <w:t xml:space="preserve"> </w:t>
      </w:r>
      <w:r>
        <w:t>опыт богообщения я</w:t>
      </w:r>
      <w:r>
        <w:t>влялся для Божьего посланника (миссионе</w:t>
      </w:r>
      <w:r>
        <w:softHyphen/>
        <w:t>ра) тем движущим фактором, который питал и согревал его душу</w:t>
      </w:r>
      <w:r>
        <w:rPr>
          <w:rStyle w:val="17"/>
        </w:rPr>
        <w:t xml:space="preserve"> </w:t>
      </w:r>
      <w:r>
        <w:t>во время различных испытаний и невзгод.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Более того, пророк должен был говорить слова Бога, являясь</w:t>
      </w:r>
      <w:r>
        <w:rPr>
          <w:rStyle w:val="17"/>
        </w:rPr>
        <w:t xml:space="preserve"> </w:t>
      </w:r>
      <w:r>
        <w:t>посредником, «представителем» Бога среди народа, к котор</w:t>
      </w:r>
      <w:r>
        <w:t>ому</w:t>
      </w:r>
      <w:r>
        <w:rPr>
          <w:rStyle w:val="17"/>
        </w:rPr>
        <w:t xml:space="preserve"> </w:t>
      </w:r>
      <w:r>
        <w:t>он посылался для проповеди. А для этого необходимо было внут</w:t>
      </w:r>
      <w:r>
        <w:softHyphen/>
        <w:t>реннее очищение пророка и его дальнейшая духовно-нравствен</w:t>
      </w:r>
      <w:r>
        <w:softHyphen/>
        <w:t>ная жизнь, сообразная с жизнью Духа Святого, обитавшего в его</w:t>
      </w:r>
      <w:r>
        <w:rPr>
          <w:rStyle w:val="17"/>
        </w:rPr>
        <w:t xml:space="preserve"> </w:t>
      </w:r>
      <w:r>
        <w:t>сердце и уме. Видимым знаком освящения пророка являлось</w:t>
      </w:r>
      <w:r>
        <w:rPr>
          <w:rStyle w:val="17"/>
        </w:rPr>
        <w:t xml:space="preserve"> </w:t>
      </w:r>
      <w:r>
        <w:t>очищение его у</w:t>
      </w:r>
      <w:r>
        <w:t>ст, так как это свидетельствовало о правдивости</w:t>
      </w:r>
      <w:r>
        <w:rPr>
          <w:rStyle w:val="17"/>
        </w:rPr>
        <w:t xml:space="preserve"> </w:t>
      </w:r>
      <w:r>
        <w:t>всех слов, произносимых этим человеком, и его слова после это</w:t>
      </w:r>
      <w:r>
        <w:softHyphen/>
        <w:t>го должны восприниматься как слова Самого Господа. («Слуша</w:t>
      </w:r>
      <w:r>
        <w:softHyphen/>
        <w:t>ющий вас Меня слушает, и отвергающийся вас Меня отвергает</w:t>
      </w:r>
      <w:r>
        <w:softHyphen/>
        <w:t>ся» (Лк. 10.16); «Кто принима</w:t>
      </w:r>
      <w:r>
        <w:t>ет вас, принимает Меня, а кто при</w:t>
      </w:r>
      <w:r>
        <w:softHyphen/>
        <w:t>нимает Меня, принимает Пославшего Меня; кто принимает про</w:t>
      </w:r>
      <w:r>
        <w:softHyphen/>
        <w:t>рока, во имя пророка, получит награду пророка; и кто принима</w:t>
      </w:r>
      <w:r>
        <w:softHyphen/>
        <w:t>ет праведника, во имя праведника, получит награду праведника»</w:t>
      </w:r>
      <w:r>
        <w:rPr>
          <w:rStyle w:val="18"/>
        </w:rPr>
        <w:t xml:space="preserve"> </w:t>
      </w:r>
      <w:r>
        <w:t>(Мф. 10.40-41)).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Чтобы проповедь бы</w:t>
      </w:r>
      <w:r>
        <w:rPr>
          <w:rStyle w:val="19"/>
        </w:rPr>
        <w:t>т</w:t>
      </w:r>
      <w:r>
        <w:t>а бол</w:t>
      </w:r>
      <w:r>
        <w:t>ее действенна и убедительна, Гос</w:t>
      </w:r>
      <w:r>
        <w:softHyphen/>
        <w:t>подь обещает Свое покровительство и помощь в деле пророчес</w:t>
      </w:r>
      <w:r>
        <w:softHyphen/>
        <w:t>кого (посланнического) служения. Доказательством истинности</w:t>
      </w:r>
      <w:r>
        <w:rPr>
          <w:rStyle w:val="18"/>
        </w:rPr>
        <w:t xml:space="preserve"> </w:t>
      </w:r>
      <w:r>
        <w:t>слов пророка являлось не только исполнение его предсказаний,</w:t>
      </w:r>
      <w:r>
        <w:rPr>
          <w:rStyle w:val="18"/>
        </w:rPr>
        <w:t xml:space="preserve"> </w:t>
      </w:r>
      <w:r>
        <w:t xml:space="preserve">но и чудеса, творимые от Имени Всевышнего. </w:t>
      </w:r>
      <w:r>
        <w:t>(«Уверовавших</w:t>
      </w:r>
      <w:r>
        <w:rPr>
          <w:rStyle w:val="18"/>
        </w:rPr>
        <w:t xml:space="preserve"> </w:t>
      </w:r>
      <w:r>
        <w:t>же будут сопровождать сии знамения: именем Моим будут изго</w:t>
      </w:r>
      <w:r>
        <w:softHyphen/>
        <w:t>нять бесов; будут говорить новыми языками; будут брать змей; и</w:t>
      </w:r>
      <w:r>
        <w:rPr>
          <w:rStyle w:val="18"/>
        </w:rPr>
        <w:t xml:space="preserve"> </w:t>
      </w:r>
      <w:r>
        <w:t>если что смертоносное выпьют, не повредит им; возложат руки</w:t>
      </w:r>
      <w:r>
        <w:rPr>
          <w:rStyle w:val="18"/>
        </w:rPr>
        <w:t xml:space="preserve"> </w:t>
      </w:r>
      <w:r>
        <w:t>на больных, и они будут здоровы» (Мк. 16.17-18); «Больны</w:t>
      </w:r>
      <w:r>
        <w:rPr>
          <w:rStyle w:val="19"/>
        </w:rPr>
        <w:t>г</w:t>
      </w:r>
      <w:r>
        <w:t>х и</w:t>
      </w:r>
      <w:r>
        <w:t>с</w:t>
      </w:r>
      <w:r>
        <w:softHyphen/>
        <w:t>целяйте, прокаженных очищайте, мертвых воскрешайте, бесов</w:t>
      </w:r>
      <w:r>
        <w:rPr>
          <w:rStyle w:val="18"/>
        </w:rPr>
        <w:t xml:space="preserve"> </w:t>
      </w:r>
      <w:r>
        <w:t>изгоняйте; даром получили, даром давайте» (Мф. 10.8)).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Пророки посылались, прежде всего, к народу Израильско</w:t>
      </w:r>
      <w:r>
        <w:softHyphen/>
        <w:t>му, чтобы обратить его от ложного пути и через покаяние приве</w:t>
      </w:r>
      <w:r>
        <w:softHyphen/>
        <w:t>сти снова к Господу. И хо</w:t>
      </w:r>
      <w:r>
        <w:t>тя Господь предсказывает безнадеж</w:t>
      </w:r>
      <w:r>
        <w:softHyphen/>
        <w:t>ность проповеди среди Своего народа по причине их закоснело</w:t>
      </w:r>
      <w:r>
        <w:softHyphen/>
        <w:t>сти, однако Он все же не оставляет этого народа, посылая им</w:t>
      </w:r>
      <w:r>
        <w:rPr>
          <w:rStyle w:val="18"/>
        </w:rPr>
        <w:t xml:space="preserve"> </w:t>
      </w:r>
      <w:r>
        <w:t>обетования и Своих посланников для свидетельства того, что</w:t>
      </w:r>
      <w:r>
        <w:rPr>
          <w:rStyle w:val="18"/>
        </w:rPr>
        <w:t xml:space="preserve"> </w:t>
      </w:r>
      <w:r>
        <w:t>любовь Божия карает неправедны</w:t>
      </w:r>
      <w:r>
        <w:rPr>
          <w:rStyle w:val="19"/>
        </w:rPr>
        <w:t>г</w:t>
      </w:r>
      <w:r>
        <w:t>х и милует к</w:t>
      </w:r>
      <w:r>
        <w:t>ающихся. («На путь</w:t>
      </w:r>
      <w:r>
        <w:rPr>
          <w:rStyle w:val="18"/>
        </w:rPr>
        <w:t xml:space="preserve"> </w:t>
      </w:r>
      <w:r>
        <w:t>к язычникам не ходите, и в город Самарянский не входите; а</w:t>
      </w:r>
      <w:r>
        <w:rPr>
          <w:rStyle w:val="18"/>
        </w:rPr>
        <w:t xml:space="preserve"> </w:t>
      </w:r>
      <w:r>
        <w:t>идите наипаче к погибшим овцам дома Израилева; ходя же, про</w:t>
      </w:r>
      <w:r>
        <w:softHyphen/>
        <w:t>поведуйте, что приблизилось Царство Небесное» (Мф. 10.5-7)).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type w:val="continuous"/>
          <w:pgSz w:w="11905" w:h="16837"/>
          <w:pgMar w:top="2412" w:right="2208" w:bottom="2741" w:left="1919" w:header="0" w:footer="3" w:gutter="0"/>
          <w:cols w:space="720"/>
          <w:noEndnote/>
          <w:docGrid w:linePitch="360"/>
        </w:sectPr>
      </w:pPr>
      <w:r>
        <w:t>Господь повелевает Своим посланникам быть мужественны</w:t>
      </w:r>
      <w:r>
        <w:softHyphen/>
        <w:t>ми перед лицом неправды и скорбей, и обещает Свою помощь и</w:t>
      </w:r>
      <w:r>
        <w:rPr>
          <w:rStyle w:val="18"/>
        </w:rPr>
        <w:t xml:space="preserve"> </w:t>
      </w:r>
      <w:r>
        <w:t>поддержку в деле миссионерского служения. Более того, Он сви</w:t>
      </w:r>
      <w:r>
        <w:softHyphen/>
        <w:t>детель</w:t>
      </w:r>
      <w:r>
        <w:t>ствует, что малодушие является неприемлемой слабостью</w:t>
      </w:r>
      <w:r>
        <w:rPr>
          <w:rStyle w:val="18"/>
        </w:rPr>
        <w:t xml:space="preserve"> </w:t>
      </w:r>
      <w:r>
        <w:t>для пророка, и сулит наказание за измену пророческому призва</w:t>
      </w:r>
      <w:r>
        <w:softHyphen/>
        <w:t>нию. («Не бойтесь убивающих тело, души же не могущих убить;</w:t>
      </w:r>
      <w:r>
        <w:rPr>
          <w:rStyle w:val="18"/>
        </w:rPr>
        <w:t xml:space="preserve"> </w:t>
      </w:r>
      <w:r>
        <w:t>а бойтесь более Того, кто может и душу и тело погубить в геен</w:t>
      </w:r>
      <w:r>
        <w:softHyphen/>
        <w:t>не... Итак всякого,</w:t>
      </w:r>
      <w:r>
        <w:t xml:space="preserve"> кто исповедает Меня пред людьми, того ис</w:t>
      </w:r>
      <w:r>
        <w:softHyphen/>
        <w:t>поведаю и Я пред Отцем Моим Небесным; а кто отречется от</w:t>
      </w:r>
      <w:r>
        <w:rPr>
          <w:rStyle w:val="18"/>
        </w:rPr>
        <w:t xml:space="preserve"> </w:t>
      </w:r>
      <w:r>
        <w:t>Меня пред людьми, отрекусь от того и Я пред Отцем Моим Не</w:t>
      </w:r>
      <w:r>
        <w:softHyphen/>
        <w:t>бесным» (Мф. 10.28,32-33)).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Таким образом, пророческое служение является прообразо-</w:t>
      </w:r>
      <w:r>
        <w:rPr>
          <w:rStyle w:val="18"/>
        </w:rPr>
        <w:t xml:space="preserve"> </w:t>
      </w:r>
      <w:r>
        <w:t>вательной формой миссионерского делания, и даже в какой-то</w:t>
      </w:r>
      <w:r>
        <w:rPr>
          <w:rStyle w:val="18"/>
        </w:rPr>
        <w:t xml:space="preserve"> </w:t>
      </w:r>
      <w:r>
        <w:t>мере ее необходимым условием, так как главная сила пророчес</w:t>
      </w:r>
      <w:r>
        <w:softHyphen/>
        <w:t>кого слова — это не предсказание будущего, а свидетельство от</w:t>
      </w:r>
      <w:r>
        <w:rPr>
          <w:rStyle w:val="200"/>
        </w:rPr>
        <w:t xml:space="preserve"> </w:t>
      </w:r>
      <w:r>
        <w:t>лица Самого Бога, боговдохновенность речей, произносимых</w:t>
      </w:r>
      <w:r>
        <w:rPr>
          <w:rStyle w:val="200"/>
        </w:rPr>
        <w:t xml:space="preserve"> </w:t>
      </w:r>
      <w:r>
        <w:t>Духом Святым. И им</w:t>
      </w:r>
      <w:r>
        <w:t>енно это является гарантом истинности</w:t>
      </w:r>
      <w:r>
        <w:rPr>
          <w:rStyle w:val="200"/>
        </w:rPr>
        <w:t xml:space="preserve"> </w:t>
      </w:r>
      <w:r>
        <w:t>пророческого служения и правдивости слов, произносимых мис</w:t>
      </w:r>
      <w:r>
        <w:softHyphen/>
        <w:t>сионером. («Когда же будут предавать вас, не заботьтесь, как</w:t>
      </w:r>
      <w:r>
        <w:rPr>
          <w:rStyle w:val="200"/>
        </w:rPr>
        <w:t xml:space="preserve"> </w:t>
      </w:r>
      <w:r>
        <w:t>или что сказать; ибо в тот час дано будет вам, что сказать, ибо не</w:t>
      </w:r>
      <w:r>
        <w:rPr>
          <w:rStyle w:val="200"/>
        </w:rPr>
        <w:t xml:space="preserve"> </w:t>
      </w:r>
      <w:r>
        <w:t>вы будете говорить, но Дух Отца</w:t>
      </w:r>
      <w:r>
        <w:t xml:space="preserve"> вашего будет говорить в вас»</w:t>
      </w:r>
      <w:r>
        <w:rPr>
          <w:rStyle w:val="200"/>
        </w:rPr>
        <w:t xml:space="preserve"> </w:t>
      </w:r>
      <w:r>
        <w:t>(Мф. 10.19-20)).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20" w:firstLine="460"/>
      </w:pPr>
      <w:r>
        <w:t>1.3.2. Тринитарное основание миссии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t>«Богословское понимание православной миссии основывается</w:t>
      </w:r>
      <w:r>
        <w:rPr>
          <w:rStyle w:val="56"/>
        </w:rPr>
        <w:t xml:space="preserve"> </w:t>
      </w:r>
      <w:r>
        <w:t>на ее тринитарном измерении: источник миссии — в Пресвятой</w:t>
      </w:r>
      <w:r>
        <w:rPr>
          <w:rStyle w:val="56"/>
        </w:rPr>
        <w:t xml:space="preserve"> </w:t>
      </w:r>
      <w:r>
        <w:t>Троице, Которая выражает Себя через послание Иисуса Христ</w:t>
      </w:r>
      <w:r>
        <w:t>а</w:t>
      </w:r>
      <w:r>
        <w:rPr>
          <w:rStyle w:val="56"/>
        </w:rPr>
        <w:t xml:space="preserve"> </w:t>
      </w:r>
      <w:r>
        <w:t>Отцом и ниспослании на апостолов Святого Духа (Ин. 20.21-22).</w:t>
      </w:r>
      <w:r>
        <w:rPr>
          <w:rStyle w:val="56"/>
        </w:rPr>
        <w:t xml:space="preserve"> </w:t>
      </w:r>
      <w:r>
        <w:t>Послание Иисуса Христа включено в план Домостроительства на</w:t>
      </w:r>
      <w:r>
        <w:softHyphen/>
        <w:t>шего спасения, «ибо так возлюбил Бог мир, что отдал Сына Сво</w:t>
      </w:r>
      <w:r>
        <w:softHyphen/>
        <w:t>его Единородного, дабы всякий верующий в Него не погиб, но имел</w:t>
      </w:r>
      <w:r>
        <w:rPr>
          <w:rStyle w:val="56"/>
        </w:rPr>
        <w:t xml:space="preserve"> </w:t>
      </w:r>
      <w:r>
        <w:t>жизнь в</w:t>
      </w:r>
      <w:r>
        <w:t>ечную» (Ин. 3.16)».</w:t>
      </w:r>
    </w:p>
    <w:p w:rsidR="000E1EB0" w:rsidRDefault="00006FF7">
      <w:pPr>
        <w:pStyle w:val="71"/>
        <w:shd w:val="clear" w:color="auto" w:fill="auto"/>
        <w:spacing w:before="0"/>
        <w:ind w:left="20" w:right="20" w:firstLine="460"/>
      </w:pPr>
      <w:r>
        <w:t>«Тринитарное понимание миссии предполагает, что задача</w:t>
      </w:r>
      <w:r>
        <w:rPr>
          <w:rStyle w:val="72"/>
        </w:rPr>
        <w:t xml:space="preserve"> </w:t>
      </w:r>
      <w:r>
        <w:t>миссии состоит в проекции на человеческие отношения отноше</w:t>
      </w:r>
      <w:r>
        <w:softHyphen/>
        <w:t>ний, которые существуют внутри Святой Троицы.</w:t>
      </w:r>
      <w:r>
        <w:rPr>
          <w:rStyle w:val="74"/>
        </w:rPr>
        <w:t xml:space="preserve"> </w:t>
      </w:r>
      <w:r>
        <w:t>Бог в Самом</w:t>
      </w:r>
      <w:r>
        <w:rPr>
          <w:rStyle w:val="72"/>
        </w:rPr>
        <w:t xml:space="preserve"> </w:t>
      </w:r>
      <w:r>
        <w:t>Себе есть жизнь общины, и Божие участие в истории направлено</w:t>
      </w:r>
      <w:r>
        <w:rPr>
          <w:rStyle w:val="72"/>
        </w:rPr>
        <w:t xml:space="preserve"> </w:t>
      </w:r>
      <w:r>
        <w:t>на приведение человечества (и творения вообще) в эту общину са</w:t>
      </w:r>
      <w:r>
        <w:softHyphen/>
        <w:t>мой жизнью Бога».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Божественные Внутритроичные отношения, распрост</w:t>
      </w:r>
      <w:r>
        <w:softHyphen/>
        <w:t>раняющиеся в тварном мире, свидетельствуют об идеаль</w:t>
      </w:r>
      <w:r>
        <w:softHyphen/>
        <w:t>ной гармонии жизни и общения для разумных существ, при</w:t>
      </w:r>
      <w:r>
        <w:softHyphen/>
        <w:t>званных к подражани</w:t>
      </w:r>
      <w:r>
        <w:t>ю этим отношениям через вступление</w:t>
      </w:r>
      <w:r>
        <w:rPr>
          <w:rStyle w:val="64"/>
        </w:rPr>
        <w:t xml:space="preserve"> </w:t>
      </w:r>
      <w:r>
        <w:t>в божественное бытие, актуализирующееся в единстве и</w:t>
      </w:r>
      <w:r>
        <w:rPr>
          <w:rStyle w:val="64"/>
        </w:rPr>
        <w:t xml:space="preserve"> </w:t>
      </w:r>
      <w:r>
        <w:t>святости Церкви, как Тела Христова, где многие личности</w:t>
      </w:r>
      <w:r>
        <w:rPr>
          <w:rStyle w:val="64"/>
        </w:rPr>
        <w:t xml:space="preserve"> </w:t>
      </w:r>
      <w:r>
        <w:t>имеют одну природу — богочеловеческий организм, подоб</w:t>
      </w:r>
      <w:r>
        <w:softHyphen/>
        <w:t>но тому, как и Лица Святой Троицы имеют одну Сущность.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Чел</w:t>
      </w:r>
      <w:r>
        <w:t>овечество обретает спасение «от Отца через Сына</w:t>
      </w:r>
      <w:r>
        <w:rPr>
          <w:rStyle w:val="64"/>
        </w:rPr>
        <w:t xml:space="preserve"> </w:t>
      </w:r>
      <w:r>
        <w:t>в Духе Святом» — именно такой формулировкой выража</w:t>
      </w:r>
      <w:r>
        <w:softHyphen/>
        <w:t>ется действие Божественного Домостроительства после гре</w:t>
      </w:r>
      <w:r>
        <w:softHyphen/>
        <w:t>хопадения людей. Об этом пишет апостол Павел: «Когда</w:t>
      </w:r>
      <w:r>
        <w:rPr>
          <w:rStyle w:val="64"/>
        </w:rPr>
        <w:t xml:space="preserve"> </w:t>
      </w:r>
      <w:r>
        <w:t>же явилась благодать и человеколюбие Спасителя н</w:t>
      </w:r>
      <w:r>
        <w:t>ашего,</w:t>
      </w:r>
      <w:r>
        <w:rPr>
          <w:rStyle w:val="64"/>
        </w:rPr>
        <w:t xml:space="preserve"> </w:t>
      </w:r>
      <w:r>
        <w:t>Бога, Он спас нас не по делам праведности, которые бы</w:t>
      </w:r>
      <w:r>
        <w:rPr>
          <w:rStyle w:val="64"/>
        </w:rPr>
        <w:t xml:space="preserve"> </w:t>
      </w:r>
      <w:r>
        <w:t>мы сотворили, а по Своей милости, банею возрождения и</w:t>
      </w:r>
      <w:r>
        <w:rPr>
          <w:rStyle w:val="65"/>
        </w:rPr>
        <w:t xml:space="preserve"> </w:t>
      </w:r>
      <w:r>
        <w:t>обновления Святым Духом, Которого излил на нас обильно</w:t>
      </w:r>
      <w:r>
        <w:rPr>
          <w:rStyle w:val="65"/>
        </w:rPr>
        <w:t xml:space="preserve"> </w:t>
      </w:r>
      <w:r>
        <w:t>через Иисуса Христа, Спасителя нашего, чтобы, оправдав</w:t>
      </w:r>
      <w:r>
        <w:softHyphen/>
        <w:t>шись Его благодатью, мы по упов</w:t>
      </w:r>
      <w:r>
        <w:t>анию соделались наслед</w:t>
      </w:r>
      <w:r>
        <w:softHyphen/>
        <w:t>никами вечной жизни» (Тит. 3.4-7).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Отношение к падшему миру Бога Отца: «Любовь Бо-</w:t>
      </w:r>
      <w:r>
        <w:rPr>
          <w:rStyle w:val="65"/>
        </w:rPr>
        <w:t xml:space="preserve"> </w:t>
      </w:r>
      <w:r>
        <w:t>жия к нам открылась в том, что Бог послал в мир Едино</w:t>
      </w:r>
      <w:r>
        <w:softHyphen/>
        <w:t>родного Сына Своего, чтобы мы получили жизнь через Него.</w:t>
      </w:r>
      <w:r>
        <w:rPr>
          <w:rStyle w:val="65"/>
        </w:rPr>
        <w:t xml:space="preserve"> </w:t>
      </w:r>
      <w:r>
        <w:t>В том любовь, что не мы возлюбили Бога,</w:t>
      </w:r>
      <w:r>
        <w:t xml:space="preserve"> но Он возлюбил</w:t>
      </w:r>
      <w:r>
        <w:rPr>
          <w:rStyle w:val="65"/>
        </w:rPr>
        <w:t xml:space="preserve"> </w:t>
      </w:r>
      <w:r>
        <w:t>нас и послал Сына Своего в умилостивление за грехи наши»</w:t>
      </w:r>
      <w:r>
        <w:rPr>
          <w:rStyle w:val="65"/>
        </w:rPr>
        <w:t xml:space="preserve"> </w:t>
      </w:r>
      <w:r>
        <w:t>(1Ин. 4.9-10);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Отношение к падшему миру Сына Божия: «Сия же есть</w:t>
      </w:r>
      <w:r>
        <w:rPr>
          <w:rStyle w:val="65"/>
        </w:rPr>
        <w:t xml:space="preserve"> </w:t>
      </w:r>
      <w:r>
        <w:t>жизнь вечная, да знают Тебя, единого истинного Бога, и</w:t>
      </w:r>
      <w:r>
        <w:rPr>
          <w:rStyle w:val="65"/>
        </w:rPr>
        <w:t xml:space="preserve"> </w:t>
      </w:r>
      <w:r>
        <w:t>посланного Тобою Иисуса Христа. Я прославил Тебя на</w:t>
      </w:r>
      <w:r>
        <w:rPr>
          <w:rStyle w:val="65"/>
        </w:rPr>
        <w:t xml:space="preserve"> </w:t>
      </w:r>
      <w:r>
        <w:t>земле, сове</w:t>
      </w:r>
      <w:r>
        <w:t>ршил дело, которое Ты поручил Мне исполнить...</w:t>
      </w:r>
      <w:r>
        <w:rPr>
          <w:rStyle w:val="65"/>
        </w:rPr>
        <w:t xml:space="preserve"> </w:t>
      </w:r>
      <w:r>
        <w:t>Да будут все едино, как Ты, Отче, во Мне, и Я в Тебе,</w:t>
      </w:r>
      <w:r>
        <w:rPr>
          <w:rStyle w:val="65"/>
        </w:rPr>
        <w:t xml:space="preserve"> </w:t>
      </w:r>
      <w:r>
        <w:t>[так] и они да будут в Нас едино, — да уверует мир, что Ты</w:t>
      </w:r>
      <w:r>
        <w:rPr>
          <w:rStyle w:val="65"/>
        </w:rPr>
        <w:t xml:space="preserve"> </w:t>
      </w:r>
      <w:r>
        <w:t>послал Меня. И славу, которую Ты дал Мне, Я дал им: да</w:t>
      </w:r>
      <w:r>
        <w:rPr>
          <w:rStyle w:val="65"/>
        </w:rPr>
        <w:t xml:space="preserve"> </w:t>
      </w:r>
      <w:r>
        <w:t>будут едино, как Мы едино» (Ин. 17.3-4,21-22).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 w:firstLine="460"/>
      </w:pPr>
      <w:r>
        <w:t>Отношение к падшему миру Духа Святого: «Я истину</w:t>
      </w:r>
      <w:r>
        <w:rPr>
          <w:rStyle w:val="65"/>
        </w:rPr>
        <w:t xml:space="preserve"> </w:t>
      </w:r>
      <w:r>
        <w:t>говорю вам: лучше для вас, чтобы Я пошел; ибо, если Я не</w:t>
      </w:r>
      <w:r>
        <w:rPr>
          <w:rStyle w:val="65"/>
        </w:rPr>
        <w:t xml:space="preserve"> </w:t>
      </w:r>
      <w:r>
        <w:t>пойду, Утешитель не приидет к вам; а если пойду, то по</w:t>
      </w:r>
      <w:r>
        <w:softHyphen/>
        <w:t xml:space="preserve">шлю Его к вам, и Он, придя, обличит мир о грехе </w:t>
      </w:r>
      <w:r>
        <w:t>и о прав</w:t>
      </w:r>
      <w:r>
        <w:softHyphen/>
        <w:t>де и о суде: о грехе, что не веруют в Меня; о правде, что Я</w:t>
      </w:r>
      <w:r>
        <w:rPr>
          <w:rStyle w:val="65"/>
        </w:rPr>
        <w:t xml:space="preserve"> </w:t>
      </w:r>
      <w:r>
        <w:t>иду к Отцу Моему, и уже не увидите Меня; о суде же, что</w:t>
      </w:r>
      <w:r>
        <w:rPr>
          <w:rStyle w:val="65"/>
        </w:rPr>
        <w:t xml:space="preserve"> </w:t>
      </w:r>
      <w:r>
        <w:t>князь мира сего осужден... Когда же приидет Он, Дух ис</w:t>
      </w:r>
      <w:r>
        <w:softHyphen/>
        <w:t>тины, то наставит вас на всякую истину: ибо не от Себя</w:t>
      </w:r>
      <w:r>
        <w:rPr>
          <w:rStyle w:val="65"/>
        </w:rPr>
        <w:t xml:space="preserve"> </w:t>
      </w:r>
      <w:r>
        <w:t>говорить будет, но бу</w:t>
      </w:r>
      <w:r>
        <w:t>дет говорить, что услышит, и будущее</w:t>
      </w:r>
      <w:r>
        <w:rPr>
          <w:rStyle w:val="65"/>
        </w:rPr>
        <w:t xml:space="preserve"> </w:t>
      </w:r>
      <w:r>
        <w:t>возвестит вам» (Ин. 16.7-11,13).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Божественный Основатель и Глава Церкви — Господь Иисус</w:t>
      </w:r>
      <w:r>
        <w:rPr>
          <w:rStyle w:val="210"/>
        </w:rPr>
        <w:t xml:space="preserve"> </w:t>
      </w:r>
      <w:r>
        <w:t>Христос осуществил в Своем Лице посланническое (апостольс</w:t>
      </w:r>
      <w:r>
        <w:softHyphen/>
        <w:t>кое) служение: Он пришел не Сам от Себя, но Отец посылает</w:t>
      </w:r>
      <w:r>
        <w:rPr>
          <w:rStyle w:val="210"/>
        </w:rPr>
        <w:t xml:space="preserve"> </w:t>
      </w:r>
      <w:r>
        <w:t xml:space="preserve">Сына во Святом </w:t>
      </w:r>
      <w:r>
        <w:t>Духе (Ин. 20.21-23). Слова «послал», «послав</w:t>
      </w:r>
      <w:r>
        <w:softHyphen/>
        <w:t>ший» по отношению к Иисусу Христу встречаются в Новом За</w:t>
      </w:r>
      <w:r>
        <w:softHyphen/>
        <w:t>вете около 50 раз.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Автор послания к Евреям прямо называет Иисуса Христа</w:t>
      </w:r>
      <w:r>
        <w:rPr>
          <w:rStyle w:val="210"/>
        </w:rPr>
        <w:t xml:space="preserve"> </w:t>
      </w:r>
      <w:r>
        <w:t>Апостолом: «Итак, братия святые, уразумейте Посланника и</w:t>
      </w:r>
      <w:r>
        <w:rPr>
          <w:rStyle w:val="210"/>
        </w:rPr>
        <w:t xml:space="preserve"> </w:t>
      </w:r>
      <w:r>
        <w:t>Первосвященника исповедан</w:t>
      </w:r>
      <w:r>
        <w:t>ия нашего, Иисуса Христа» (Евр.</w:t>
      </w:r>
      <w:r>
        <w:rPr>
          <w:rStyle w:val="210"/>
        </w:rPr>
        <w:t xml:space="preserve"> </w:t>
      </w:r>
      <w:r>
        <w:t>3.1). Посланничество Сына Божия в мир — это благая весть, и</w:t>
      </w:r>
      <w:r>
        <w:rPr>
          <w:rStyle w:val="210"/>
        </w:rPr>
        <w:t xml:space="preserve"> </w:t>
      </w:r>
      <w:r>
        <w:t>Сам Он являет служение благовестия: «и другим городам благо-</w:t>
      </w:r>
      <w:r>
        <w:rPr>
          <w:rStyle w:val="210"/>
        </w:rPr>
        <w:t xml:space="preserve"> </w:t>
      </w:r>
      <w:r>
        <w:t>вествовать Я должен Царствие Божие, ибо на то Я послан» (Лк.</w:t>
      </w:r>
      <w:r>
        <w:rPr>
          <w:rStyle w:val="220"/>
        </w:rPr>
        <w:t xml:space="preserve"> </w:t>
      </w:r>
      <w:r>
        <w:t xml:space="preserve">4.43). Царство Божие открылось с явлением </w:t>
      </w:r>
      <w:r>
        <w:t>в мир Христа, и Он</w:t>
      </w:r>
      <w:r>
        <w:rPr>
          <w:rStyle w:val="220"/>
        </w:rPr>
        <w:t xml:space="preserve"> </w:t>
      </w:r>
      <w:r>
        <w:t>Сам проповедует об этом. Он и Евангелие и Евангелист в одном</w:t>
      </w:r>
      <w:r>
        <w:rPr>
          <w:rStyle w:val="220"/>
        </w:rPr>
        <w:t xml:space="preserve"> </w:t>
      </w:r>
      <w:r>
        <w:t>Лице. Как образ Отца, Христос Сын Божий свидетельствует об</w:t>
      </w:r>
      <w:r>
        <w:rPr>
          <w:rStyle w:val="220"/>
        </w:rPr>
        <w:t xml:space="preserve"> </w:t>
      </w:r>
      <w:r>
        <w:t>Отце. Он — первый Апостол, Евангелист и Свидетель.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Посланничество Христа имеет абсолютный характер. И те</w:t>
      </w:r>
      <w:r>
        <w:rPr>
          <w:rStyle w:val="220"/>
        </w:rPr>
        <w:t xml:space="preserve"> </w:t>
      </w:r>
      <w:r>
        <w:t>дела (чудеса</w:t>
      </w:r>
      <w:r>
        <w:t>), которые совершал Христос, Он Сам выдвигает как</w:t>
      </w:r>
      <w:r>
        <w:rPr>
          <w:rStyle w:val="220"/>
        </w:rPr>
        <w:t xml:space="preserve"> </w:t>
      </w:r>
      <w:r>
        <w:t>свидетельство о Его посланничестве: «Я же имею свидетельство</w:t>
      </w:r>
      <w:r>
        <w:rPr>
          <w:rStyle w:val="220"/>
        </w:rPr>
        <w:t xml:space="preserve"> </w:t>
      </w:r>
      <w:r>
        <w:t>больше Иоаннова: Самые дела сии, Мною творимые, свидетель</w:t>
      </w:r>
      <w:r>
        <w:softHyphen/>
        <w:t>ствуют о Мне, что Отец послал Меня» (Ин. 5.36). Это Послан-</w:t>
      </w:r>
      <w:r>
        <w:rPr>
          <w:rStyle w:val="220"/>
        </w:rPr>
        <w:t xml:space="preserve"> </w:t>
      </w:r>
      <w:r>
        <w:t>ничество подтверждает Его Б</w:t>
      </w:r>
      <w:r>
        <w:t>ожественное происхождение и, сво</w:t>
      </w:r>
      <w:r>
        <w:softHyphen/>
        <w:t>его рода, оправдание в глазах обвинявших его фарисеев и закон</w:t>
      </w:r>
      <w:r>
        <w:softHyphen/>
        <w:t>ников. Именно указанием на Посланничество от Бога Он под</w:t>
      </w:r>
      <w:r>
        <w:softHyphen/>
        <w:t>тверждает Свое Богосыновство и равночестность Богу, говоря:</w:t>
      </w:r>
      <w:r>
        <w:rPr>
          <w:rStyle w:val="220"/>
        </w:rPr>
        <w:t xml:space="preserve"> </w:t>
      </w:r>
      <w:r>
        <w:t>«Тому ли, Которого Отец освятил и послал в м</w:t>
      </w:r>
      <w:r>
        <w:t>ир, вы говорите:</w:t>
      </w:r>
      <w:r>
        <w:rPr>
          <w:rStyle w:val="220"/>
        </w:rPr>
        <w:t xml:space="preserve"> </w:t>
      </w:r>
      <w:r>
        <w:t>богохульствуешь, потому что Я сказал: Я Сын Божий?» (Ин. 10.36).</w:t>
      </w:r>
      <w:r>
        <w:rPr>
          <w:rStyle w:val="220"/>
        </w:rPr>
        <w:t xml:space="preserve"> </w:t>
      </w:r>
      <w:r>
        <w:t>На Посланничестве от Бога Отца Он основывает любовь к Себе:</w:t>
      </w:r>
      <w:r>
        <w:rPr>
          <w:rStyle w:val="220"/>
        </w:rPr>
        <w:t xml:space="preserve"> </w:t>
      </w:r>
      <w:r>
        <w:t>«Иисус сказал им: если бы Бог был Отец ваш, то вы любили бы</w:t>
      </w:r>
      <w:r>
        <w:rPr>
          <w:rStyle w:val="220"/>
        </w:rPr>
        <w:t xml:space="preserve"> </w:t>
      </w:r>
      <w:r>
        <w:t>Меня, потому что Я от Бога исшел и пришел; ибо Я не Са</w:t>
      </w:r>
      <w:r>
        <w:t>м от</w:t>
      </w:r>
      <w:r>
        <w:rPr>
          <w:rStyle w:val="220"/>
        </w:rPr>
        <w:t xml:space="preserve"> </w:t>
      </w:r>
      <w:r>
        <w:t>Себя пришел, но Он послал Меня» (Ин. 8.42). Посланничество</w:t>
      </w:r>
      <w:r>
        <w:rPr>
          <w:rStyle w:val="220"/>
        </w:rPr>
        <w:t xml:space="preserve"> </w:t>
      </w:r>
      <w:r>
        <w:t>Христа раскрывает миру эсхатологическую перспективу Свиде</w:t>
      </w:r>
      <w:r>
        <w:softHyphen/>
        <w:t>тельства. На пришествие Посланника указывает апостол в под</w:t>
      </w:r>
      <w:r>
        <w:softHyphen/>
        <w:t>тверждение своих слов о кончине мира: «когда пришла полнота</w:t>
      </w:r>
      <w:r>
        <w:rPr>
          <w:rStyle w:val="220"/>
        </w:rPr>
        <w:t xml:space="preserve"> </w:t>
      </w:r>
      <w:r>
        <w:t>времени, Бог по</w:t>
      </w:r>
      <w:r>
        <w:t>слал Сына Своего [Единородного]» (Гал. 4.4).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После того, как Сын исполнил Свою Миссию, Он посылает</w:t>
      </w:r>
      <w:r>
        <w:rPr>
          <w:rStyle w:val="220"/>
        </w:rPr>
        <w:t xml:space="preserve"> </w:t>
      </w:r>
      <w:r>
        <w:t>от Отца Святого Духа Утешителя (Ин. 14.16; 15.26), Который</w:t>
      </w:r>
      <w:r>
        <w:rPr>
          <w:rStyle w:val="220"/>
        </w:rPr>
        <w:t xml:space="preserve"> </w:t>
      </w:r>
      <w:r>
        <w:t>«приходит не во имя Свое, но во имя Сына, чтобы свидетель</w:t>
      </w:r>
      <w:r>
        <w:softHyphen/>
        <w:t>ствовать о Сыне, как и Сын пришел во имя</w:t>
      </w:r>
      <w:r>
        <w:t xml:space="preserve"> Отца», чтобы свиде</w:t>
      </w:r>
      <w:r>
        <w:softHyphen/>
        <w:t>тельствовать об Отце — «Лица Святой Троицы не Сами по Себе</w:t>
      </w:r>
      <w:r>
        <w:rPr>
          <w:rStyle w:val="220"/>
        </w:rPr>
        <w:t xml:space="preserve"> </w:t>
      </w:r>
      <w:r>
        <w:t>утверждаются, но Одно свидетельствует о Другом» (Лосский В.Н.).</w:t>
      </w:r>
      <w:r>
        <w:rPr>
          <w:rStyle w:val="220"/>
        </w:rPr>
        <w:t xml:space="preserve"> </w:t>
      </w:r>
      <w:r>
        <w:t>Дух Святой свидетельствует о Божестве Христа и открывает «по</w:t>
      </w:r>
      <w:r>
        <w:softHyphen/>
        <w:t>знание того Божественного дела, которое Отец соделал</w:t>
      </w:r>
      <w:r>
        <w:t xml:space="preserve"> во Хри</w:t>
      </w:r>
      <w:r>
        <w:softHyphen/>
        <w:t>сте». Таким образом, вся Пресвятая Троица являет Себя миру:</w:t>
      </w:r>
      <w:r>
        <w:rPr>
          <w:rStyle w:val="220"/>
        </w:rPr>
        <w:t xml:space="preserve"> </w:t>
      </w:r>
      <w:r>
        <w:t>через Божественное посланичество двух Своих Лиц призывает</w:t>
      </w:r>
      <w:r>
        <w:rPr>
          <w:rStyle w:val="220"/>
        </w:rPr>
        <w:t xml:space="preserve"> </w:t>
      </w:r>
      <w:r>
        <w:t>вновь обрести утраченное общение о Собою.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Как лица Пресвятой Троицы не мыслятся отдельно друг от</w:t>
      </w:r>
      <w:r>
        <w:rPr>
          <w:rStyle w:val="220"/>
        </w:rPr>
        <w:t xml:space="preserve"> </w:t>
      </w:r>
      <w:r>
        <w:t>друга, так и свидетельство Трех н</w:t>
      </w:r>
      <w:r>
        <w:t>еобходимо рассматривать в един</w:t>
      </w:r>
      <w:r>
        <w:softHyphen/>
        <w:t>стве. «Ибо три свидетельствуют на небе: Отец, Слово и Святый</w:t>
      </w:r>
      <w:r>
        <w:rPr>
          <w:rStyle w:val="220"/>
        </w:rPr>
        <w:t xml:space="preserve"> </w:t>
      </w:r>
      <w:r>
        <w:t>Дух; и Сии три суть едино» (1Ин. 5.7). Дух Святой свидетель</w:t>
      </w:r>
      <w:r>
        <w:softHyphen/>
        <w:t>ствует о Божестве Христа и открывает познание того Божествен</w:t>
      </w:r>
      <w:r>
        <w:softHyphen/>
        <w:t xml:space="preserve">ного дела, которое Отец соделал во Христе. </w:t>
      </w:r>
      <w:r>
        <w:t>Это откровение Свя</w:t>
      </w:r>
      <w:r>
        <w:softHyphen/>
        <w:t>того Духа реализуется в Таинствах Церкви Христовой как живое</w:t>
      </w:r>
      <w:r>
        <w:rPr>
          <w:rStyle w:val="230"/>
        </w:rPr>
        <w:t xml:space="preserve"> </w:t>
      </w:r>
      <w:r>
        <w:t>и животворящее свидетельство. «И три свидетельствуют на зем</w:t>
      </w:r>
      <w:r>
        <w:softHyphen/>
        <w:t>ле: дух, вода и кровь; и сии три об одном» (1Ин. 5.8). Бог Сам в</w:t>
      </w:r>
      <w:r>
        <w:rPr>
          <w:rStyle w:val="230"/>
        </w:rPr>
        <w:t xml:space="preserve"> </w:t>
      </w:r>
      <w:r>
        <w:t>Себе являет единение любви, и Божественная миссия Л</w:t>
      </w:r>
      <w:r>
        <w:t>иц Пре</w:t>
      </w:r>
      <w:r>
        <w:softHyphen/>
        <w:t>святой Троицы ставит целью привлечения человека и всего тво</w:t>
      </w:r>
      <w:r>
        <w:softHyphen/>
        <w:t>рения в общение любви. Это общение любви созидает евхарис</w:t>
      </w:r>
      <w:r>
        <w:softHyphen/>
        <w:t>тическую общину, именуемую Церковью или, иначе, «Собрани</w:t>
      </w:r>
      <w:r>
        <w:softHyphen/>
        <w:t xml:space="preserve">ем» (от греч. </w:t>
      </w:r>
      <w:r>
        <w:rPr>
          <w:lang w:val="en-US"/>
        </w:rPr>
        <w:t>EKKlhsla</w:t>
      </w:r>
      <w:r w:rsidRPr="009E5CD7">
        <w:rPr>
          <w:lang w:val="ru-RU"/>
        </w:rPr>
        <w:t>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Зримым выражением свидетельства Лиц Пресвятой Троицы</w:t>
      </w:r>
      <w:r>
        <w:rPr>
          <w:rStyle w:val="230"/>
        </w:rPr>
        <w:t xml:space="preserve"> </w:t>
      </w:r>
      <w:r>
        <w:t>является гениальный шедевр русской иконописи — «Троица»</w:t>
      </w:r>
      <w:r>
        <w:rPr>
          <w:rStyle w:val="230"/>
        </w:rPr>
        <w:t xml:space="preserve"> </w:t>
      </w:r>
      <w:r>
        <w:t>Андрея Рублева. Вот что писал об этой иконе прот. Павел Фло</w:t>
      </w:r>
      <w:r>
        <w:softHyphen/>
        <w:t>ренский: «Среди мятущихся обстоятельств времени, среди раз</w:t>
      </w:r>
      <w:r>
        <w:softHyphen/>
        <w:t>доров, междоусобных распрей.</w:t>
      </w:r>
      <w:r>
        <w:t>., среди этого глубокого безми-</w:t>
      </w:r>
      <w:r>
        <w:rPr>
          <w:rStyle w:val="230"/>
        </w:rPr>
        <w:t xml:space="preserve"> </w:t>
      </w:r>
      <w:r>
        <w:t>рия... откры</w:t>
      </w:r>
      <w:r>
        <w:rPr>
          <w:rStyle w:val="240"/>
        </w:rPr>
        <w:t>и</w:t>
      </w:r>
      <w:r>
        <w:t>ся духовному взору бесконечный, невозмутимый,</w:t>
      </w:r>
      <w:r>
        <w:rPr>
          <w:rStyle w:val="230"/>
        </w:rPr>
        <w:t xml:space="preserve"> </w:t>
      </w:r>
      <w:r>
        <w:t>нерушимый мир, «свышний мир» горнего мира. Вражде и нена</w:t>
      </w:r>
      <w:r>
        <w:softHyphen/>
        <w:t>висти, царящим в дольнем, противопоставилась взаимная лю</w:t>
      </w:r>
      <w:r>
        <w:softHyphen/>
        <w:t>бовь, струящаяся в вечном согласии, в вечной безмол</w:t>
      </w:r>
      <w:r>
        <w:t>вной бесе</w:t>
      </w:r>
      <w:r>
        <w:softHyphen/>
        <w:t>де, в вечном единстве сфер горних. Вот этот-то неизъяснимый</w:t>
      </w:r>
      <w:r>
        <w:rPr>
          <w:rStyle w:val="230"/>
        </w:rPr>
        <w:t xml:space="preserve"> </w:t>
      </w:r>
      <w:r>
        <w:t>мир, струящийся широким потоком прямо в душу созерцающе</w:t>
      </w:r>
      <w:r>
        <w:softHyphen/>
        <w:t>го от Троицы Рублева, эту ничему в мире не равную лазурь —</w:t>
      </w:r>
      <w:r>
        <w:rPr>
          <w:rStyle w:val="230"/>
        </w:rPr>
        <w:t xml:space="preserve"> </w:t>
      </w:r>
      <w:r>
        <w:t>более небесную, чем само земное небо.., эту невыразимую гра</w:t>
      </w:r>
      <w:r>
        <w:softHyphen/>
        <w:t>цию взаимны</w:t>
      </w:r>
      <w:r>
        <w:t>х склонений, эту премирную тишину безглаголь-</w:t>
      </w:r>
      <w:r>
        <w:rPr>
          <w:rStyle w:val="230"/>
        </w:rPr>
        <w:t xml:space="preserve"> </w:t>
      </w:r>
      <w:r>
        <w:t>ности, эту бесконечную друг пред другом покорность — мы счи</w:t>
      </w:r>
      <w:r>
        <w:softHyphen/>
        <w:t>таем творческим содержанием Троицы».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Взоры Сына и Духа устремлены к Отцу, Который благо</w:t>
      </w:r>
      <w:r>
        <w:softHyphen/>
        <w:t>словляет их на «кеносис» (умаление, снисхождение), необходи</w:t>
      </w:r>
      <w:r>
        <w:softHyphen/>
        <w:t>мы</w:t>
      </w:r>
      <w:r>
        <w:t>й для спасения грешного человечества. И в центре «кеноси-</w:t>
      </w:r>
      <w:r>
        <w:rPr>
          <w:rStyle w:val="230"/>
        </w:rPr>
        <w:t xml:space="preserve"> </w:t>
      </w:r>
      <w:r>
        <w:t>са» является чаша с головою Агнца: Крестная Жертва, которую</w:t>
      </w:r>
      <w:r>
        <w:rPr>
          <w:rStyle w:val="230"/>
        </w:rPr>
        <w:t xml:space="preserve"> </w:t>
      </w:r>
      <w:r>
        <w:t>совершил Сын, и Евхаристические Дары, которые совершает</w:t>
      </w:r>
      <w:r>
        <w:rPr>
          <w:rStyle w:val="230"/>
        </w:rPr>
        <w:t xml:space="preserve"> </w:t>
      </w:r>
      <w:r>
        <w:t>Дух Святой.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22"/>
          <w:headerReference w:type="default" r:id="rId23"/>
          <w:footerReference w:type="even" r:id="rId24"/>
          <w:footerReference w:type="default" r:id="rId25"/>
          <w:type w:val="continuous"/>
          <w:pgSz w:w="11905" w:h="16837"/>
          <w:pgMar w:top="2412" w:right="2208" w:bottom="2741" w:left="1919" w:header="0" w:footer="3" w:gutter="0"/>
          <w:cols w:space="720"/>
          <w:noEndnote/>
          <w:docGrid w:linePitch="360"/>
        </w:sectPr>
      </w:pPr>
      <w:r>
        <w:t>«Миссия посланных в мир двух Лиц Пресвятой Троицы нео</w:t>
      </w:r>
      <w:r>
        <w:softHyphen/>
        <w:t>динакова, хотя Сын и Святой Дух совершают на земле одно и то</w:t>
      </w:r>
      <w:r>
        <w:rPr>
          <w:rStyle w:val="230"/>
        </w:rPr>
        <w:t xml:space="preserve"> </w:t>
      </w:r>
      <w:r>
        <w:t>же дело: Они создают Церковь, в Которой происходит соедине</w:t>
      </w:r>
      <w:r>
        <w:softHyphen/>
        <w:t>ние людей с Богом» (Лосский В</w:t>
      </w:r>
      <w:r>
        <w:t>.Н.). По учению апостола Павла,</w:t>
      </w:r>
      <w:r>
        <w:rPr>
          <w:rStyle w:val="230"/>
        </w:rPr>
        <w:t xml:space="preserve"> </w:t>
      </w:r>
      <w:r>
        <w:t>Церковь — это мистическое Тело Христово, и одновременно —</w:t>
      </w:r>
      <w:r>
        <w:rPr>
          <w:rStyle w:val="230"/>
        </w:rPr>
        <w:t xml:space="preserve"> </w:t>
      </w:r>
      <w:r>
        <w:t>полнота Духа Святого, Наполняющего все во всем (Еф. 1.23).</w:t>
      </w:r>
      <w:r>
        <w:rPr>
          <w:rStyle w:val="230"/>
        </w:rPr>
        <w:t xml:space="preserve"> </w:t>
      </w:r>
      <w:r>
        <w:t>Христос обожил человеческую природу в Себе, а Святой Дух</w:t>
      </w:r>
      <w:r>
        <w:rPr>
          <w:rStyle w:val="230"/>
        </w:rPr>
        <w:t xml:space="preserve"> </w:t>
      </w:r>
      <w:r>
        <w:t>дарует Свою благодать человеческим личностям.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Прав</w:t>
      </w:r>
      <w:r>
        <w:t>ославная миссия стремится к проекции в земную ре</w:t>
      </w:r>
      <w:r>
        <w:softHyphen/>
        <w:t>альность вечны</w:t>
      </w:r>
      <w:r>
        <w:rPr>
          <w:rStyle w:val="240"/>
        </w:rPr>
        <w:t>г</w:t>
      </w:r>
      <w:r>
        <w:t>х отношений Лиц Святой Троицы. По слову апо</w:t>
      </w:r>
      <w:r>
        <w:softHyphen/>
        <w:t>стола Иоанна Богослова, «Бог есть Любовь, и пребывающий в</w:t>
      </w:r>
      <w:r>
        <w:rPr>
          <w:rStyle w:val="230"/>
        </w:rPr>
        <w:t xml:space="preserve"> </w:t>
      </w:r>
      <w:r>
        <w:t>любви пребывает в Боге и Бог в нем» (1Ин. 4.16), поэтому мис</w:t>
      </w:r>
      <w:r>
        <w:softHyphen/>
        <w:t>сия Церкви — это, в первую оч</w:t>
      </w:r>
      <w:r>
        <w:t>ередь, миссия Божественной</w:t>
      </w:r>
      <w:r>
        <w:rPr>
          <w:rStyle w:val="250"/>
        </w:rPr>
        <w:t xml:space="preserve"> </w:t>
      </w:r>
      <w:r>
        <w:t>Любви.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Существуют определенные условия приобщения человека к</w:t>
      </w:r>
      <w:r>
        <w:rPr>
          <w:rStyle w:val="250"/>
        </w:rPr>
        <w:t xml:space="preserve"> </w:t>
      </w:r>
      <w:r>
        <w:t>Богу. Как пишет В.Н. Лосский, «Дух Святой был послан в мир</w:t>
      </w:r>
      <w:r>
        <w:rPr>
          <w:rStyle w:val="250"/>
        </w:rPr>
        <w:t xml:space="preserve"> </w:t>
      </w:r>
      <w:r>
        <w:t>или, вернее, в Церковь во имя Сына» («Утешитель, Дух Святый,</w:t>
      </w:r>
      <w:r>
        <w:rPr>
          <w:rStyle w:val="250"/>
        </w:rPr>
        <w:t xml:space="preserve"> </w:t>
      </w:r>
      <w:r>
        <w:t>Которого пошлет Отец во имя Мое» (Ин. 14.26)). С</w:t>
      </w:r>
      <w:r>
        <w:t>ледователь</w:t>
      </w:r>
      <w:r>
        <w:softHyphen/>
        <w:t>но, нужно носить имя Сына, быть членом Его Тела, чтобы вос</w:t>
      </w:r>
      <w:r>
        <w:softHyphen/>
        <w:t>принимать Духа». И святой Ириней Лионский говорит, что «при</w:t>
      </w:r>
      <w:r>
        <w:softHyphen/>
        <w:t>общиться благодати Святого Духа можно только в Церкви, в Теле</w:t>
      </w:r>
      <w:r>
        <w:rPr>
          <w:rStyle w:val="250"/>
        </w:rPr>
        <w:t xml:space="preserve"> </w:t>
      </w:r>
      <w:r>
        <w:t>Христовом». В то же время и истинное восприятие Христа воз</w:t>
      </w:r>
      <w:r>
        <w:softHyphen/>
        <w:t>можно</w:t>
      </w:r>
      <w:r>
        <w:t xml:space="preserve"> только в Церкви, в Духе Святом. «Христос исторический,</w:t>
      </w:r>
      <w:r>
        <w:rPr>
          <w:rStyle w:val="250"/>
        </w:rPr>
        <w:t xml:space="preserve"> </w:t>
      </w:r>
      <w:r>
        <w:t>«Иисус из Назарета» такой, каким Он представляется взорам</w:t>
      </w:r>
      <w:r>
        <w:rPr>
          <w:rStyle w:val="250"/>
        </w:rPr>
        <w:t xml:space="preserve"> </w:t>
      </w:r>
      <w:r>
        <w:t>чуждых свидетелей, Христос вне Церкви, всегда восполнен в</w:t>
      </w:r>
      <w:r>
        <w:rPr>
          <w:rStyle w:val="250"/>
        </w:rPr>
        <w:t xml:space="preserve"> </w:t>
      </w:r>
      <w:r>
        <w:t>полноте Откровения, дарованной истинным Его свидетелям —</w:t>
      </w:r>
      <w:r>
        <w:rPr>
          <w:rStyle w:val="250"/>
        </w:rPr>
        <w:t xml:space="preserve"> </w:t>
      </w:r>
      <w:r>
        <w:t xml:space="preserve">сынам Церкви, просвещенным </w:t>
      </w:r>
      <w:r>
        <w:t>Духом Святым» (Лосский В.Н.).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Дело Посланничества Христова продолжается в его учени</w:t>
      </w:r>
      <w:r>
        <w:softHyphen/>
        <w:t>ках до «скончания века». Это есть свидетельство Божественной</w:t>
      </w:r>
      <w:r>
        <w:rPr>
          <w:rStyle w:val="250"/>
        </w:rPr>
        <w:t xml:space="preserve"> </w:t>
      </w:r>
      <w:r>
        <w:t>любви. Те, кто услышал о Христе и уверовал в него, не могут не</w:t>
      </w:r>
      <w:r>
        <w:rPr>
          <w:rStyle w:val="250"/>
        </w:rPr>
        <w:t xml:space="preserve"> </w:t>
      </w:r>
      <w:r>
        <w:t>ответить на Его любовь взаимностью потому, что «</w:t>
      </w:r>
      <w:r>
        <w:t>кто не любит,</w:t>
      </w:r>
      <w:r>
        <w:rPr>
          <w:rStyle w:val="250"/>
        </w:rPr>
        <w:t xml:space="preserve"> </w:t>
      </w:r>
      <w:r>
        <w:t>тот не познал Бога, — говорит апостол Иоанн Богослов, — пото</w:t>
      </w:r>
      <w:r>
        <w:softHyphen/>
        <w:t>му что Бог есть любовь» (1Ин. 4.8). Познавший Бога обретает</w:t>
      </w:r>
      <w:r>
        <w:rPr>
          <w:rStyle w:val="250"/>
        </w:rPr>
        <w:t xml:space="preserve"> </w:t>
      </w:r>
      <w:r>
        <w:t>любовь Его в себе и жаждет открыть ее тем, кто нуждается в ней.</w:t>
      </w:r>
      <w:r>
        <w:rPr>
          <w:rStyle w:val="250"/>
        </w:rPr>
        <w:t xml:space="preserve"> </w:t>
      </w:r>
      <w:r>
        <w:t>Это Откровение Божественной любви раскрывается в таинстве</w:t>
      </w:r>
      <w:r>
        <w:rPr>
          <w:rStyle w:val="250"/>
        </w:rPr>
        <w:t xml:space="preserve"> </w:t>
      </w:r>
      <w:r>
        <w:t>Евхаристии, где Христос являет себя Посланником, пришедшим</w:t>
      </w:r>
      <w:r>
        <w:rPr>
          <w:rStyle w:val="250"/>
        </w:rPr>
        <w:t xml:space="preserve"> </w:t>
      </w:r>
      <w:r>
        <w:t>к конкретному человеку, так, что причастный Церкви как Телу</w:t>
      </w:r>
      <w:r>
        <w:rPr>
          <w:rStyle w:val="250"/>
        </w:rPr>
        <w:t xml:space="preserve"> </w:t>
      </w:r>
      <w:r>
        <w:t>Христову, ставший живой клеточкой в церковном организме,</w:t>
      </w:r>
      <w:r>
        <w:rPr>
          <w:rStyle w:val="250"/>
        </w:rPr>
        <w:t xml:space="preserve"> </w:t>
      </w:r>
      <w:r>
        <w:t>может наравне с апостолом сказать: «И мы видели и свидетель</w:t>
      </w:r>
      <w:r>
        <w:softHyphen/>
        <w:t>ствуем, что Отец по</w:t>
      </w:r>
      <w:r>
        <w:t>слал Сына Спасителем миру» (1Ин. 4.14).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Таким образом, вне Церкви не может быть полноценной</w:t>
      </w:r>
      <w:r>
        <w:rPr>
          <w:rStyle w:val="250"/>
        </w:rPr>
        <w:t xml:space="preserve"> </w:t>
      </w:r>
      <w:r>
        <w:t>христианской миссии, адекватного свидетельства о Христе. Это</w:t>
      </w:r>
      <w:r>
        <w:rPr>
          <w:rStyle w:val="250"/>
        </w:rPr>
        <w:t xml:space="preserve"> </w:t>
      </w:r>
      <w:r>
        <w:t>ставит под сомнение возможность сотрудничества в миссионер</w:t>
      </w:r>
      <w:r>
        <w:softHyphen/>
        <w:t>ском деле Православной Церкви с так называем</w:t>
      </w:r>
      <w:r>
        <w:t>ыми «христиан</w:t>
      </w:r>
      <w:r>
        <w:softHyphen/>
        <w:t>скими сообществами», от нее отделившимися. Сегодня можно</w:t>
      </w:r>
      <w:r>
        <w:rPr>
          <w:rStyle w:val="250"/>
        </w:rPr>
        <w:t xml:space="preserve"> </w:t>
      </w:r>
      <w:r>
        <w:t>столкнуться с феноменом множественности проповедуемых</w:t>
      </w:r>
      <w:r>
        <w:rPr>
          <w:rStyle w:val="250"/>
        </w:rPr>
        <w:t xml:space="preserve"> </w:t>
      </w:r>
      <w:r>
        <w:t>«евангелий» и, соответственно, множественности проповедуемых</w:t>
      </w:r>
      <w:r>
        <w:rPr>
          <w:rStyle w:val="250"/>
        </w:rPr>
        <w:t xml:space="preserve"> </w:t>
      </w:r>
      <w:r>
        <w:t>«христов». Речь здесь идет не о лже-Христах и лжемессиях, чис</w:t>
      </w:r>
      <w:r>
        <w:softHyphen/>
        <w:t>ло котор</w:t>
      </w:r>
      <w:r>
        <w:t>ых в настоящее время достаточно высоко, но именно о</w:t>
      </w:r>
      <w:r>
        <w:rPr>
          <w:rStyle w:val="250"/>
        </w:rPr>
        <w:t xml:space="preserve"> </w:t>
      </w:r>
      <w:r>
        <w:t>многоразличных человеческих интерпретациях истинного Еван</w:t>
      </w:r>
      <w:r>
        <w:softHyphen/>
        <w:t>гелия Христова и об иных пониманиях образа Единого и Един</w:t>
      </w:r>
      <w:r>
        <w:softHyphen/>
        <w:t>ственного Господа Иисуса Христа. Православная Церковь сви</w:t>
      </w:r>
      <w:r>
        <w:softHyphen/>
        <w:t>детельствует, что не может быт</w:t>
      </w:r>
      <w:r>
        <w:t>ь и речи о равноценности этих</w:t>
      </w:r>
      <w:r>
        <w:rPr>
          <w:rStyle w:val="260"/>
        </w:rPr>
        <w:t xml:space="preserve"> </w:t>
      </w:r>
      <w:r>
        <w:t>человеческих «евангелий» с Евангелием, хранящимся в Церкви,</w:t>
      </w:r>
      <w:r>
        <w:rPr>
          <w:rStyle w:val="260"/>
        </w:rPr>
        <w:t xml:space="preserve"> </w:t>
      </w:r>
      <w:r>
        <w:t>и Христос, пребывающий в Церкви не одно и то же, что Хрис</w:t>
      </w:r>
      <w:r>
        <w:softHyphen/>
        <w:t>тос, возвещаемый вне Ее.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20" w:firstLine="460"/>
      </w:pPr>
      <w:r>
        <w:t>1.3.3. Миссия как апостольство</w:t>
      </w:r>
    </w:p>
    <w:p w:rsidR="000E1EB0" w:rsidRDefault="00006FF7">
      <w:pPr>
        <w:pStyle w:val="54"/>
        <w:shd w:val="clear" w:color="auto" w:fill="auto"/>
        <w:ind w:left="20" w:right="280" w:firstLine="460"/>
      </w:pPr>
      <w:r>
        <w:t>«Миссия, как апостольство, всегда составляла главнейшую из</w:t>
      </w:r>
      <w:r>
        <w:rPr>
          <w:rStyle w:val="57"/>
        </w:rPr>
        <w:t xml:space="preserve"> </w:t>
      </w:r>
      <w:r>
        <w:t>обязанностей церковн</w:t>
      </w:r>
      <w:r>
        <w:rPr>
          <w:rStyle w:val="58"/>
        </w:rPr>
        <w:t>ы</w:t>
      </w:r>
      <w:r>
        <w:t>х, людей как исполнение заповеди Господа</w:t>
      </w:r>
      <w:r>
        <w:rPr>
          <w:rStyle w:val="57"/>
        </w:rPr>
        <w:t xml:space="preserve"> </w:t>
      </w:r>
      <w:r>
        <w:t>Своим ученикам: «Итак, идите, научите все народы, крестя их во</w:t>
      </w:r>
      <w:r>
        <w:rPr>
          <w:rStyle w:val="57"/>
        </w:rPr>
        <w:t xml:space="preserve"> </w:t>
      </w:r>
      <w:r>
        <w:t>имя Отца и Сына и Святаго Духа, уча соблюдать их все, что Я</w:t>
      </w:r>
      <w:r>
        <w:rPr>
          <w:rStyle w:val="57"/>
        </w:rPr>
        <w:t xml:space="preserve"> </w:t>
      </w:r>
      <w:r>
        <w:t>повелел вам»</w:t>
      </w:r>
      <w:r>
        <w:t xml:space="preserve"> (Мф. 28.19-20)...</w:t>
      </w:r>
    </w:p>
    <w:p w:rsidR="000E1EB0" w:rsidRDefault="00006FF7">
      <w:pPr>
        <w:pStyle w:val="54"/>
        <w:shd w:val="clear" w:color="auto" w:fill="auto"/>
        <w:spacing w:after="240"/>
        <w:ind w:left="20" w:right="280" w:firstLine="460"/>
      </w:pPr>
      <w:r>
        <w:t>...Все члены Церкви, как Тела Христова, призваны быть</w:t>
      </w:r>
      <w:r>
        <w:rPr>
          <w:rStyle w:val="57"/>
        </w:rPr>
        <w:t xml:space="preserve"> </w:t>
      </w:r>
      <w:r>
        <w:t>миссионерами в широком смысле слова и нести общецерковное</w:t>
      </w:r>
      <w:r>
        <w:rPr>
          <w:rStyle w:val="57"/>
        </w:rPr>
        <w:t xml:space="preserve"> </w:t>
      </w:r>
      <w:r>
        <w:t>апостольское служение. Поэтому каждый православный хрис</w:t>
      </w:r>
      <w:r>
        <w:softHyphen/>
        <w:t>тианин обязан осознавать возложенную на него ответствен</w:t>
      </w:r>
      <w:r>
        <w:softHyphen/>
        <w:t>ность свидете</w:t>
      </w:r>
      <w:r>
        <w:t>льства».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740" w:firstLine="440"/>
      </w:pPr>
      <w:r>
        <w:t>Апостолы — личные избранники Господа Иисуса Хри</w:t>
      </w:r>
      <w:r>
        <w:softHyphen/>
        <w:t>ста: «Не вы Меня избрали, а Я вас избрал и поставил вас,</w:t>
      </w:r>
      <w:r>
        <w:rPr>
          <w:rStyle w:val="66"/>
        </w:rPr>
        <w:t xml:space="preserve"> </w:t>
      </w:r>
      <w:r>
        <w:t>чтобы вы шли и приносили плод» (Ин. 15.16). Он Сам по</w:t>
      </w:r>
      <w:r>
        <w:softHyphen/>
        <w:t>сылает их продолжать дело благовестия, и дарует им Духа</w:t>
      </w:r>
      <w:r>
        <w:rPr>
          <w:rStyle w:val="66"/>
        </w:rPr>
        <w:t xml:space="preserve"> </w:t>
      </w:r>
      <w:r>
        <w:t>Святого: «Мир вам! как послал Ме</w:t>
      </w:r>
      <w:r>
        <w:t>ня Отец, [так] и Я по</w:t>
      </w:r>
      <w:r>
        <w:softHyphen/>
        <w:t>сылаю вас. Сказав это, дунул, и говорит им: примите Духа</w:t>
      </w:r>
      <w:r>
        <w:rPr>
          <w:rStyle w:val="66"/>
        </w:rPr>
        <w:t xml:space="preserve"> </w:t>
      </w:r>
      <w:r>
        <w:t>Святаго» (Ин. 20.21-22).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740" w:firstLine="440"/>
      </w:pPr>
      <w:r>
        <w:t xml:space="preserve">Отсюда «апостол» — «посланник» (от греч. </w:t>
      </w:r>
      <w:r>
        <w:rPr>
          <w:lang w:val="en-US"/>
        </w:rPr>
        <w:t>apostellw</w:t>
      </w:r>
      <w:r>
        <w:rPr>
          <w:rStyle w:val="66"/>
          <w:lang w:val="en-US"/>
        </w:rPr>
        <w:t xml:space="preserve"> </w:t>
      </w:r>
      <w:r>
        <w:rPr>
          <w:lang w:val="en-US"/>
        </w:rPr>
        <w:t xml:space="preserve">— </w:t>
      </w:r>
      <w:r>
        <w:t>отправлять, посылать). Сам Христос является Апосто</w:t>
      </w:r>
      <w:r>
        <w:softHyphen/>
        <w:t>лом Отца на земле: «Братия святые, участники в н</w:t>
      </w:r>
      <w:r>
        <w:t>ебесном</w:t>
      </w:r>
      <w:r>
        <w:rPr>
          <w:rStyle w:val="66"/>
        </w:rPr>
        <w:t xml:space="preserve"> </w:t>
      </w:r>
      <w:r>
        <w:t>звании, уразумейте Посланника и Первосвященника испо</w:t>
      </w:r>
      <w:r>
        <w:softHyphen/>
        <w:t>ведания нашего, Иисуса Христа, Который верен Поста</w:t>
      </w:r>
      <w:r>
        <w:softHyphen/>
        <w:t>вившему Его» (Евр. 3.1-2). Подобно этому и посланники</w:t>
      </w:r>
      <w:r>
        <w:rPr>
          <w:rStyle w:val="66"/>
        </w:rPr>
        <w:t xml:space="preserve"> </w:t>
      </w:r>
      <w:r>
        <w:t>Христа в мире являются апостолами Самого Бога: «Кто</w:t>
      </w:r>
      <w:r>
        <w:rPr>
          <w:rStyle w:val="66"/>
        </w:rPr>
        <w:t xml:space="preserve"> </w:t>
      </w:r>
      <w:r>
        <w:t>принимает вас, принимает Меня, а кто п</w:t>
      </w:r>
      <w:r>
        <w:t>ринимает Меня,</w:t>
      </w:r>
      <w:r>
        <w:rPr>
          <w:rStyle w:val="66"/>
        </w:rPr>
        <w:t xml:space="preserve"> </w:t>
      </w:r>
      <w:r>
        <w:t>принимает Пославшего Меня» (Мф. 10.40).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740" w:firstLine="440"/>
      </w:pPr>
      <w:r>
        <w:t>После Вознесения Спасителя христиане призываются</w:t>
      </w:r>
      <w:r>
        <w:rPr>
          <w:rStyle w:val="66"/>
        </w:rPr>
        <w:t xml:space="preserve"> </w:t>
      </w:r>
      <w:r>
        <w:t>к апостольству Духом Святым: «В Антиохии, в тамошней</w:t>
      </w:r>
      <w:r>
        <w:rPr>
          <w:rStyle w:val="66"/>
        </w:rPr>
        <w:t xml:space="preserve"> </w:t>
      </w:r>
      <w:r>
        <w:t>церкви были некоторые пророки и учители... Когда они</w:t>
      </w:r>
      <w:r>
        <w:rPr>
          <w:rStyle w:val="66"/>
        </w:rPr>
        <w:t xml:space="preserve"> </w:t>
      </w:r>
      <w:r>
        <w:t>служили Господу и постились, Дух Святый сказал</w:t>
      </w:r>
      <w:r>
        <w:t>: отдели</w:t>
      </w:r>
      <w:r>
        <w:softHyphen/>
        <w:t>те Мне Варнаву и Савла на дело, к которому Я призвал их.</w:t>
      </w:r>
      <w:r>
        <w:rPr>
          <w:rStyle w:val="66"/>
        </w:rPr>
        <w:t xml:space="preserve"> </w:t>
      </w:r>
      <w:r>
        <w:t>Тогда они, совершив пост и молитву и возложив на них</w:t>
      </w:r>
      <w:r>
        <w:rPr>
          <w:rStyle w:val="66"/>
        </w:rPr>
        <w:t xml:space="preserve"> </w:t>
      </w:r>
      <w:r>
        <w:t>руки, отпустили их» (Деян. 13.1,2-3).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60" w:firstLine="460"/>
      </w:pPr>
      <w:r>
        <w:t>«Апостольство» в широком понимании заключается в</w:t>
      </w:r>
      <w:r>
        <w:rPr>
          <w:rStyle w:val="67"/>
        </w:rPr>
        <w:t xml:space="preserve"> </w:t>
      </w:r>
      <w:r>
        <w:t>несении света Христовой веры миру, погрязшему во тьме,</w:t>
      </w:r>
      <w:r>
        <w:rPr>
          <w:rStyle w:val="67"/>
        </w:rPr>
        <w:t xml:space="preserve"> </w:t>
      </w:r>
      <w:r>
        <w:t>путем просвещения этим светом собственной жизни и реа</w:t>
      </w:r>
      <w:r>
        <w:softHyphen/>
        <w:t>лизации его через внешние действия: «Вы — свет мира. Не</w:t>
      </w:r>
      <w:r>
        <w:rPr>
          <w:rStyle w:val="67"/>
        </w:rPr>
        <w:t xml:space="preserve"> </w:t>
      </w:r>
      <w:r>
        <w:t>может укрыться город, стоящий на верху горы. И, зажегши</w:t>
      </w:r>
      <w:r>
        <w:rPr>
          <w:rStyle w:val="67"/>
        </w:rPr>
        <w:t xml:space="preserve"> </w:t>
      </w:r>
      <w:r>
        <w:t>свечу, не ставят ее под сосудом, но</w:t>
      </w:r>
      <w:r>
        <w:t xml:space="preserve"> на подсвечнике, и све</w:t>
      </w:r>
      <w:r>
        <w:softHyphen/>
        <w:t>тит всем в доме. Так да светит свет ваш пред людьми, что</w:t>
      </w:r>
      <w:r>
        <w:softHyphen/>
        <w:t>бы они видели ваши добрые дела и прославляли Отца ва</w:t>
      </w:r>
      <w:r>
        <w:softHyphen/>
        <w:t>шего Небесного» (Мф. 5.14-16).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60" w:firstLine="460"/>
      </w:pPr>
      <w:r>
        <w:t>«Апостольство» в узком понимании является одним из</w:t>
      </w:r>
      <w:r>
        <w:rPr>
          <w:rStyle w:val="67"/>
        </w:rPr>
        <w:t xml:space="preserve"> </w:t>
      </w:r>
      <w:r>
        <w:t>призваний в церковном служении, направлен</w:t>
      </w:r>
      <w:r>
        <w:t>ном на рас</w:t>
      </w:r>
      <w:r>
        <w:softHyphen/>
        <w:t>пространение Церкви в мире, и требует от человека осо</w:t>
      </w:r>
      <w:r>
        <w:softHyphen/>
        <w:t>бой харизмы и способностей к гомилетике. В этом смысле</w:t>
      </w:r>
      <w:r>
        <w:rPr>
          <w:rStyle w:val="67"/>
        </w:rPr>
        <w:t xml:space="preserve"> </w:t>
      </w:r>
      <w:r>
        <w:t>«апостольство» есть особое призвание Бога: «Он поста</w:t>
      </w:r>
      <w:r>
        <w:softHyphen/>
        <w:t>вил одних апостолами, других пророками, иных евангели</w:t>
      </w:r>
      <w:r>
        <w:softHyphen/>
        <w:t>стами, иных пастырями и учите</w:t>
      </w:r>
      <w:r>
        <w:t>лями, к совершению свя</w:t>
      </w:r>
      <w:r>
        <w:softHyphen/>
        <w:t>тых, на дело служения, для созидания Тела Христова»</w:t>
      </w:r>
      <w:r>
        <w:rPr>
          <w:rStyle w:val="67"/>
        </w:rPr>
        <w:t xml:space="preserve"> </w:t>
      </w:r>
      <w:r>
        <w:t>(Еф. 4.11-12).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Основание института апостолов коренится в домостроитель</w:t>
      </w:r>
      <w:r>
        <w:softHyphen/>
        <w:t>ной миссии Сына Божия: «Как послал Меня Отец, и Я посылаю</w:t>
      </w:r>
      <w:r>
        <w:rPr>
          <w:rStyle w:val="270"/>
        </w:rPr>
        <w:t xml:space="preserve"> </w:t>
      </w:r>
      <w:r>
        <w:t>вас» (Ин. 20.21; 17.18). Как пишет святой Климент Римский:</w:t>
      </w:r>
      <w:r>
        <w:rPr>
          <w:rStyle w:val="270"/>
        </w:rPr>
        <w:t xml:space="preserve"> </w:t>
      </w:r>
      <w:r>
        <w:t>«Апостолы были посланы проповедовать Евангелие нам от Гос</w:t>
      </w:r>
      <w:r>
        <w:softHyphen/>
        <w:t>пода Иисуса Христа, Иисус Христос от Бога. Христос был по</w:t>
      </w:r>
      <w:r>
        <w:softHyphen/>
        <w:t>слан от Бога, а апостолы от Христа; то и другое было в порядке</w:t>
      </w:r>
      <w:r>
        <w:rPr>
          <w:rStyle w:val="270"/>
        </w:rPr>
        <w:t xml:space="preserve"> </w:t>
      </w:r>
      <w:r>
        <w:t>по воле Божией». А</w:t>
      </w:r>
      <w:r>
        <w:t>постолы — необходимое звено в проповеди</w:t>
      </w:r>
      <w:r>
        <w:rPr>
          <w:rStyle w:val="270"/>
        </w:rPr>
        <w:t xml:space="preserve"> </w:t>
      </w:r>
      <w:r>
        <w:t>Евангелия миру. Подобное явление присутствует и в опыте че</w:t>
      </w:r>
      <w:r>
        <w:softHyphen/>
        <w:t>ловеческой реальности. Любой учитель мудрости, основатель</w:t>
      </w:r>
      <w:r>
        <w:rPr>
          <w:rStyle w:val="270"/>
        </w:rPr>
        <w:t xml:space="preserve"> </w:t>
      </w:r>
      <w:r>
        <w:t>философской школы или религиозный лидер, как правило, на</w:t>
      </w:r>
      <w:r>
        <w:softHyphen/>
        <w:t>ходится в окружении ближайших сподвижников</w:t>
      </w:r>
      <w:r>
        <w:t xml:space="preserve"> — учеников,</w:t>
      </w:r>
      <w:r>
        <w:rPr>
          <w:rStyle w:val="270"/>
        </w:rPr>
        <w:t xml:space="preserve"> </w:t>
      </w:r>
      <w:r>
        <w:t>разделяющих и наиболее адекватно воспринимающих его идеи.</w:t>
      </w:r>
      <w:r>
        <w:rPr>
          <w:rStyle w:val="270"/>
        </w:rPr>
        <w:t xml:space="preserve"> </w:t>
      </w:r>
      <w:r>
        <w:t>Они являются свидетелями активного периода его жизни и по</w:t>
      </w:r>
      <w:r>
        <w:rPr>
          <w:rStyle w:val="270"/>
        </w:rPr>
        <w:t xml:space="preserve"> </w:t>
      </w:r>
      <w:r>
        <w:t>смерти учителя распространяют его взгляды. Естественно ожи</w:t>
      </w:r>
      <w:r>
        <w:softHyphen/>
        <w:t>дать, что такое же окружение будет иметь и Божественный Учи</w:t>
      </w:r>
      <w:r>
        <w:softHyphen/>
        <w:t>тель, ос</w:t>
      </w:r>
      <w:r>
        <w:t>уществляющий Свое служение в конкретных историчес</w:t>
      </w:r>
      <w:r>
        <w:softHyphen/>
        <w:t>ких условиях. Вместе с тем, это естественное явление имеет и</w:t>
      </w:r>
      <w:r>
        <w:rPr>
          <w:rStyle w:val="270"/>
        </w:rPr>
        <w:t xml:space="preserve"> </w:t>
      </w:r>
      <w:r>
        <w:t>уникальные черты в силу Божественности своего происхожде</w:t>
      </w:r>
      <w:r>
        <w:softHyphen/>
        <w:t>ния. Облечение в апостольское достоинство возможно только</w:t>
      </w:r>
      <w:r>
        <w:rPr>
          <w:rStyle w:val="270"/>
        </w:rPr>
        <w:t xml:space="preserve"> </w:t>
      </w:r>
      <w:r>
        <w:t>через личное избрание, призван</w:t>
      </w:r>
      <w:r>
        <w:t>ие и поставление Богом: «Не вы</w:t>
      </w:r>
      <w:r>
        <w:rPr>
          <w:rStyle w:val="270"/>
        </w:rPr>
        <w:t xml:space="preserve"> </w:t>
      </w:r>
      <w:r>
        <w:t>Меня избрали, а Я вас избрал и поставил вас» (Ин. 15.16); «не</w:t>
      </w:r>
      <w:r>
        <w:rPr>
          <w:rStyle w:val="270"/>
        </w:rPr>
        <w:t xml:space="preserve"> </w:t>
      </w:r>
      <w:r>
        <w:t>двенадцать ли вас избрал Я» (Ин. 6.7). Апостол Павел пишет в</w:t>
      </w:r>
      <w:r>
        <w:rPr>
          <w:rStyle w:val="270"/>
        </w:rPr>
        <w:t xml:space="preserve"> </w:t>
      </w:r>
      <w:r>
        <w:t>послании к Галатам: «Бог, избравший меня от утробы матери</w:t>
      </w:r>
      <w:r>
        <w:rPr>
          <w:rStyle w:val="280"/>
        </w:rPr>
        <w:t xml:space="preserve"> </w:t>
      </w:r>
      <w:r>
        <w:t xml:space="preserve">моей и призвавший благодатью Своею.., чтобы </w:t>
      </w:r>
      <w:r>
        <w:t>я благовество-</w:t>
      </w:r>
      <w:r>
        <w:rPr>
          <w:rStyle w:val="280"/>
        </w:rPr>
        <w:t xml:space="preserve"> </w:t>
      </w:r>
      <w:r>
        <w:t>вал» Сына Божия (Гал. 1.15). Подобная формула служит вступ</w:t>
      </w:r>
      <w:r>
        <w:softHyphen/>
        <w:t>лением и некоторых других его посланий (См: Рим. 1.1; Гал. 1.1;</w:t>
      </w:r>
      <w:r>
        <w:rPr>
          <w:rStyle w:val="280"/>
        </w:rPr>
        <w:t xml:space="preserve"> </w:t>
      </w:r>
      <w:r>
        <w:t>1Кор. 1.1; Кол. 1.1; Деян. 10.40-41; 13.2; 22.14).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таком призвании — главный критерий истинного апосто</w:t>
      </w:r>
      <w:r>
        <w:softHyphen/>
        <w:t xml:space="preserve">ла Христова. </w:t>
      </w:r>
      <w:r>
        <w:t>И, напротив, самочинное присвоение апостольско</w:t>
      </w:r>
      <w:r>
        <w:softHyphen/>
        <w:t>го права характеризуется как «лжеапостольство» (2 Кор. 2.13);</w:t>
      </w:r>
      <w:r>
        <w:rPr>
          <w:rStyle w:val="280"/>
        </w:rPr>
        <w:t xml:space="preserve"> </w:t>
      </w:r>
      <w:r>
        <w:t>(Ср: «как проповедовать, если не будут посланы» (Рим. 10.15)).</w:t>
      </w:r>
      <w:r>
        <w:rPr>
          <w:rStyle w:val="280"/>
        </w:rPr>
        <w:t xml:space="preserve"> </w:t>
      </w:r>
      <w:r>
        <w:t>Другим непременным условием вхождения в апостольское дос</w:t>
      </w:r>
      <w:r>
        <w:softHyphen/>
        <w:t>тоинство бы</w:t>
      </w:r>
      <w:r>
        <w:rPr>
          <w:rStyle w:val="290"/>
        </w:rPr>
        <w:t>и</w:t>
      </w:r>
      <w:r>
        <w:t>о сопутствие Го</w:t>
      </w:r>
      <w:r>
        <w:t>споду в Его земной жизни от Кре</w:t>
      </w:r>
      <w:r>
        <w:softHyphen/>
        <w:t>щения до Его Вознесения, а также явление этому последователю</w:t>
      </w:r>
      <w:r>
        <w:rPr>
          <w:rStyle w:val="280"/>
        </w:rPr>
        <w:t xml:space="preserve"> </w:t>
      </w:r>
      <w:r>
        <w:t>воскресшего Господа (Деян. 1.21-22).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вместе с тем возможность призвания к лику апостолов</w:t>
      </w:r>
      <w:r>
        <w:rPr>
          <w:rStyle w:val="280"/>
        </w:rPr>
        <w:t xml:space="preserve"> </w:t>
      </w:r>
      <w:r>
        <w:t>не утратилась и после Вознесения Спасителя. «Дух дышит, где</w:t>
      </w:r>
      <w:r>
        <w:rPr>
          <w:rStyle w:val="280"/>
        </w:rPr>
        <w:t xml:space="preserve"> </w:t>
      </w:r>
      <w:r>
        <w:t>хочет» (Ин.</w:t>
      </w:r>
      <w:r>
        <w:t xml:space="preserve"> 3.8). Для Бога не может быть временных ограниче</w:t>
      </w:r>
      <w:r>
        <w:softHyphen/>
        <w:t>ний в даре благодати любого служения. Когда появился «избран</w:t>
      </w:r>
      <w:r>
        <w:softHyphen/>
        <w:t>ный сосуд» — фарисей Савл, способный вместить эту благодать,</w:t>
      </w:r>
      <w:r>
        <w:rPr>
          <w:rStyle w:val="280"/>
        </w:rPr>
        <w:t xml:space="preserve"> </w:t>
      </w:r>
      <w:r>
        <w:t>то нелицеприятный Бог ничем не умалил его от прочих, высших</w:t>
      </w:r>
      <w:r>
        <w:rPr>
          <w:rStyle w:val="280"/>
        </w:rPr>
        <w:t xml:space="preserve"> </w:t>
      </w:r>
      <w:r>
        <w:t>апостолов и сделал его св</w:t>
      </w:r>
      <w:r>
        <w:t>идетелем явления Своего во плоти. Для</w:t>
      </w:r>
      <w:r>
        <w:rPr>
          <w:rStyle w:val="280"/>
        </w:rPr>
        <w:t xml:space="preserve"> </w:t>
      </w:r>
      <w:r>
        <w:t>самого апостола Павла не было никаких сомнений в равноцен</w:t>
      </w:r>
      <w:r>
        <w:softHyphen/>
        <w:t>ности по достоинству его апостольства со служением Двенадца</w:t>
      </w:r>
      <w:r>
        <w:softHyphen/>
        <w:t>ти (Гал. 1.12-16).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Призвание к апостольству имело необратимый характер, и</w:t>
      </w:r>
      <w:r>
        <w:rPr>
          <w:rStyle w:val="280"/>
        </w:rPr>
        <w:t xml:space="preserve"> </w:t>
      </w:r>
      <w:r>
        <w:t>это служение свидетельства</w:t>
      </w:r>
      <w:r>
        <w:t xml:space="preserve"> простиралось на всю жизнь апосто</w:t>
      </w:r>
      <w:r>
        <w:softHyphen/>
        <w:t>лов до их смерти. Но избранием и призванием не ограничива</w:t>
      </w:r>
      <w:r>
        <w:softHyphen/>
        <w:t>лось действие Божие в отношении апостолов.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тайны, которые им предстояло возвещать Вселенной, «же</w:t>
      </w:r>
      <w:r>
        <w:softHyphen/>
        <w:t>лают проникнуть Ангелы» (1Пет. 1.12); тем более они бы</w:t>
      </w:r>
      <w:r>
        <w:rPr>
          <w:rStyle w:val="290"/>
        </w:rPr>
        <w:t>и</w:t>
      </w:r>
      <w:r>
        <w:t>и труд</w:t>
      </w:r>
      <w:r>
        <w:softHyphen/>
        <w:t>нод</w:t>
      </w:r>
      <w:r>
        <w:t>оступны человеческому разуму, поврежденному грехопаде</w:t>
      </w:r>
      <w:r>
        <w:softHyphen/>
        <w:t>нием. Даже пережитые апостолами смерть и Воскресение Хрис</w:t>
      </w:r>
      <w:r>
        <w:softHyphen/>
        <w:t>та только частично приоткрыли для них смысл спасительной</w:t>
      </w:r>
      <w:r>
        <w:rPr>
          <w:rStyle w:val="280"/>
        </w:rPr>
        <w:t xml:space="preserve"> </w:t>
      </w:r>
      <w:r>
        <w:t>миссии Бога в мир. Господь по Своем Воскресении «отверз им</w:t>
      </w:r>
      <w:r>
        <w:rPr>
          <w:rStyle w:val="280"/>
        </w:rPr>
        <w:t xml:space="preserve"> </w:t>
      </w:r>
      <w:r>
        <w:t>ум» к разумению ветхозаветны</w:t>
      </w:r>
      <w:r>
        <w:t>х пророчеств (Лк. 24.45), но для</w:t>
      </w:r>
      <w:r>
        <w:rPr>
          <w:rStyle w:val="280"/>
        </w:rPr>
        <w:t xml:space="preserve"> </w:t>
      </w:r>
      <w:r>
        <w:t>полного познания дела Христова и тайн наступающего Царствия</w:t>
      </w:r>
      <w:r>
        <w:rPr>
          <w:rStyle w:val="280"/>
        </w:rPr>
        <w:t xml:space="preserve"> </w:t>
      </w:r>
      <w:r>
        <w:t>Божия бы</w:t>
      </w:r>
      <w:r>
        <w:rPr>
          <w:rStyle w:val="290"/>
        </w:rPr>
        <w:t>т</w:t>
      </w:r>
      <w:r>
        <w:t>а нужда в отверзении внутренних очей и просвеще</w:t>
      </w:r>
      <w:r>
        <w:softHyphen/>
        <w:t>ния от Божественного Духа, Который «все проницает, и глуби</w:t>
      </w:r>
      <w:r>
        <w:softHyphen/>
        <w:t>ны Божии» (1Кор. 2.10). Полнота этого познания,</w:t>
      </w:r>
      <w:r>
        <w:t xml:space="preserve"> а также сила</w:t>
      </w:r>
      <w:r>
        <w:rPr>
          <w:rStyle w:val="280"/>
        </w:rPr>
        <w:t xml:space="preserve"> </w:t>
      </w:r>
      <w:r>
        <w:t>возвещать эти тайны миру были дарованы в Пятидесятницу.</w:t>
      </w:r>
      <w:r>
        <w:rPr>
          <w:rStyle w:val="280"/>
        </w:rPr>
        <w:t xml:space="preserve"> </w:t>
      </w:r>
      <w:r>
        <w:t>Исполнились обетования Спасителя: «Утешитель же, Дух Свя-</w:t>
      </w:r>
      <w:r>
        <w:rPr>
          <w:rStyle w:val="280"/>
        </w:rPr>
        <w:t xml:space="preserve"> </w:t>
      </w:r>
      <w:r>
        <w:t>тый, Которого пошлет Отец во имя Мое, научит вас всему и</w:t>
      </w:r>
      <w:r>
        <w:rPr>
          <w:rStyle w:val="280"/>
        </w:rPr>
        <w:t xml:space="preserve"> </w:t>
      </w:r>
      <w:r>
        <w:t>напомнит вам все, что Я говорил вам» (Ин. 14.26); также: «вы</w:t>
      </w:r>
      <w:r>
        <w:rPr>
          <w:rStyle w:val="300"/>
        </w:rPr>
        <w:t xml:space="preserve"> </w:t>
      </w:r>
      <w:r>
        <w:t>примете силу, когда сойдет на вас Дух Святый, и будете Мне</w:t>
      </w:r>
      <w:r>
        <w:rPr>
          <w:rStyle w:val="300"/>
        </w:rPr>
        <w:t xml:space="preserve"> </w:t>
      </w:r>
      <w:r>
        <w:t>свидетелями ... до края земли» (Деян. 1.8).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подлинным действием вхождения в апос</w:t>
      </w:r>
      <w:r>
        <w:softHyphen/>
        <w:t>тольство являлось участие в этом акте Трех Лиц Святой Троицы</w:t>
      </w:r>
      <w:r>
        <w:rPr>
          <w:rStyle w:val="300"/>
        </w:rPr>
        <w:t xml:space="preserve"> </w:t>
      </w:r>
      <w:r>
        <w:t>— избрание от Отца, призвание через Сына</w:t>
      </w:r>
      <w:r>
        <w:t xml:space="preserve"> и освящение Свя</w:t>
      </w:r>
      <w:r>
        <w:softHyphen/>
        <w:t>тым Духом. После Пятидесятницы свидетельство апостолов по</w:t>
      </w:r>
      <w:r>
        <w:softHyphen/>
        <w:t>лучило всю полноту спасительной вести о Христе. Они не толь</w:t>
      </w:r>
      <w:r>
        <w:softHyphen/>
        <w:t>ко возвещали реальность исторических событий из земной жиз</w:t>
      </w:r>
      <w:r>
        <w:softHyphen/>
        <w:t>ни Иисуса Христа, но и проникали в сотериологическое содер</w:t>
      </w:r>
      <w:r>
        <w:softHyphen/>
        <w:t>жан</w:t>
      </w:r>
      <w:r>
        <w:t>ие исторического факта. Непреходящее значение и ценность</w:t>
      </w:r>
      <w:r>
        <w:rPr>
          <w:rStyle w:val="300"/>
        </w:rPr>
        <w:t xml:space="preserve"> </w:t>
      </w:r>
      <w:r>
        <w:t>свидетельства апостолов в том, что они были очевидцами и пе</w:t>
      </w:r>
      <w:r>
        <w:softHyphen/>
        <w:t>режили те события, о которых свидетельствуют: «о том, что... мы</w:t>
      </w:r>
      <w:r>
        <w:rPr>
          <w:rStyle w:val="300"/>
        </w:rPr>
        <w:t xml:space="preserve"> </w:t>
      </w:r>
      <w:r>
        <w:t>слышали, что видели своими очами, что рассматривали, и что</w:t>
      </w:r>
      <w:r>
        <w:rPr>
          <w:rStyle w:val="300"/>
        </w:rPr>
        <w:t xml:space="preserve"> </w:t>
      </w:r>
      <w:r>
        <w:t>осязали руки наш</w:t>
      </w:r>
      <w:r>
        <w:t>и, о Слове жизни» (1Ин. 1.1). Они безусловно</w:t>
      </w:r>
      <w:r>
        <w:rPr>
          <w:rStyle w:val="300"/>
        </w:rPr>
        <w:t xml:space="preserve"> </w:t>
      </w:r>
      <w:r>
        <w:t>уверены в реальности явлений Воскресшего Господа: «Они (Две</w:t>
      </w:r>
      <w:r>
        <w:softHyphen/>
        <w:t>надцать) с Ним ели и пили по Воскресении Его из мертвых»</w:t>
      </w:r>
      <w:r>
        <w:rPr>
          <w:rStyle w:val="300"/>
        </w:rPr>
        <w:t xml:space="preserve"> </w:t>
      </w:r>
      <w:r>
        <w:t>(Деян. 10.41). Апостолы были «гарантами» того, что Иисус, кре</w:t>
      </w:r>
      <w:r>
        <w:softHyphen/>
        <w:t>стившийся от Иоанна на Иордане и</w:t>
      </w:r>
      <w:r>
        <w:t xml:space="preserve"> проповедовавший по горо</w:t>
      </w:r>
      <w:r>
        <w:softHyphen/>
        <w:t>дам и селениям Палестины, есть Тот же, что воскрес из мертвых</w:t>
      </w:r>
      <w:r>
        <w:rPr>
          <w:rStyle w:val="300"/>
        </w:rPr>
        <w:t xml:space="preserve"> </w:t>
      </w:r>
      <w:r>
        <w:t>и вознесся на небо (Ср.: Деян. 2.22-24,32-36; 3.21; 4.10; 5.31-32;</w:t>
      </w:r>
      <w:r>
        <w:rPr>
          <w:rStyle w:val="300"/>
        </w:rPr>
        <w:t xml:space="preserve"> </w:t>
      </w:r>
      <w:r>
        <w:t>10.39). Но смотрели они после Пятидесятницы на Христа Распя</w:t>
      </w:r>
      <w:r>
        <w:softHyphen/>
        <w:t>того и Воскресшего глазами веры. В их созн</w:t>
      </w:r>
      <w:r>
        <w:t>ании произошло как</w:t>
      </w:r>
      <w:r>
        <w:rPr>
          <w:rStyle w:val="300"/>
        </w:rPr>
        <w:t xml:space="preserve"> </w:t>
      </w:r>
      <w:r>
        <w:t>бы завершение непосредственно запечатленного образа Христа,</w:t>
      </w:r>
      <w:r>
        <w:rPr>
          <w:rStyle w:val="300"/>
        </w:rPr>
        <w:t xml:space="preserve"> </w:t>
      </w:r>
      <w:r>
        <w:t>открылась как бы некая духовная внутренняя перспектива, плос</w:t>
      </w:r>
      <w:r>
        <w:softHyphen/>
        <w:t>костной рисунок исторической реальности преобразился в объем</w:t>
      </w:r>
      <w:r>
        <w:softHyphen/>
        <w:t>ное изображение «великой благочестия тайны» (1Тим. 3.16</w:t>
      </w:r>
      <w:r>
        <w:t>).</w:t>
      </w:r>
      <w:r>
        <w:rPr>
          <w:rStyle w:val="300"/>
        </w:rPr>
        <w:t xml:space="preserve"> </w:t>
      </w:r>
      <w:r>
        <w:t>Причем, если для Двенадцати эти ступени познания были разде</w:t>
      </w:r>
      <w:r>
        <w:softHyphen/>
        <w:t>лены по времени, то в случае с апостолом Павлом произошло</w:t>
      </w:r>
      <w:r>
        <w:rPr>
          <w:rStyle w:val="300"/>
        </w:rPr>
        <w:t xml:space="preserve"> </w:t>
      </w:r>
      <w:r>
        <w:t>одновременно и переживание прошедших событий, и проник</w:t>
      </w:r>
      <w:r>
        <w:softHyphen/>
        <w:t>новение в их духовный смысл.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Момент восполнения апостольского дара, освящения ап</w:t>
      </w:r>
      <w:r>
        <w:t>ос</w:t>
      </w:r>
      <w:r>
        <w:softHyphen/>
        <w:t>толов Святым Духом считается днем рождения Церкви. Апосто</w:t>
      </w:r>
      <w:r>
        <w:softHyphen/>
        <w:t>лы явились «передающим звеном» между Христом Богочелове</w:t>
      </w:r>
      <w:r>
        <w:softHyphen/>
        <w:t>ком и основанной Им Церковью; они — условие существования</w:t>
      </w:r>
      <w:r>
        <w:rPr>
          <w:rStyle w:val="300"/>
        </w:rPr>
        <w:t xml:space="preserve"> </w:t>
      </w:r>
      <w:r>
        <w:t>Церкви, в которую они «как богач в сокровищницу вполне по</w:t>
      </w:r>
      <w:r>
        <w:softHyphen/>
        <w:t>ложили все, что относит</w:t>
      </w:r>
      <w:r>
        <w:t>ся к истине» (свт. Ириней Лионский).</w:t>
      </w:r>
      <w:r>
        <w:rPr>
          <w:rStyle w:val="300"/>
        </w:rPr>
        <w:t xml:space="preserve"> </w:t>
      </w:r>
      <w:r>
        <w:t>«Церковь потому и называется апостольской, что содержит и</w:t>
      </w:r>
      <w:r>
        <w:rPr>
          <w:rStyle w:val="300"/>
        </w:rPr>
        <w:t xml:space="preserve"> </w:t>
      </w:r>
      <w:r>
        <w:t>хранит вверенное апостолам благовестие. Апостолы, как личные</w:t>
      </w:r>
      <w:r>
        <w:rPr>
          <w:rStyle w:val="300"/>
        </w:rPr>
        <w:t xml:space="preserve"> </w:t>
      </w:r>
      <w:r>
        <w:t>свидетели о Воскресшем Христе и получившие особую харизму,</w:t>
      </w:r>
      <w:r>
        <w:rPr>
          <w:rStyle w:val="300"/>
        </w:rPr>
        <w:t xml:space="preserve"> </w:t>
      </w:r>
      <w:r>
        <w:t>являются не просто проповедниками (и в эт</w:t>
      </w:r>
      <w:r>
        <w:t>ом коренное отли</w:t>
      </w:r>
      <w:r>
        <w:softHyphen/>
        <w:t>чие их от миссионеров), но гарантами пребывающего в Церкви</w:t>
      </w:r>
      <w:r>
        <w:rPr>
          <w:rStyle w:val="310"/>
        </w:rPr>
        <w:t xml:space="preserve"> </w:t>
      </w:r>
      <w:r>
        <w:t>истинного и неповрежденного спасительного учения» (иеромо</w:t>
      </w:r>
      <w:r>
        <w:softHyphen/>
        <w:t>нах Венедикт (Кантерс)).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500"/>
        <w:jc w:val="both"/>
      </w:pPr>
      <w:r>
        <w:t>В связи с этим апостольский институт имеет хотя и времен</w:t>
      </w:r>
      <w:r>
        <w:softHyphen/>
        <w:t>ный характер, но непреходящее и уникальн</w:t>
      </w:r>
      <w:r>
        <w:t>ое значение для Цер</w:t>
      </w:r>
      <w:r>
        <w:softHyphen/>
        <w:t>кви. По своему существу это служение не могло быть повторяе</w:t>
      </w:r>
      <w:r>
        <w:softHyphen/>
        <w:t>мо, но по функциям не должно было прекращаться в Церкви. И</w:t>
      </w:r>
      <w:r>
        <w:rPr>
          <w:rStyle w:val="310"/>
        </w:rPr>
        <w:t xml:space="preserve"> </w:t>
      </w:r>
      <w:r>
        <w:t>апостолы тщательно заботились о точной передаче благовестия</w:t>
      </w:r>
      <w:r>
        <w:rPr>
          <w:rStyle w:val="310"/>
        </w:rPr>
        <w:t xml:space="preserve"> </w:t>
      </w:r>
      <w:r>
        <w:t>и других своих назначений — таких, как священнодействие (</w:t>
      </w:r>
      <w:r>
        <w:t>осо</w:t>
      </w:r>
      <w:r>
        <w:softHyphen/>
        <w:t>бенно — Евхаристия) и руководство жизнью общины своим уче</w:t>
      </w:r>
      <w:r>
        <w:softHyphen/>
        <w:t>никам. Так возникло необходимое для Церкви явление — апос</w:t>
      </w:r>
      <w:r>
        <w:softHyphen/>
        <w:t>тольское преемство. С одной стороны передавалось учение: «что</w:t>
      </w:r>
      <w:r>
        <w:rPr>
          <w:rStyle w:val="310"/>
        </w:rPr>
        <w:t xml:space="preserve"> </w:t>
      </w:r>
      <w:r>
        <w:t>слышал от меня при многих свидетелях, то передай верным лю</w:t>
      </w:r>
      <w:r>
        <w:softHyphen/>
        <w:t>дям, которые бы</w:t>
      </w:r>
      <w:r>
        <w:t>ли бы способны и других научить» (2Тим. 2.2), с</w:t>
      </w:r>
      <w:r>
        <w:rPr>
          <w:rStyle w:val="310"/>
        </w:rPr>
        <w:t xml:space="preserve"> </w:t>
      </w:r>
      <w:r>
        <w:t>другой — через руковозложение — дарована особая благодать</w:t>
      </w:r>
      <w:r>
        <w:rPr>
          <w:rStyle w:val="310"/>
        </w:rPr>
        <w:t xml:space="preserve"> </w:t>
      </w:r>
      <w:r>
        <w:t>Святого Духа для исполнения этого служения и как залог воз</w:t>
      </w:r>
      <w:r>
        <w:softHyphen/>
        <w:t>можности передачи ее другим. Через апостольское преемство в</w:t>
      </w:r>
      <w:r>
        <w:rPr>
          <w:rStyle w:val="310"/>
        </w:rPr>
        <w:t xml:space="preserve"> </w:t>
      </w:r>
      <w:r>
        <w:t xml:space="preserve">Церкви получается и передается </w:t>
      </w:r>
      <w:r>
        <w:t>опыт живой веры в Воскресше</w:t>
      </w:r>
      <w:r>
        <w:softHyphen/>
        <w:t>го Господа, основанный на уверенности самовидцев Слова и</w:t>
      </w:r>
      <w:r>
        <w:rPr>
          <w:rStyle w:val="310"/>
        </w:rPr>
        <w:t xml:space="preserve"> </w:t>
      </w:r>
      <w:r>
        <w:t>свидетелей Его Воскресения.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500"/>
        <w:jc w:val="both"/>
        <w:sectPr w:rsidR="000E1EB0">
          <w:headerReference w:type="even" r:id="rId26"/>
          <w:headerReference w:type="default" r:id="rId27"/>
          <w:footerReference w:type="even" r:id="rId28"/>
          <w:footerReference w:type="default" r:id="rId29"/>
          <w:type w:val="continuous"/>
          <w:pgSz w:w="11905" w:h="16837"/>
          <w:pgMar w:top="2412" w:right="2208" w:bottom="2741" w:left="1919" w:header="0" w:footer="3" w:gutter="0"/>
          <w:cols w:space="720"/>
          <w:noEndnote/>
          <w:docGrid w:linePitch="360"/>
        </w:sectPr>
      </w:pPr>
      <w:r>
        <w:t>«Созерцая подобный небесам образ первой Церкви Христо</w:t>
      </w:r>
      <w:r>
        <w:softHyphen/>
        <w:t>вой, начертанный в книге Деяний Апостольских, мы видим, что</w:t>
      </w:r>
      <w:r>
        <w:rPr>
          <w:rStyle w:val="310"/>
        </w:rPr>
        <w:t xml:space="preserve"> </w:t>
      </w:r>
      <w:r>
        <w:t>она вся была Апостольской, что дружина действователей не ог</w:t>
      </w:r>
      <w:r>
        <w:softHyphen/>
        <w:t>раничивалась ни числом двенадцати, ни числом семидесяти апо</w:t>
      </w:r>
      <w:r>
        <w:softHyphen/>
        <w:t xml:space="preserve">столов, но возрастала </w:t>
      </w:r>
      <w:r>
        <w:t>с удивительною быстротою; что все вер</w:t>
      </w:r>
      <w:r>
        <w:softHyphen/>
        <w:t>ные или действовали непосредственно как апостолы, или содей</w:t>
      </w:r>
      <w:r>
        <w:softHyphen/>
        <w:t>ствовали и помогали апостолам.., что все принимали живейшее</w:t>
      </w:r>
      <w:r>
        <w:rPr>
          <w:rStyle w:val="310"/>
        </w:rPr>
        <w:t xml:space="preserve"> </w:t>
      </w:r>
      <w:r>
        <w:t>участие в деле Иисуса Христа, которое было своим для каждо</w:t>
      </w:r>
      <w:r>
        <w:softHyphen/>
      </w:r>
      <w:r>
        <w:t>го... Но как Господь Иисус Христос вовеки Един и Той же и</w:t>
      </w:r>
      <w:r>
        <w:rPr>
          <w:rStyle w:val="310"/>
        </w:rPr>
        <w:t xml:space="preserve"> </w:t>
      </w:r>
      <w:r>
        <w:t>обещался не разлучаться со Своими до скончания века, то пер</w:t>
      </w:r>
      <w:r>
        <w:softHyphen/>
        <w:t>вая Церковь Его есть образец, которому Христианская Церковь</w:t>
      </w:r>
      <w:r>
        <w:rPr>
          <w:rStyle w:val="310"/>
        </w:rPr>
        <w:t xml:space="preserve"> </w:t>
      </w:r>
      <w:r>
        <w:t>должна подражать во всяком веке. И хотя внешние выражения,</w:t>
      </w:r>
      <w:r>
        <w:rPr>
          <w:rStyle w:val="310"/>
        </w:rPr>
        <w:t xml:space="preserve"> </w:t>
      </w:r>
      <w:r>
        <w:t>в которых открывает</w:t>
      </w:r>
      <w:r>
        <w:t>ся дух Евангелия, могут принимать измене</w:t>
      </w:r>
      <w:r>
        <w:softHyphen/>
        <w:t>ния, но самый дух истинной Церкви Христовой всегда один и</w:t>
      </w:r>
      <w:r>
        <w:rPr>
          <w:rStyle w:val="310"/>
        </w:rPr>
        <w:t xml:space="preserve"> </w:t>
      </w:r>
      <w:r>
        <w:t>тот же — любовь к Богу и к человекам во Христе Иисусе. Чем</w:t>
      </w:r>
      <w:r>
        <w:rPr>
          <w:rStyle w:val="310"/>
        </w:rPr>
        <w:t xml:space="preserve"> </w:t>
      </w:r>
      <w:r>
        <w:t>изобильнее и явственнее сей дух чистой любви Божией в Хрис</w:t>
      </w:r>
      <w:r>
        <w:softHyphen/>
        <w:t>тианской Церкви, тем более жизни и свет</w:t>
      </w:r>
      <w:r>
        <w:t>а Христова в сей Цер</w:t>
      </w:r>
      <w:r>
        <w:softHyphen/>
        <w:t>кви. А чем более жизни и света Христова в Церкви, тем в ней</w:t>
      </w:r>
      <w:r>
        <w:rPr>
          <w:rStyle w:val="310"/>
        </w:rPr>
        <w:t xml:space="preserve"> </w:t>
      </w:r>
      <w:r>
        <w:t>более ревности, усердия и способности к распространению бла</w:t>
      </w:r>
      <w:r>
        <w:softHyphen/>
        <w:t>годатного Царства Божия на земле, тем в ней имя Церкви Апо</w:t>
      </w:r>
      <w:r>
        <w:softHyphen/>
        <w:t>стольской плодоноснее» (архим. Макарий (Глухарев)).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Церк</w:t>
      </w:r>
      <w:r>
        <w:t>овь приняла написанные Евангелия в канон Священ</w:t>
      </w:r>
      <w:r>
        <w:softHyphen/>
        <w:t>ных Книг потому, что образ Христа, запечатленный в них, был</w:t>
      </w:r>
      <w:r>
        <w:rPr>
          <w:rStyle w:val="320"/>
        </w:rPr>
        <w:t xml:space="preserve"> </w:t>
      </w:r>
      <w:r>
        <w:t>идентичен с тем Его образом, который был воспринят сознани</w:t>
      </w:r>
      <w:r>
        <w:softHyphen/>
        <w:t>ем Церкви посредством апостольской проповеди. Всякое иное,</w:t>
      </w:r>
      <w:r>
        <w:rPr>
          <w:rStyle w:val="320"/>
        </w:rPr>
        <w:t xml:space="preserve"> </w:t>
      </w:r>
      <w:r>
        <w:t>неапостольское, видение Христа</w:t>
      </w:r>
      <w:r>
        <w:t xml:space="preserve"> не принималось Церковью.</w:t>
      </w:r>
      <w:r>
        <w:rPr>
          <w:rStyle w:val="320"/>
        </w:rPr>
        <w:t xml:space="preserve"> </w:t>
      </w:r>
      <w:r>
        <w:t>Перед лицом завершения жизненного пути одной из главных</w:t>
      </w:r>
      <w:r>
        <w:rPr>
          <w:rStyle w:val="320"/>
        </w:rPr>
        <w:t xml:space="preserve"> </w:t>
      </w:r>
      <w:r>
        <w:t>забот для апостолов стало обеспечение преемственности истин</w:t>
      </w:r>
      <w:r>
        <w:softHyphen/>
        <w:t>ного благовестия в Церкви. Апостолы точно выразили истину,</w:t>
      </w:r>
      <w:r>
        <w:rPr>
          <w:rStyle w:val="320"/>
        </w:rPr>
        <w:t xml:space="preserve"> </w:t>
      </w:r>
      <w:r>
        <w:t xml:space="preserve">полученную от Бога, а их ученики должны были сохранить </w:t>
      </w:r>
      <w:r>
        <w:t>«пре</w:t>
      </w:r>
      <w:r>
        <w:softHyphen/>
        <w:t>данное» им неповрежденным и в таком виде обеспечить в свою</w:t>
      </w:r>
      <w:r>
        <w:rPr>
          <w:rStyle w:val="320"/>
        </w:rPr>
        <w:t xml:space="preserve"> </w:t>
      </w:r>
      <w:r>
        <w:t>очередь его дальнейшую передачу (1Тим. 6.20). «Только та про</w:t>
      </w:r>
      <w:r>
        <w:softHyphen/>
        <w:t>поведь должна осуществляться в Церкви, которая имеет преем</w:t>
      </w:r>
      <w:r>
        <w:softHyphen/>
        <w:t>ственную связь через ряд учеников к апостолам, а от них к Хри</w:t>
      </w:r>
      <w:r>
        <w:softHyphen/>
        <w:t>сту» (иеро</w:t>
      </w:r>
      <w:r>
        <w:t>монах Венедикт (Кантерс)).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Проповедь преемников апостолов должна соответствовать их</w:t>
      </w:r>
      <w:r>
        <w:rPr>
          <w:rStyle w:val="320"/>
        </w:rPr>
        <w:t xml:space="preserve"> </w:t>
      </w:r>
      <w:r>
        <w:t>«здравому учению», которое имеет авторитет правила веры (2Тим.</w:t>
      </w:r>
      <w:r>
        <w:rPr>
          <w:rStyle w:val="320"/>
        </w:rPr>
        <w:t xml:space="preserve"> </w:t>
      </w:r>
      <w:r>
        <w:t>3.10,14; Тит. 2.1). Об этом пишет и святой Ириней Лионский:</w:t>
      </w:r>
      <w:r>
        <w:rPr>
          <w:rStyle w:val="320"/>
        </w:rPr>
        <w:t xml:space="preserve"> </w:t>
      </w:r>
      <w:r>
        <w:t>«Должно повиноваться пастырям, находящимся в Церк</w:t>
      </w:r>
      <w:r>
        <w:t>ви, то есть</w:t>
      </w:r>
      <w:r>
        <w:rPr>
          <w:rStyle w:val="320"/>
        </w:rPr>
        <w:t xml:space="preserve"> </w:t>
      </w:r>
      <w:r>
        <w:t>тем, которые имеют преемство от апостолов и которые вместе с</w:t>
      </w:r>
      <w:r>
        <w:rPr>
          <w:rStyle w:val="320"/>
        </w:rPr>
        <w:t xml:space="preserve"> </w:t>
      </w:r>
      <w:r>
        <w:t>преемством епископства по благоволению Отца приняли несом</w:t>
      </w:r>
      <w:r>
        <w:softHyphen/>
        <w:t>ненный дар истины», именно у них «пребывает здоровое, безу</w:t>
      </w:r>
      <w:r>
        <w:softHyphen/>
        <w:t>коризненное учение и неискаженное, неповрежденное слово».</w:t>
      </w:r>
      <w:r>
        <w:rPr>
          <w:rStyle w:val="320"/>
        </w:rPr>
        <w:t xml:space="preserve"> </w:t>
      </w:r>
      <w:r>
        <w:t>И своего</w:t>
      </w:r>
      <w:r>
        <w:t xml:space="preserve"> наставника — святого Поликарпа Смирнского — свя</w:t>
      </w:r>
      <w:r>
        <w:softHyphen/>
        <w:t>той Ириней представляет «достовернейшим и надежнейшим сви</w:t>
      </w:r>
      <w:r>
        <w:softHyphen/>
        <w:t>детелем истины» по той причине, что «он всегда учил тому, что</w:t>
      </w:r>
      <w:r>
        <w:rPr>
          <w:rStyle w:val="320"/>
        </w:rPr>
        <w:t xml:space="preserve"> </w:t>
      </w:r>
      <w:r>
        <w:t>узнал от апостолов».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Следует сказать о некотором искажении идеи апостольского</w:t>
      </w:r>
      <w:r>
        <w:rPr>
          <w:rStyle w:val="320"/>
        </w:rPr>
        <w:t xml:space="preserve"> </w:t>
      </w:r>
      <w:r>
        <w:t>преемства</w:t>
      </w:r>
      <w:r>
        <w:t>, его юридическом понимании на Западе, которое по</w:t>
      </w:r>
      <w:r>
        <w:softHyphen/>
        <w:t>влияло и на синодальное «школьное» богословие. Как пишет</w:t>
      </w:r>
      <w:r>
        <w:rPr>
          <w:rStyle w:val="320"/>
        </w:rPr>
        <w:t xml:space="preserve"> </w:t>
      </w:r>
      <w:r>
        <w:t>отец Иоанн Мейендорф, под ним обычно подразумевается «лич</w:t>
      </w:r>
      <w:r>
        <w:softHyphen/>
        <w:t>ное преемство власти, восходящее к апостолам и получаемое</w:t>
      </w:r>
      <w:r>
        <w:rPr>
          <w:rStyle w:val="320"/>
        </w:rPr>
        <w:t xml:space="preserve"> </w:t>
      </w:r>
      <w:r>
        <w:t>епископами при рукоположении, иде</w:t>
      </w:r>
      <w:r>
        <w:t>я апостольского преемства</w:t>
      </w:r>
      <w:r>
        <w:rPr>
          <w:rStyle w:val="320"/>
        </w:rPr>
        <w:t xml:space="preserve"> </w:t>
      </w:r>
      <w:r>
        <w:t>как бы механизируется и сводится к одному лишь понятию «дей</w:t>
      </w:r>
      <w:r>
        <w:softHyphen/>
        <w:t>ствительности» рукоположения, а, следовательно, и всех таинств»,</w:t>
      </w:r>
      <w:r>
        <w:rPr>
          <w:rStyle w:val="320"/>
        </w:rPr>
        <w:t xml:space="preserve"> </w:t>
      </w:r>
      <w:r>
        <w:t>тогда как в православном представлении оно «всегда обусловле</w:t>
      </w:r>
      <w:r>
        <w:softHyphen/>
        <w:t>но единством церковной веры. Епископы постав</w:t>
      </w:r>
      <w:r>
        <w:t>ляются для воз-</w:t>
      </w:r>
      <w:r>
        <w:rPr>
          <w:rStyle w:val="320"/>
        </w:rPr>
        <w:t xml:space="preserve"> </w:t>
      </w:r>
      <w:r>
        <w:t>главления определенных Поместных Церквей. Вне Церкви нет и</w:t>
      </w:r>
      <w:r>
        <w:rPr>
          <w:rStyle w:val="320"/>
        </w:rPr>
        <w:t xml:space="preserve"> </w:t>
      </w:r>
      <w:r>
        <w:t>преемства, а само преемство... существует в рамках всей Церкви</w:t>
      </w:r>
      <w:r>
        <w:rPr>
          <w:rStyle w:val="320"/>
        </w:rPr>
        <w:t xml:space="preserve"> </w:t>
      </w:r>
      <w:r>
        <w:t>как целого, а не на уровне отдельных личностей, как у гности</w:t>
      </w:r>
      <w:r>
        <w:softHyphen/>
        <w:t>ков. Истина принадлежит всей Церкви, и невозможно говорит</w:t>
      </w:r>
      <w:r>
        <w:t>ь</w:t>
      </w:r>
      <w:r>
        <w:rPr>
          <w:rStyle w:val="320"/>
        </w:rPr>
        <w:t xml:space="preserve"> </w:t>
      </w:r>
      <w:r>
        <w:t>об апостольском преемстве вне связи с апостольской истиной —</w:t>
      </w:r>
      <w:r>
        <w:rPr>
          <w:rStyle w:val="320"/>
        </w:rPr>
        <w:t xml:space="preserve"> </w:t>
      </w:r>
      <w:r>
        <w:t>одна лишь Церковь, водимая Духом Святым, может засвидетель</w:t>
      </w:r>
      <w:r>
        <w:softHyphen/>
        <w:t>ствовать эту Истину».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Епископы (а в терминологии Нового Завета и пресвитеры)</w:t>
      </w:r>
      <w:r>
        <w:rPr>
          <w:rStyle w:val="330"/>
        </w:rPr>
        <w:t xml:space="preserve"> </w:t>
      </w:r>
      <w:r>
        <w:t>являются хранителями и распространителями «апостольского</w:t>
      </w:r>
      <w:r>
        <w:rPr>
          <w:rStyle w:val="330"/>
        </w:rPr>
        <w:t xml:space="preserve"> </w:t>
      </w:r>
      <w:r>
        <w:t>преемства» в Церкви. По словам апостола Павла, они, прежде</w:t>
      </w:r>
      <w:r>
        <w:rPr>
          <w:rStyle w:val="330"/>
        </w:rPr>
        <w:t xml:space="preserve"> </w:t>
      </w:r>
      <w:r>
        <w:t>всего, блюстители чистого, истинного, здравого учения: «Итак,</w:t>
      </w:r>
      <w:r>
        <w:rPr>
          <w:rStyle w:val="330"/>
        </w:rPr>
        <w:t xml:space="preserve"> </w:t>
      </w:r>
      <w:r>
        <w:t>внимайте себе и всему стаду, в котором Дух Святый поставил</w:t>
      </w:r>
      <w:r>
        <w:rPr>
          <w:rStyle w:val="330"/>
        </w:rPr>
        <w:t xml:space="preserve"> </w:t>
      </w:r>
      <w:r>
        <w:t>вас блюстителями — пасти Церковь Господа и Бога» (Деян. 20.26;</w:t>
      </w:r>
      <w:r>
        <w:rPr>
          <w:rStyle w:val="330"/>
        </w:rPr>
        <w:t xml:space="preserve"> </w:t>
      </w:r>
      <w:r>
        <w:t>Тит. 1.9). Ли</w:t>
      </w:r>
      <w:r>
        <w:t>ца церковной иерархии предстоятельствуют в Церк</w:t>
      </w:r>
      <w:r>
        <w:softHyphen/>
        <w:t>ви и потому несут особую ответственность за чистоту веры и</w:t>
      </w:r>
      <w:r>
        <w:rPr>
          <w:rStyle w:val="330"/>
        </w:rPr>
        <w:t xml:space="preserve"> </w:t>
      </w:r>
      <w:r>
        <w:t>проповеди, и их соответствие апостольскому учению. «Предание</w:t>
      </w:r>
      <w:r>
        <w:rPr>
          <w:rStyle w:val="330"/>
        </w:rPr>
        <w:t xml:space="preserve"> </w:t>
      </w:r>
      <w:r>
        <w:t>апостолов открыто во всем мире, — пишет св. Ириней, — и мы</w:t>
      </w:r>
      <w:r>
        <w:rPr>
          <w:rStyle w:val="330"/>
        </w:rPr>
        <w:t xml:space="preserve"> </w:t>
      </w:r>
      <w:r>
        <w:t>можем перечислить всех еписко</w:t>
      </w:r>
      <w:r>
        <w:t>пов, поставленных апостолами в</w:t>
      </w:r>
      <w:r>
        <w:rPr>
          <w:rStyle w:val="330"/>
        </w:rPr>
        <w:t xml:space="preserve"> </w:t>
      </w:r>
      <w:r>
        <w:t>Церквах и преемников их до нас». Апостольское преемство, та</w:t>
      </w:r>
      <w:r>
        <w:softHyphen/>
        <w:t>ким образом, стало правилом жизни Церкви, необходимым ус</w:t>
      </w:r>
      <w:r>
        <w:softHyphen/>
        <w:t>ловием ее существования. При этом все члены Церкви — «род</w:t>
      </w:r>
      <w:r>
        <w:rPr>
          <w:rStyle w:val="330"/>
        </w:rPr>
        <w:t xml:space="preserve"> </w:t>
      </w:r>
      <w:r>
        <w:t>избранный и царственное священство» (1Пет. 2.9), а</w:t>
      </w:r>
      <w:r>
        <w:t xml:space="preserve"> потому сви</w:t>
      </w:r>
      <w:r>
        <w:softHyphen/>
        <w:t>детельство об истине и восприятие благодати принадлежит всем</w:t>
      </w:r>
      <w:r>
        <w:rPr>
          <w:rStyle w:val="330"/>
        </w:rPr>
        <w:t xml:space="preserve"> </w:t>
      </w:r>
      <w:r>
        <w:t>«верным» членам Тела Христова.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Таким образом, миссионер, стремящийся соответствовать</w:t>
      </w:r>
      <w:r>
        <w:rPr>
          <w:rStyle w:val="330"/>
        </w:rPr>
        <w:t xml:space="preserve"> </w:t>
      </w:r>
      <w:r>
        <w:t>апостольскому идеалу, должен быть, прежде всего, «живым» чле</w:t>
      </w:r>
      <w:r>
        <w:softHyphen/>
      </w:r>
      <w:r>
        <w:t>ном Церкви (то есть участвовать в ее благодатной жизни) и про</w:t>
      </w:r>
      <w:r>
        <w:softHyphen/>
        <w:t>поведовать в согласии с учением церковной иерархии, хранящей</w:t>
      </w:r>
      <w:r>
        <w:rPr>
          <w:rStyle w:val="330"/>
        </w:rPr>
        <w:t xml:space="preserve"> </w:t>
      </w:r>
      <w:r>
        <w:t>в чистоте православную веру. Тогда он будет провозвестником</w:t>
      </w:r>
      <w:r>
        <w:rPr>
          <w:rStyle w:val="330"/>
        </w:rPr>
        <w:t xml:space="preserve"> </w:t>
      </w:r>
      <w:r>
        <w:t>истинного учения, но только еще внешним образом. Для внут</w:t>
      </w:r>
      <w:r>
        <w:softHyphen/>
        <w:t>реннего усвоени</w:t>
      </w:r>
      <w:r>
        <w:t>я этого учения и получения благодатной силы</w:t>
      </w:r>
      <w:r>
        <w:rPr>
          <w:rStyle w:val="330"/>
        </w:rPr>
        <w:t xml:space="preserve"> </w:t>
      </w:r>
      <w:r>
        <w:t>для возжигания светильников веры в других людях, ему надо</w:t>
      </w:r>
      <w:r>
        <w:rPr>
          <w:rStyle w:val="330"/>
        </w:rPr>
        <w:t xml:space="preserve"> </w:t>
      </w:r>
      <w:r>
        <w:t>стремиться соделаться участником личной Пятидесятницы, стать</w:t>
      </w:r>
      <w:r>
        <w:rPr>
          <w:rStyle w:val="330"/>
        </w:rPr>
        <w:t xml:space="preserve"> </w:t>
      </w:r>
      <w:r>
        <w:t>свидетелем открытия в себе самом Царствия Божия.</w:t>
      </w:r>
    </w:p>
    <w:p w:rsidR="000E1EB0" w:rsidRDefault="00006FF7">
      <w:pPr>
        <w:pStyle w:val="61"/>
        <w:shd w:val="clear" w:color="auto" w:fill="auto"/>
        <w:spacing w:before="0" w:after="266" w:line="250" w:lineRule="exact"/>
        <w:ind w:left="20" w:firstLine="460"/>
      </w:pPr>
      <w:r>
        <w:t>1.3.4. Миссия как свидетельство (христоцентр</w:t>
      </w:r>
      <w:r>
        <w:t>ичность миссии)</w:t>
      </w:r>
    </w:p>
    <w:p w:rsidR="000E1EB0" w:rsidRDefault="00006FF7">
      <w:pPr>
        <w:pStyle w:val="54"/>
        <w:shd w:val="clear" w:color="auto" w:fill="auto"/>
        <w:spacing w:after="236"/>
        <w:ind w:left="20" w:right="20" w:firstLine="460"/>
      </w:pPr>
      <w:r>
        <w:t>«Миссионерский призыв, выраженный апостолом Павлом:</w:t>
      </w:r>
      <w:r>
        <w:rPr>
          <w:rStyle w:val="59"/>
        </w:rPr>
        <w:t xml:space="preserve"> </w:t>
      </w:r>
      <w:r>
        <w:t>«...если я благовествую, то нечем мне хвалиться, потому что это</w:t>
      </w:r>
      <w:r>
        <w:rPr>
          <w:rStyle w:val="59"/>
        </w:rPr>
        <w:t xml:space="preserve"> </w:t>
      </w:r>
      <w:r>
        <w:t>необходимая обязанность моя, и горе мне, если не благовествую!»</w:t>
      </w:r>
      <w:r>
        <w:rPr>
          <w:rStyle w:val="59"/>
        </w:rPr>
        <w:t xml:space="preserve"> </w:t>
      </w:r>
      <w:r>
        <w:t>(1Кор. 9.16), — выражает внутреннюю потребность миссионера</w:t>
      </w:r>
      <w:r>
        <w:rPr>
          <w:rStyle w:val="59"/>
        </w:rPr>
        <w:t xml:space="preserve"> </w:t>
      </w:r>
      <w:r>
        <w:t>делиться той радостью спасения, которую он обрел во Христе».</w:t>
      </w:r>
    </w:p>
    <w:p w:rsidR="000E1EB0" w:rsidRDefault="00006FF7">
      <w:pPr>
        <w:pStyle w:val="61"/>
        <w:shd w:val="clear" w:color="auto" w:fill="auto"/>
        <w:spacing w:before="0" w:after="0" w:line="288" w:lineRule="exact"/>
        <w:ind w:left="480" w:right="480" w:firstLine="460"/>
      </w:pPr>
      <w:r>
        <w:t>«Вы примете силу, когда сойдет на вас Дух Святый; и</w:t>
      </w:r>
      <w:r>
        <w:rPr>
          <w:rStyle w:val="68"/>
        </w:rPr>
        <w:t xml:space="preserve"> </w:t>
      </w:r>
      <w:r>
        <w:t>будете Мне свидетелями» (Деян. 1.8) — это были после</w:t>
      </w:r>
      <w:r>
        <w:softHyphen/>
        <w:t>дние слова Господа Иисуса Христа ученикам перед Возне</w:t>
      </w:r>
      <w:r>
        <w:softHyphen/>
        <w:t>сением на небеса. Он повелевает им с</w:t>
      </w:r>
      <w:r>
        <w:t>видетельствовать о</w:t>
      </w:r>
      <w:r>
        <w:rPr>
          <w:rStyle w:val="69"/>
        </w:rPr>
        <w:t xml:space="preserve"> </w:t>
      </w:r>
      <w:r>
        <w:t>Себе как об Истине, несмотря ни на что. И поэтому имен</w:t>
      </w:r>
      <w:r>
        <w:softHyphen/>
        <w:t>но свидетельство является главным аргументом апостольс</w:t>
      </w:r>
      <w:r>
        <w:softHyphen/>
        <w:t>кой проповеди: «О том, что было от начала, что мы слы</w:t>
      </w:r>
      <w:r>
        <w:softHyphen/>
        <w:t>шали, что видели своими очами, что рассматривали и что</w:t>
      </w:r>
      <w:r>
        <w:rPr>
          <w:rStyle w:val="69"/>
        </w:rPr>
        <w:t xml:space="preserve"> </w:t>
      </w:r>
      <w:r>
        <w:t>осязали руки наши,</w:t>
      </w:r>
      <w:r>
        <w:t xml:space="preserve"> о Слове жизни, — ибо жизнь явилась,</w:t>
      </w:r>
      <w:r>
        <w:rPr>
          <w:rStyle w:val="69"/>
        </w:rPr>
        <w:t xml:space="preserve"> </w:t>
      </w:r>
      <w:r>
        <w:t>и мы видели и свидетельствуем, и возвещаем вам сию веч</w:t>
      </w:r>
      <w:r>
        <w:softHyphen/>
        <w:t>ную жизнь, которая была у Отца и явилась нам, — о том,</w:t>
      </w:r>
      <w:r>
        <w:rPr>
          <w:rStyle w:val="69"/>
        </w:rPr>
        <w:t xml:space="preserve"> </w:t>
      </w:r>
      <w:r>
        <w:t>что мы видели и слышали, возвещаем вам, чтобы и вы име</w:t>
      </w:r>
      <w:r>
        <w:softHyphen/>
        <w:t>ли общение с нами: а наше общение — с Отцем и Сыном</w:t>
      </w:r>
      <w:r>
        <w:rPr>
          <w:rStyle w:val="69"/>
        </w:rPr>
        <w:t xml:space="preserve"> </w:t>
      </w:r>
      <w:r>
        <w:t>Ег</w:t>
      </w:r>
      <w:r>
        <w:t>о, Иисусом Христом» (1Ин. 1.1-3).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</w:pPr>
      <w:r>
        <w:t>Апостолы были свидетелями вечной жизни, которая от</w:t>
      </w:r>
      <w:r>
        <w:softHyphen/>
        <w:t>крывалась во Христе Духом Святым: «Когда же приидет</w:t>
      </w:r>
      <w:r>
        <w:rPr>
          <w:rStyle w:val="69"/>
        </w:rPr>
        <w:t xml:space="preserve"> </w:t>
      </w:r>
      <w:r>
        <w:t>Утешитель, Которого Я пошлю вам от Отца, Дух истины,</w:t>
      </w:r>
      <w:r>
        <w:rPr>
          <w:rStyle w:val="69"/>
        </w:rPr>
        <w:t xml:space="preserve"> </w:t>
      </w:r>
      <w:r>
        <w:t>Который от Отца исходит, Он будет свидетельствовать о</w:t>
      </w:r>
      <w:r>
        <w:rPr>
          <w:rStyle w:val="69"/>
        </w:rPr>
        <w:t xml:space="preserve"> </w:t>
      </w:r>
      <w:r>
        <w:t>Мне; а также</w:t>
      </w:r>
      <w:r>
        <w:t xml:space="preserve"> и вы будете свидетельствовать, потому что</w:t>
      </w:r>
      <w:r>
        <w:rPr>
          <w:rStyle w:val="69"/>
        </w:rPr>
        <w:t xml:space="preserve"> </w:t>
      </w:r>
      <w:r>
        <w:t>вы с начала со Мною» (Ин. 15.26-27). Главным доказа</w:t>
      </w:r>
      <w:r>
        <w:softHyphen/>
        <w:t>тельством этой вечной жизни было Воскресение Господа</w:t>
      </w:r>
      <w:r>
        <w:rPr>
          <w:rStyle w:val="69"/>
        </w:rPr>
        <w:t xml:space="preserve"> </w:t>
      </w:r>
      <w:r>
        <w:t>из мертвых, так как оно приносило человечеству надежду</w:t>
      </w:r>
      <w:r>
        <w:rPr>
          <w:rStyle w:val="69"/>
        </w:rPr>
        <w:t xml:space="preserve"> </w:t>
      </w:r>
      <w:r>
        <w:t>на бессмертие.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</w:pPr>
      <w:r>
        <w:t>Именно вера во Христа дает человеку по</w:t>
      </w:r>
      <w:r>
        <w:t>беду над смер</w:t>
      </w:r>
      <w:r>
        <w:softHyphen/>
        <w:t>тью и вечную жизнь: «Я есмь воскресение и жизнь; верую</w:t>
      </w:r>
      <w:r>
        <w:softHyphen/>
        <w:t>щий в Меня, если и умрет, оживет. И всякий, живущий и</w:t>
      </w:r>
      <w:r>
        <w:rPr>
          <w:rStyle w:val="69"/>
        </w:rPr>
        <w:t xml:space="preserve"> </w:t>
      </w:r>
      <w:r>
        <w:t>верующий в Меня, не умрет вовек» (Ин. 11.25-26). Свиде</w:t>
      </w:r>
      <w:r>
        <w:softHyphen/>
        <w:t>тельствовать об этом были призваны апостолы, которые</w:t>
      </w:r>
      <w:r>
        <w:rPr>
          <w:rStyle w:val="69"/>
        </w:rPr>
        <w:t xml:space="preserve"> </w:t>
      </w:r>
      <w:r>
        <w:t>опытно убедились в реальн</w:t>
      </w:r>
      <w:r>
        <w:t>ости физического Воскресения</w:t>
      </w:r>
      <w:r>
        <w:rPr>
          <w:rStyle w:val="69"/>
        </w:rPr>
        <w:t xml:space="preserve"> </w:t>
      </w:r>
      <w:r>
        <w:t>Господа Иисуса.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</w:pPr>
      <w:r>
        <w:t>Апостол Петр: «Сего Иисуса Бог воскресил, чему</w:t>
      </w:r>
      <w:r>
        <w:rPr>
          <w:rStyle w:val="69"/>
        </w:rPr>
        <w:t xml:space="preserve"> </w:t>
      </w:r>
      <w:r>
        <w:t>все мы свидетели» (Деян. 2.32); «Сего Бог воскресил в</w:t>
      </w:r>
      <w:r>
        <w:rPr>
          <w:rStyle w:val="69"/>
        </w:rPr>
        <w:t xml:space="preserve"> </w:t>
      </w:r>
      <w:r>
        <w:t>третий день, и дал Ему являться не всему народу, но</w:t>
      </w:r>
      <w:r>
        <w:rPr>
          <w:rStyle w:val="69"/>
        </w:rPr>
        <w:t xml:space="preserve"> </w:t>
      </w:r>
      <w:r>
        <w:t>свидетелям, предъизбранным от Бога, нам, которые с</w:t>
      </w:r>
      <w:r>
        <w:rPr>
          <w:rStyle w:val="69"/>
        </w:rPr>
        <w:t xml:space="preserve"> </w:t>
      </w:r>
      <w:r>
        <w:t>Ним ели</w:t>
      </w:r>
      <w:r>
        <w:t xml:space="preserve"> и пили, по воскресении Его из мертвых. И Он</w:t>
      </w:r>
      <w:r>
        <w:rPr>
          <w:rStyle w:val="69"/>
        </w:rPr>
        <w:t xml:space="preserve"> </w:t>
      </w:r>
      <w:r>
        <w:t>повелел нам проповедовать людям и свидетельствовать,</w:t>
      </w:r>
      <w:r>
        <w:rPr>
          <w:rStyle w:val="69"/>
        </w:rPr>
        <w:t xml:space="preserve"> </w:t>
      </w:r>
      <w:r>
        <w:t>что Он есть определенный от Бога Судия живых и мер</w:t>
      </w:r>
      <w:r>
        <w:softHyphen/>
        <w:t>твых» (Деян. 10.40-42).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  <w:sectPr w:rsidR="000E1EB0">
          <w:headerReference w:type="even" r:id="rId30"/>
          <w:headerReference w:type="default" r:id="rId31"/>
          <w:footerReference w:type="even" r:id="rId32"/>
          <w:footerReference w:type="default" r:id="rId33"/>
          <w:pgSz w:w="11905" w:h="16837"/>
          <w:pgMar w:top="2412" w:right="2208" w:bottom="2741" w:left="1919" w:header="0" w:footer="3" w:gutter="0"/>
          <w:cols w:space="720"/>
          <w:noEndnote/>
          <w:docGrid w:linePitch="360"/>
        </w:sectPr>
      </w:pPr>
      <w:r>
        <w:t>Апостол Павел: «Получив помощь от Бога, я до сего</w:t>
      </w:r>
      <w:r>
        <w:rPr>
          <w:rStyle w:val="69"/>
        </w:rPr>
        <w:t xml:space="preserve"> </w:t>
      </w:r>
      <w:r>
        <w:t>дня стою, свидетельствуя малому и великому, ничего не</w:t>
      </w:r>
      <w:r>
        <w:rPr>
          <w:rStyle w:val="69"/>
        </w:rPr>
        <w:t xml:space="preserve"> </w:t>
      </w:r>
      <w:r>
        <w:t>говоря, кроме того, о чем пророки и Моисей говорили, что</w:t>
      </w:r>
      <w:r>
        <w:rPr>
          <w:rStyle w:val="69"/>
        </w:rPr>
        <w:t xml:space="preserve"> </w:t>
      </w:r>
      <w:r>
        <w:t>это будет, [то есть] что Христос имел пострадать и, вос</w:t>
      </w:r>
      <w:r>
        <w:softHyphen/>
        <w:t>став первый из мертвых, возвестить свет народу (Иудейс</w:t>
      </w:r>
      <w:r>
        <w:softHyphen/>
        <w:t>кому) и язычникам» (Деян. 26.22-23).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Факт Воскресения Христова является основной темой</w:t>
      </w:r>
      <w:r>
        <w:rPr>
          <w:rStyle w:val="6a"/>
        </w:rPr>
        <w:t xml:space="preserve"> </w:t>
      </w:r>
      <w:r>
        <w:t>апостольской проповеди, на нем основывается вера в Бо</w:t>
      </w:r>
      <w:r>
        <w:softHyphen/>
        <w:t>жест</w:t>
      </w:r>
      <w:r>
        <w:t>венность Христа, это «краеугольный камень» христи</w:t>
      </w:r>
      <w:r>
        <w:softHyphen/>
        <w:t>анства. Апостол Павел дает довольно развернутое разъяс</w:t>
      </w:r>
      <w:r>
        <w:softHyphen/>
        <w:t>нение этому событию: «Если нет воскресения мертвых, то</w:t>
      </w:r>
      <w:r>
        <w:rPr>
          <w:rStyle w:val="6a"/>
        </w:rPr>
        <w:t xml:space="preserve"> </w:t>
      </w:r>
      <w:r>
        <w:t>и Христос не воскрес; а если Христос не воскрес, то и про</w:t>
      </w:r>
      <w:r>
        <w:softHyphen/>
        <w:t>поведь наша тщетна, тщетна и вера ваша</w:t>
      </w:r>
      <w:r>
        <w:t>. Притом мы ока</w:t>
      </w:r>
      <w:r>
        <w:softHyphen/>
        <w:t>зались бы и лжесвидетелями о Боге, потому что свидетель</w:t>
      </w:r>
      <w:r>
        <w:softHyphen/>
        <w:t>ствовали бы о Боге, что Он воскресил Христа, Которого</w:t>
      </w:r>
      <w:r>
        <w:rPr>
          <w:rStyle w:val="6a"/>
        </w:rPr>
        <w:t xml:space="preserve"> </w:t>
      </w:r>
      <w:r>
        <w:t>Он не воскрешал, если, [то есть], мертвые не воскресают;</w:t>
      </w:r>
      <w:r>
        <w:rPr>
          <w:rStyle w:val="6a"/>
        </w:rPr>
        <w:t xml:space="preserve"> </w:t>
      </w:r>
      <w:r>
        <w:t>ибо если мертвые не воскресают, то и Христос не воскрес.</w:t>
      </w:r>
      <w:r>
        <w:rPr>
          <w:rStyle w:val="6a"/>
        </w:rPr>
        <w:t xml:space="preserve"> </w:t>
      </w:r>
      <w:r>
        <w:t>А если Христос н</w:t>
      </w:r>
      <w:r>
        <w:t>е воскрес, то вера ваша тщетна: вы еще во</w:t>
      </w:r>
      <w:r>
        <w:rPr>
          <w:rStyle w:val="6a"/>
        </w:rPr>
        <w:t xml:space="preserve"> </w:t>
      </w:r>
      <w:r>
        <w:t>грехах ваших. Поэтому и умершие во Христе погибли. И</w:t>
      </w:r>
      <w:r>
        <w:rPr>
          <w:rStyle w:val="6a"/>
        </w:rPr>
        <w:t xml:space="preserve"> </w:t>
      </w:r>
      <w:r>
        <w:t>если мы в этой только жизни надеемся на Христа, то мы</w:t>
      </w:r>
      <w:r>
        <w:rPr>
          <w:rStyle w:val="6a"/>
        </w:rPr>
        <w:t xml:space="preserve"> </w:t>
      </w:r>
      <w:r>
        <w:t>несчастнее всех человеков. Но Христос воскрес из мерт</w:t>
      </w:r>
      <w:r>
        <w:softHyphen/>
        <w:t>вых, первенец из умерших» (1Кор. 15.13-20).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 w:firstLine="460"/>
      </w:pPr>
      <w:r>
        <w:t xml:space="preserve">В центре </w:t>
      </w:r>
      <w:r>
        <w:t>миссионерской проповеди всегда стоит Лич</w:t>
      </w:r>
      <w:r>
        <w:softHyphen/>
        <w:t>ность Христа, и не только как великого Учителя, но как</w:t>
      </w:r>
      <w:r>
        <w:rPr>
          <w:rStyle w:val="6a"/>
        </w:rPr>
        <w:t xml:space="preserve"> </w:t>
      </w:r>
      <w:r>
        <w:t>Богочеловека, Победителя смерти и ада, Источника веч</w:t>
      </w:r>
      <w:r>
        <w:softHyphen/>
        <w:t>ной жизни и спасения. «Так написано, и так надлежало</w:t>
      </w:r>
      <w:r>
        <w:rPr>
          <w:rStyle w:val="6a"/>
        </w:rPr>
        <w:t xml:space="preserve"> </w:t>
      </w:r>
      <w:r>
        <w:t>пострадать Христу, и воскреснуть из мертвых в третий д</w:t>
      </w:r>
      <w:r>
        <w:t>ень,</w:t>
      </w:r>
      <w:r>
        <w:rPr>
          <w:rStyle w:val="6a"/>
        </w:rPr>
        <w:t xml:space="preserve"> </w:t>
      </w:r>
      <w:r>
        <w:t>и проповедану быть во имя Его покаянию и прощению гре</w:t>
      </w:r>
      <w:r>
        <w:softHyphen/>
        <w:t>хов во всех народах, начиная с Иерусалима. Вы же свиде</w:t>
      </w:r>
      <w:r>
        <w:softHyphen/>
        <w:t>тели сему. И Я пошлю обетование Отца Моего на вас»</w:t>
      </w:r>
      <w:r>
        <w:rPr>
          <w:rStyle w:val="6a"/>
        </w:rPr>
        <w:t xml:space="preserve"> </w:t>
      </w:r>
      <w:r>
        <w:t>(Лк. 24.46-49).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Посылая апостолов на проповедь, Спаситель заповедал им</w:t>
      </w:r>
      <w:r>
        <w:rPr>
          <w:rStyle w:val="340"/>
        </w:rPr>
        <w:t xml:space="preserve"> </w:t>
      </w:r>
      <w:r>
        <w:t>быть мудрыми в прост</w:t>
      </w:r>
      <w:r>
        <w:t>оте и кротости сердца (Мф. 10.16). По</w:t>
      </w:r>
      <w:r>
        <w:softHyphen/>
        <w:t>тому что простота сердечная делает людей наследниками Цар</w:t>
      </w:r>
      <w:r>
        <w:softHyphen/>
        <w:t>ства Небесного: «Блаженны кроткие; ибо они наследуют зем</w:t>
      </w:r>
      <w:r>
        <w:softHyphen/>
        <w:t>лю» (Мф. 5.5).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Оберегая апостолов от самоуверенного вольнодумства, Гос</w:t>
      </w:r>
      <w:r>
        <w:softHyphen/>
        <w:t>подь обещал Свою неотступную пом</w:t>
      </w:r>
      <w:r>
        <w:t>ощь не только в знамениях</w:t>
      </w:r>
      <w:r>
        <w:rPr>
          <w:rStyle w:val="340"/>
        </w:rPr>
        <w:t xml:space="preserve"> </w:t>
      </w:r>
      <w:r>
        <w:t>и чудесах, но и в словах проповеди: «Когда же будут предавать</w:t>
      </w:r>
      <w:r>
        <w:rPr>
          <w:rStyle w:val="340"/>
        </w:rPr>
        <w:t xml:space="preserve"> </w:t>
      </w:r>
      <w:r>
        <w:t>вас, не заботьтесь, как или что сказать; ибо в тот час дано будет</w:t>
      </w:r>
      <w:r>
        <w:rPr>
          <w:rStyle w:val="340"/>
        </w:rPr>
        <w:t xml:space="preserve"> </w:t>
      </w:r>
      <w:r>
        <w:t>вам, что сказать, ибо не вы будете говорить, но Дух Отца вашего</w:t>
      </w:r>
      <w:r>
        <w:rPr>
          <w:rStyle w:val="340"/>
        </w:rPr>
        <w:t xml:space="preserve"> </w:t>
      </w:r>
      <w:r>
        <w:t>будет говорить в вас» (Мф. 10.19-20).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 чем же проповедовали апостолы? О том, что видели и слы</w:t>
      </w:r>
      <w:r>
        <w:softHyphen/>
        <w:t>шали, и чему были свидетелями (Деян. 1.8), удостоверившись на</w:t>
      </w:r>
      <w:r>
        <w:rPr>
          <w:rStyle w:val="340"/>
        </w:rPr>
        <w:t xml:space="preserve"> </w:t>
      </w:r>
      <w:r>
        <w:t>собственном опыте. Ибо хотя и называли Христа Сыном Божи-</w:t>
      </w:r>
      <w:r>
        <w:rPr>
          <w:rStyle w:val="340"/>
        </w:rPr>
        <w:t xml:space="preserve"> </w:t>
      </w:r>
      <w:r>
        <w:t>им, но отреклись от Него, видя Его в позоре и уничижении че</w:t>
      </w:r>
      <w:r>
        <w:softHyphen/>
        <w:t xml:space="preserve">ловеческом. Хотя и </w:t>
      </w:r>
      <w:r>
        <w:t>кричали: «осанна Сыну Давидову!», но пото</w:t>
      </w:r>
      <w:r>
        <w:softHyphen/>
        <w:t>нул этот вопль в криках: «распни Его!» Видя свет Преображения</w:t>
      </w:r>
      <w:r>
        <w:rPr>
          <w:rStyle w:val="350"/>
        </w:rPr>
        <w:t xml:space="preserve"> </w:t>
      </w:r>
      <w:r>
        <w:t>— погрузились во тьму Распятия. Быв свидетелями многочис</w:t>
      </w:r>
      <w:r>
        <w:softHyphen/>
        <w:t>ленного спасения страждущих, с горькой надеждой взирали на</w:t>
      </w:r>
      <w:r>
        <w:rPr>
          <w:rStyle w:val="350"/>
        </w:rPr>
        <w:t xml:space="preserve"> </w:t>
      </w:r>
      <w:r>
        <w:t xml:space="preserve">Крест, ожидая, что Спаситель спасет </w:t>
      </w:r>
      <w:r>
        <w:t>и Себя Самого.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 лишь ощутив руками язвы гвоздиные, и узрев воочию</w:t>
      </w:r>
      <w:r>
        <w:rPr>
          <w:rStyle w:val="350"/>
        </w:rPr>
        <w:t xml:space="preserve"> </w:t>
      </w:r>
      <w:r>
        <w:t>Христа Воскресшего, убедились они, что Сей есть Истинный</w:t>
      </w:r>
      <w:r>
        <w:rPr>
          <w:rStyle w:val="350"/>
        </w:rPr>
        <w:t xml:space="preserve"> </w:t>
      </w:r>
      <w:r>
        <w:t>Господь и Бог (Ин. 20.28). О чем и свидетельствовали они по</w:t>
      </w:r>
      <w:r>
        <w:rPr>
          <w:rStyle w:val="350"/>
        </w:rPr>
        <w:t xml:space="preserve"> </w:t>
      </w:r>
      <w:r>
        <w:t>всей земле, зная, что истинно свидетельство их (Ин. 21.24).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«Сего Иисуса</w:t>
      </w:r>
      <w:r>
        <w:t xml:space="preserve"> Бог воскресил, чему все мы свидетели» (Деян.</w:t>
      </w:r>
      <w:r>
        <w:rPr>
          <w:rStyle w:val="350"/>
        </w:rPr>
        <w:t xml:space="preserve"> </w:t>
      </w:r>
      <w:r>
        <w:t>2.32). Вот главная тема проповеди апостолов! Вот то важнейшее</w:t>
      </w:r>
      <w:r>
        <w:rPr>
          <w:rStyle w:val="350"/>
        </w:rPr>
        <w:t xml:space="preserve"> </w:t>
      </w:r>
      <w:r>
        <w:t>свидетельство, вокруг которого строится все христианство! «Если</w:t>
      </w:r>
      <w:r>
        <w:rPr>
          <w:rStyle w:val="350"/>
        </w:rPr>
        <w:t xml:space="preserve"> </w:t>
      </w:r>
      <w:r>
        <w:t>Христос не воскрес, то и проповедь наша тщетна, тщетна и вера</w:t>
      </w:r>
      <w:r>
        <w:rPr>
          <w:rStyle w:val="350"/>
        </w:rPr>
        <w:t xml:space="preserve"> </w:t>
      </w:r>
      <w:r>
        <w:t>ваша. Притом мы оказал</w:t>
      </w:r>
      <w:r>
        <w:t>ись бы и лжесвидетелями о Боге, пото</w:t>
      </w:r>
      <w:r>
        <w:softHyphen/>
        <w:t>му что свидетельствовали бы о Боге, что Он воскресил Христа»</w:t>
      </w:r>
      <w:r>
        <w:rPr>
          <w:rStyle w:val="350"/>
        </w:rPr>
        <w:t xml:space="preserve"> </w:t>
      </w:r>
      <w:r>
        <w:t>(1Кор. 15.14-15).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потому и живо христианство, потому и действенна была</w:t>
      </w:r>
      <w:r>
        <w:rPr>
          <w:rStyle w:val="350"/>
        </w:rPr>
        <w:t xml:space="preserve"> </w:t>
      </w:r>
      <w:r>
        <w:t>проповедь апостолов, дававшая надежду отчаявшемуся челове</w:t>
      </w:r>
      <w:r>
        <w:softHyphen/>
      </w:r>
      <w:r>
        <w:t>честву, потому что «Христос воскрес из мертвых, первенец из</w:t>
      </w:r>
      <w:r>
        <w:rPr>
          <w:rStyle w:val="350"/>
        </w:rPr>
        <w:t xml:space="preserve"> </w:t>
      </w:r>
      <w:r>
        <w:t>умерших. Ибо, как смерть через человека, так через человека и</w:t>
      </w:r>
      <w:r>
        <w:rPr>
          <w:rStyle w:val="350"/>
        </w:rPr>
        <w:t xml:space="preserve"> </w:t>
      </w:r>
      <w:r>
        <w:t>воскресение мертвых. Как в Адаме все умирают, так во Христе</w:t>
      </w:r>
      <w:r>
        <w:rPr>
          <w:rStyle w:val="350"/>
        </w:rPr>
        <w:t xml:space="preserve"> </w:t>
      </w:r>
      <w:r>
        <w:t>все оживут» (1Кор. 15.20-22).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Факт Воскресения Христова был широко известе</w:t>
      </w:r>
      <w:r>
        <w:t>н в Иеруса</w:t>
      </w:r>
      <w:r>
        <w:softHyphen/>
        <w:t>лиме, что и способствовало массовому обращению иудеев в хри</w:t>
      </w:r>
      <w:r>
        <w:softHyphen/>
        <w:t>стианство, «ибо это не в углу происходило» (Деян. 26.26), а было</w:t>
      </w:r>
      <w:r>
        <w:rPr>
          <w:rStyle w:val="350"/>
        </w:rPr>
        <w:t xml:space="preserve"> </w:t>
      </w:r>
      <w:r>
        <w:t>достоверно доказано самими язычниками, охранявшими Гроб</w:t>
      </w:r>
      <w:r>
        <w:rPr>
          <w:rStyle w:val="350"/>
        </w:rPr>
        <w:t xml:space="preserve"> </w:t>
      </w:r>
      <w:r>
        <w:t>Господень.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Подкупив стражников, и научив их говорить, что ученик</w:t>
      </w:r>
      <w:r>
        <w:t>и</w:t>
      </w:r>
      <w:r>
        <w:rPr>
          <w:rStyle w:val="350"/>
        </w:rPr>
        <w:t xml:space="preserve"> </w:t>
      </w:r>
      <w:r>
        <w:t>выкрали тело Иисуса, фарисеи, досадуя на апостолов Петра и</w:t>
      </w:r>
      <w:r>
        <w:rPr>
          <w:rStyle w:val="350"/>
        </w:rPr>
        <w:t xml:space="preserve"> </w:t>
      </w:r>
      <w:r>
        <w:t>Иоанна за то, «что они учат народ и проповедуют в Иисусе вос</w:t>
      </w:r>
      <w:r>
        <w:softHyphen/>
        <w:t>кресение из мертвых» (Деян. 4.2), однако не предъявили апосто</w:t>
      </w:r>
      <w:r>
        <w:softHyphen/>
        <w:t>лам ни разу этого обвинения, хотя те неоднократно говорили им</w:t>
      </w:r>
      <w:r>
        <w:rPr>
          <w:rStyle w:val="350"/>
        </w:rPr>
        <w:t xml:space="preserve"> </w:t>
      </w:r>
      <w:r>
        <w:t>о Воскресе</w:t>
      </w:r>
      <w:r>
        <w:t>нии «Иисуса Христа Назорея» (Деян. 4.10). Главным</w:t>
      </w:r>
      <w:r>
        <w:rPr>
          <w:rStyle w:val="350"/>
        </w:rPr>
        <w:t xml:space="preserve"> </w:t>
      </w:r>
      <w:r>
        <w:t>обвинением фарисеев в адрес апостолов было только то, что они</w:t>
      </w:r>
      <w:r>
        <w:rPr>
          <w:rStyle w:val="350"/>
        </w:rPr>
        <w:t xml:space="preserve"> </w:t>
      </w:r>
      <w:r>
        <w:t>хотят навести на них кровь Господа Иисуса, т.е. доказать их при</w:t>
      </w:r>
      <w:r>
        <w:softHyphen/>
        <w:t>частность к распятию Христа (Деян. 5.28).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За это апостолов били и, запретив проповедовать, отпусти</w:t>
      </w:r>
      <w:r>
        <w:softHyphen/>
        <w:t>ли, но те «пошли из синедриона, радуясь, что за имя Господа</w:t>
      </w:r>
      <w:r>
        <w:rPr>
          <w:rStyle w:val="350"/>
        </w:rPr>
        <w:t xml:space="preserve"> </w:t>
      </w:r>
      <w:r>
        <w:t>Иисуса удостоились принять бесчестие» (Деян. 5.41). И в этом</w:t>
      </w:r>
      <w:r>
        <w:rPr>
          <w:rStyle w:val="350"/>
        </w:rPr>
        <w:t xml:space="preserve"> </w:t>
      </w:r>
      <w:r>
        <w:t>виден еще один аспект свидетельства — как перенесения скор-</w:t>
      </w:r>
      <w:r>
        <w:rPr>
          <w:rStyle w:val="350"/>
        </w:rPr>
        <w:t xml:space="preserve"> </w:t>
      </w:r>
      <w:r>
        <w:t>бей за имя Христов</w:t>
      </w:r>
      <w:r>
        <w:t>о вплоть до принятия смерти.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Собственно, греческое слово</w:t>
      </w:r>
      <w:r>
        <w:rPr>
          <w:rStyle w:val="12pt0"/>
          <w:lang/>
        </w:rPr>
        <w:t xml:space="preserve"> </w:t>
      </w:r>
      <w:r>
        <w:rPr>
          <w:rStyle w:val="12pt0"/>
        </w:rPr>
        <w:t>maptua</w:t>
      </w:r>
      <w:r>
        <w:rPr>
          <w:lang w:val="en-US"/>
        </w:rPr>
        <w:t xml:space="preserve"> </w:t>
      </w:r>
      <w:r>
        <w:t>— «свидетель» и</w:t>
      </w:r>
      <w:r>
        <w:rPr>
          <w:rStyle w:val="12pt0"/>
          <w:lang/>
        </w:rPr>
        <w:t xml:space="preserve"> </w:t>
      </w:r>
      <w:r>
        <w:rPr>
          <w:rStyle w:val="12pt0"/>
        </w:rPr>
        <w:t>maptupia</w:t>
      </w:r>
      <w:r>
        <w:rPr>
          <w:rStyle w:val="12pt1"/>
        </w:rPr>
        <w:t xml:space="preserve"> </w:t>
      </w:r>
      <w:r>
        <w:rPr>
          <w:lang w:val="en-US"/>
        </w:rPr>
        <w:t xml:space="preserve">— </w:t>
      </w:r>
      <w:r>
        <w:t>«свидетельство» очень часто на русский язык переводится как</w:t>
      </w:r>
      <w:r>
        <w:rPr>
          <w:rStyle w:val="36"/>
        </w:rPr>
        <w:t xml:space="preserve"> </w:t>
      </w:r>
      <w:r>
        <w:t>«мученик» и «мученичество», что указывает на важнейшую сто</w:t>
      </w:r>
      <w:r>
        <w:softHyphen/>
        <w:t>рону христианского свидетельства как исповедни</w:t>
      </w:r>
      <w:r>
        <w:t>чества.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Пример добровольного мученичества Своими крестными</w:t>
      </w:r>
      <w:r>
        <w:rPr>
          <w:rStyle w:val="36"/>
        </w:rPr>
        <w:t xml:space="preserve"> </w:t>
      </w:r>
      <w:r>
        <w:t>страданиями и смертью лично явил Господь Иисус Христос.</w:t>
      </w:r>
      <w:r>
        <w:rPr>
          <w:rStyle w:val="36"/>
        </w:rPr>
        <w:t xml:space="preserve"> </w:t>
      </w:r>
      <w:r>
        <w:t>Явившись апостолам после воскресения, Христос сказал: «Вы</w:t>
      </w:r>
      <w:r>
        <w:rPr>
          <w:rStyle w:val="36"/>
        </w:rPr>
        <w:t xml:space="preserve"> </w:t>
      </w:r>
      <w:r>
        <w:t>примете силу, когда сойдет на вас Дух Святый, и будете Мне</w:t>
      </w:r>
      <w:r>
        <w:rPr>
          <w:rStyle w:val="36"/>
        </w:rPr>
        <w:t xml:space="preserve"> </w:t>
      </w:r>
      <w:r>
        <w:t>свидетелями</w:t>
      </w:r>
      <w:r>
        <w:rPr>
          <w:rStyle w:val="12pt0"/>
          <w:lang/>
        </w:rPr>
        <w:t xml:space="preserve"> </w:t>
      </w:r>
      <w:r>
        <w:rPr>
          <w:rStyle w:val="12pt0"/>
        </w:rPr>
        <w:t>(maptupea)</w:t>
      </w:r>
      <w:r>
        <w:rPr>
          <w:lang w:val="en-US"/>
        </w:rPr>
        <w:t xml:space="preserve"> </w:t>
      </w:r>
      <w:r>
        <w:t>в</w:t>
      </w:r>
      <w:r>
        <w:t xml:space="preserve"> Иерусалиме и во всей Иудее и Самарии</w:t>
      </w:r>
      <w:r>
        <w:rPr>
          <w:rStyle w:val="36"/>
        </w:rPr>
        <w:t xml:space="preserve"> </w:t>
      </w:r>
      <w:r>
        <w:t>и даже до края земли» (Деян. 1.8).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 распространением гонений на христиан этот дар свиде</w:t>
      </w:r>
      <w:r>
        <w:softHyphen/>
        <w:t>тельства приписывается по преимуществу мученикам, которые</w:t>
      </w:r>
      <w:r>
        <w:rPr>
          <w:rStyle w:val="36"/>
        </w:rPr>
        <w:t xml:space="preserve"> </w:t>
      </w:r>
      <w:r>
        <w:t>своей добровольной смертью за веру засвидетельствовали силу</w:t>
      </w:r>
      <w:r>
        <w:rPr>
          <w:rStyle w:val="36"/>
        </w:rPr>
        <w:t xml:space="preserve"> </w:t>
      </w:r>
      <w:r>
        <w:t>данной им б</w:t>
      </w:r>
      <w:r>
        <w:t>лагодати, превратившей страдания в радость; тем</w:t>
      </w:r>
      <w:r>
        <w:rPr>
          <w:rStyle w:val="36"/>
        </w:rPr>
        <w:t xml:space="preserve"> </w:t>
      </w:r>
      <w:r>
        <w:t>самым они свидетельствуют о победе Христа над смертью и о</w:t>
      </w:r>
      <w:r>
        <w:rPr>
          <w:rStyle w:val="36"/>
        </w:rPr>
        <w:t xml:space="preserve"> </w:t>
      </w:r>
      <w:r>
        <w:t>своем усыновлении Христу, то есть о реальности Царствия Не</w:t>
      </w:r>
      <w:r>
        <w:softHyphen/>
        <w:t>бесного, достигнутого ими в мученичестве. В этом смысле «му</w:t>
      </w:r>
      <w:r>
        <w:softHyphen/>
        <w:t>ченичество есть продолжение апо</w:t>
      </w:r>
      <w:r>
        <w:t>стольского служения в мире»</w:t>
      </w:r>
      <w:r>
        <w:rPr>
          <w:rStyle w:val="36"/>
        </w:rPr>
        <w:t xml:space="preserve"> </w:t>
      </w:r>
      <w:r>
        <w:t>(В.В. Болотов). Вместе с тем мученичество — это следование</w:t>
      </w:r>
      <w:r>
        <w:rPr>
          <w:rStyle w:val="36"/>
        </w:rPr>
        <w:t xml:space="preserve"> </w:t>
      </w:r>
      <w:r>
        <w:t>путем Христовым, сопричастность страстям и искупительной</w:t>
      </w:r>
      <w:r>
        <w:rPr>
          <w:rStyle w:val="36"/>
        </w:rPr>
        <w:t xml:space="preserve"> </w:t>
      </w:r>
      <w:r>
        <w:t>жертве Христа. Христос выступает как первообраз мученичества,</w:t>
      </w:r>
      <w:r>
        <w:rPr>
          <w:rStyle w:val="36"/>
        </w:rPr>
        <w:t xml:space="preserve"> </w:t>
      </w:r>
      <w:r>
        <w:t xml:space="preserve">свидетельства собственной кровью. Отвечая Пилату, </w:t>
      </w:r>
      <w:r>
        <w:t>Он гово</w:t>
      </w:r>
      <w:r>
        <w:softHyphen/>
        <w:t>рит: «Я на то родился и на то пришел в мир, чтобы свидетель</w:t>
      </w:r>
      <w:r>
        <w:softHyphen/>
        <w:t>ствовать</w:t>
      </w:r>
      <w:r>
        <w:rPr>
          <w:rStyle w:val="12pt0"/>
          <w:lang/>
        </w:rPr>
        <w:t xml:space="preserve"> </w:t>
      </w:r>
      <w:r>
        <w:rPr>
          <w:rStyle w:val="12pt0"/>
        </w:rPr>
        <w:t>(maptup^aw)</w:t>
      </w:r>
      <w:r>
        <w:rPr>
          <w:lang w:val="en-US"/>
        </w:rPr>
        <w:t xml:space="preserve"> </w:t>
      </w:r>
      <w:r>
        <w:t>об истине» (Ин. 18.37). Отсюда и наимено</w:t>
      </w:r>
      <w:r>
        <w:softHyphen/>
        <w:t>вание Христа свидетелем (мучеником) в Апокалипсисе: «...от</w:t>
      </w:r>
      <w:r>
        <w:rPr>
          <w:rStyle w:val="36"/>
        </w:rPr>
        <w:t xml:space="preserve"> </w:t>
      </w:r>
      <w:r>
        <w:t>Иисуса Христа, Который есть свидетель</w:t>
      </w:r>
      <w:r>
        <w:rPr>
          <w:rStyle w:val="12pt0"/>
          <w:lang/>
        </w:rPr>
        <w:t xml:space="preserve"> </w:t>
      </w:r>
      <w:r>
        <w:rPr>
          <w:rStyle w:val="12pt0"/>
        </w:rPr>
        <w:t>(maptua)</w:t>
      </w:r>
      <w:r>
        <w:rPr>
          <w:lang w:val="en-US"/>
        </w:rPr>
        <w:t xml:space="preserve"> </w:t>
      </w:r>
      <w:r>
        <w:t>верный, перве</w:t>
      </w:r>
      <w:r>
        <w:softHyphen/>
      </w:r>
      <w:r>
        <w:t>нец из мертвых и владыка царей земных» (Откр. 1.5).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А потому апостол Петр пишет в своем первом Послании сле</w:t>
      </w:r>
      <w:r>
        <w:softHyphen/>
        <w:t>дующее: «Возлюбленные! огненного искушения, для испытания</w:t>
      </w:r>
      <w:r>
        <w:rPr>
          <w:rStyle w:val="36"/>
        </w:rPr>
        <w:t xml:space="preserve"> </w:t>
      </w:r>
      <w:r>
        <w:t>вам посылаемого, не чуждайтесь, как приключения для вас стран</w:t>
      </w:r>
      <w:r>
        <w:softHyphen/>
        <w:t>ного, но как вы участвуете в</w:t>
      </w:r>
      <w:r>
        <w:t xml:space="preserve"> Христовых страданиях, радуйтесь,</w:t>
      </w:r>
      <w:r>
        <w:rPr>
          <w:rStyle w:val="36"/>
        </w:rPr>
        <w:t xml:space="preserve"> </w:t>
      </w:r>
      <w:r>
        <w:t>да и в явление славы Его возрадуетесь и восторжествуете» (1Пет.</w:t>
      </w:r>
      <w:r>
        <w:rPr>
          <w:rStyle w:val="36"/>
        </w:rPr>
        <w:t xml:space="preserve"> </w:t>
      </w:r>
      <w:r>
        <w:t>4.12-13). Здесь апостол лишь напоминает христианам слова Са</w:t>
      </w:r>
      <w:r>
        <w:softHyphen/>
        <w:t>мого Господа, произнесенные во время Нагорной проповеди:</w:t>
      </w:r>
      <w:r>
        <w:rPr>
          <w:rStyle w:val="36"/>
        </w:rPr>
        <w:t xml:space="preserve"> </w:t>
      </w:r>
      <w:r>
        <w:t>«Блаженны вы, когда возненавидят вас люди</w:t>
      </w:r>
      <w:r>
        <w:t xml:space="preserve"> и когда отлучат</w:t>
      </w:r>
      <w:r>
        <w:rPr>
          <w:rStyle w:val="36"/>
        </w:rPr>
        <w:t xml:space="preserve"> </w:t>
      </w:r>
      <w:r>
        <w:t>вас, и будут поносить, и пронесут имя ваше как бесчестное за</w:t>
      </w:r>
      <w:r>
        <w:rPr>
          <w:rStyle w:val="36"/>
        </w:rPr>
        <w:t xml:space="preserve"> </w:t>
      </w:r>
      <w:r>
        <w:t>Сына Человеческого. Возрадуйтесь в тот день и возвеселитесь,</w:t>
      </w:r>
      <w:r>
        <w:rPr>
          <w:rStyle w:val="36"/>
        </w:rPr>
        <w:t xml:space="preserve"> </w:t>
      </w:r>
      <w:r>
        <w:t>ибо велика вам награда на небесах» (Лк. 6.22-23).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Два этих аспекта мученичества в полной мере проявляются</w:t>
      </w:r>
      <w:r>
        <w:rPr>
          <w:rStyle w:val="36"/>
        </w:rPr>
        <w:t xml:space="preserve"> </w:t>
      </w:r>
      <w:r>
        <w:t>уже в подви</w:t>
      </w:r>
      <w:r>
        <w:t>ге первого христианского мученика, архидиакона</w:t>
      </w:r>
      <w:r>
        <w:rPr>
          <w:rStyle w:val="36"/>
        </w:rPr>
        <w:t xml:space="preserve"> </w:t>
      </w:r>
      <w:r>
        <w:t>Стефана. Стефан, предстоя осудившему его синедриону, «воз</w:t>
      </w:r>
      <w:r>
        <w:softHyphen/>
        <w:t>зрев на небо, увидел славу Божию и Иисуса, стоящего одесную</w:t>
      </w:r>
      <w:r>
        <w:rPr>
          <w:rStyle w:val="37"/>
        </w:rPr>
        <w:t xml:space="preserve"> </w:t>
      </w:r>
      <w:r>
        <w:t>Бога, и сказал: вот, я вижу небеса отверстые и Сына Человечес</w:t>
      </w:r>
      <w:r>
        <w:softHyphen/>
        <w:t xml:space="preserve">кого, стоящего одесную Бога» </w:t>
      </w:r>
      <w:r>
        <w:t>(Деян. 7.55-56); таким образом,</w:t>
      </w:r>
      <w:r>
        <w:rPr>
          <w:rStyle w:val="37"/>
        </w:rPr>
        <w:t xml:space="preserve"> </w:t>
      </w:r>
      <w:r>
        <w:t>он свидетельствует о Царствии Небесном, открывшемся для него</w:t>
      </w:r>
      <w:r>
        <w:rPr>
          <w:rStyle w:val="37"/>
        </w:rPr>
        <w:t xml:space="preserve"> </w:t>
      </w:r>
      <w:r>
        <w:t>во время и в результате мученичества. Само же мученичество</w:t>
      </w:r>
      <w:r>
        <w:rPr>
          <w:rStyle w:val="37"/>
        </w:rPr>
        <w:t xml:space="preserve"> </w:t>
      </w:r>
      <w:r>
        <w:t>напоминает Страсти Христовы. Когда Стефана побивали каме</w:t>
      </w:r>
      <w:r>
        <w:softHyphen/>
        <w:t>ньями, он «воскликнул громким голосом: Господи,</w:t>
      </w:r>
      <w:r>
        <w:t xml:space="preserve"> не вмени им</w:t>
      </w:r>
      <w:r>
        <w:rPr>
          <w:rStyle w:val="37"/>
        </w:rPr>
        <w:t xml:space="preserve"> </w:t>
      </w:r>
      <w:r>
        <w:t>греха сего. И, сказав сие, почил» (Деян. 7.60). Слова прощения</w:t>
      </w:r>
      <w:r>
        <w:rPr>
          <w:rStyle w:val="37"/>
        </w:rPr>
        <w:t xml:space="preserve"> </w:t>
      </w:r>
      <w:r>
        <w:t>реализуют тот образец, который дал Христос при распятии, ска</w:t>
      </w:r>
      <w:r>
        <w:softHyphen/>
        <w:t>зав: «Отче прости им, ибо не знают, что делают» (Лк. 23.34).</w:t>
      </w:r>
      <w:r>
        <w:rPr>
          <w:rStyle w:val="37"/>
        </w:rPr>
        <w:t xml:space="preserve"> </w:t>
      </w:r>
      <w:r>
        <w:t>Таким образом, в своем мученичестве Стефан следует путем</w:t>
      </w:r>
      <w:r>
        <w:rPr>
          <w:rStyle w:val="37"/>
        </w:rPr>
        <w:t xml:space="preserve"> </w:t>
      </w:r>
      <w:r>
        <w:t>Х</w:t>
      </w:r>
      <w:r>
        <w:t>риста, к которому должен быть готов каждый христианин, сви</w:t>
      </w:r>
      <w:r>
        <w:softHyphen/>
        <w:t>детельствующий о своей вере и истине: «Ибо вы к тому призва</w:t>
      </w:r>
      <w:r>
        <w:softHyphen/>
        <w:t>ны, потому что и Христос пострадал за нас, оставив нам пример,</w:t>
      </w:r>
      <w:r>
        <w:rPr>
          <w:rStyle w:val="37"/>
        </w:rPr>
        <w:t xml:space="preserve"> </w:t>
      </w:r>
      <w:r>
        <w:t>дабы мы шли по следам Его» (1Пет. 2.21).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В ранний период Церкви Христовой </w:t>
      </w:r>
      <w:r>
        <w:t>именно мученичество бо</w:t>
      </w:r>
      <w:r>
        <w:softHyphen/>
        <w:t>лее всего способствовало распространению Евангелия, и в этом</w:t>
      </w:r>
      <w:r>
        <w:rPr>
          <w:rStyle w:val="37"/>
        </w:rPr>
        <w:t xml:space="preserve"> </w:t>
      </w:r>
      <w:r>
        <w:t>плане оно также выступает как продолжение апостольского служе</w:t>
      </w:r>
      <w:r>
        <w:softHyphen/>
        <w:t>ния. Первое рассеяние Церкви, благодаря которому благовестие</w:t>
      </w:r>
      <w:r>
        <w:rPr>
          <w:rStyle w:val="37"/>
        </w:rPr>
        <w:t xml:space="preserve"> </w:t>
      </w:r>
      <w:r>
        <w:t>вышло за пределы Иерусалима, соотнесено с мученич</w:t>
      </w:r>
      <w:r>
        <w:t>еством св.</w:t>
      </w:r>
      <w:r>
        <w:rPr>
          <w:rStyle w:val="37"/>
        </w:rPr>
        <w:t xml:space="preserve"> </w:t>
      </w:r>
      <w:r>
        <w:t>Стефана (Деян. 8.4 и дал.), этим мученичеством бы</w:t>
      </w:r>
      <w:r>
        <w:rPr>
          <w:rStyle w:val="38"/>
        </w:rPr>
        <w:t>и</w:t>
      </w:r>
      <w:r>
        <w:t>о подготовле</w:t>
      </w:r>
      <w:r>
        <w:softHyphen/>
        <w:t>но и обращение апостола Павла (Деян. 22.20). Одиннадцать из две</w:t>
      </w:r>
      <w:r>
        <w:softHyphen/>
        <w:t>надцати апостолов (кроме ап. Иоанна Богослова) закончили жизнь</w:t>
      </w:r>
      <w:r>
        <w:rPr>
          <w:rStyle w:val="37"/>
        </w:rPr>
        <w:t xml:space="preserve"> </w:t>
      </w:r>
      <w:r>
        <w:t>мученическим подвигом. И в дальнейшем, вплоть до Миланс</w:t>
      </w:r>
      <w:r>
        <w:t>кого</w:t>
      </w:r>
      <w:r>
        <w:rPr>
          <w:rStyle w:val="37"/>
        </w:rPr>
        <w:t xml:space="preserve"> </w:t>
      </w:r>
      <w:r>
        <w:t>эдикта 313 г., мученичество как сильнейшее свидетельство веры</w:t>
      </w:r>
      <w:r>
        <w:rPr>
          <w:rStyle w:val="37"/>
        </w:rPr>
        <w:t xml:space="preserve"> </w:t>
      </w:r>
      <w:r>
        <w:t>было одной из основ распространения христианства.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«Никакая изысканная жестокость ваша не приносит вам ус</w:t>
      </w:r>
      <w:r>
        <w:softHyphen/>
        <w:t>пеха — она скорее располагает в нашу пользу. Чем более вы</w:t>
      </w:r>
      <w:r>
        <w:rPr>
          <w:rStyle w:val="37"/>
        </w:rPr>
        <w:t xml:space="preserve"> </w:t>
      </w:r>
      <w:r>
        <w:t>истребляете нас, тем более</w:t>
      </w:r>
      <w:r>
        <w:t xml:space="preserve"> мы умножаемся; кровь мучеников</w:t>
      </w:r>
      <w:r>
        <w:rPr>
          <w:rStyle w:val="37"/>
        </w:rPr>
        <w:t xml:space="preserve"> </w:t>
      </w:r>
      <w:r>
        <w:t>есть семя христианства» (Тертуллиан).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Задача апостольского служения мучеников — пробудить ус</w:t>
      </w:r>
      <w:r>
        <w:softHyphen/>
        <w:t>нувшую и изжившуюся совесть окружавшего христиан языче</w:t>
      </w:r>
      <w:r>
        <w:softHyphen/>
        <w:t>ства, заставить людей серьезнее взглянуть на свои религиозные</w:t>
      </w:r>
      <w:r>
        <w:rPr>
          <w:rStyle w:val="37"/>
        </w:rPr>
        <w:t xml:space="preserve"> </w:t>
      </w:r>
      <w:r>
        <w:t>обязанности, с</w:t>
      </w:r>
      <w:r>
        <w:t>воим личным примером высокого самоотверже</w:t>
      </w:r>
      <w:r>
        <w:softHyphen/>
        <w:t>ния показать окружающему их миру факт того, что религия есть</w:t>
      </w:r>
      <w:r>
        <w:rPr>
          <w:rStyle w:val="37"/>
        </w:rPr>
        <w:t xml:space="preserve"> </w:t>
      </w:r>
      <w:r>
        <w:t>дело самое важное, и в известных случаях приходится лучше</w:t>
      </w:r>
      <w:r>
        <w:rPr>
          <w:rStyle w:val="37"/>
        </w:rPr>
        <w:t xml:space="preserve"> </w:t>
      </w:r>
      <w:r>
        <w:t>пожертвовать самой жизнью, чем сберечь ее. Мученики, не при</w:t>
      </w:r>
      <w:r>
        <w:softHyphen/>
        <w:t>бегая ни к каким аргументам, предла</w:t>
      </w:r>
      <w:r>
        <w:t>гали свою кровь вместо</w:t>
      </w:r>
      <w:r>
        <w:rPr>
          <w:rStyle w:val="37"/>
        </w:rPr>
        <w:t xml:space="preserve"> </w:t>
      </w:r>
      <w:r>
        <w:t>доказательства той истины, в которой они бы</w:t>
      </w:r>
      <w:r>
        <w:rPr>
          <w:rStyle w:val="38"/>
        </w:rPr>
        <w:t>и</w:t>
      </w:r>
      <w:r>
        <w:t>и убеждены, ко</w:t>
      </w:r>
      <w:r>
        <w:softHyphen/>
        <w:t>торая для них, «свидетелей», имела очевидность факта. Выведы</w:t>
      </w:r>
      <w:r>
        <w:softHyphen/>
        <w:t>вать истину под пытками (выпытывать ее) — бы</w:t>
      </w:r>
      <w:r>
        <w:rPr>
          <w:rStyle w:val="38"/>
        </w:rPr>
        <w:t>и</w:t>
      </w:r>
      <w:r>
        <w:t>о традицион</w:t>
      </w:r>
      <w:r>
        <w:softHyphen/>
        <w:t>ным явлением для древнего судопроизводства, и мученики у</w:t>
      </w:r>
      <w:r>
        <w:t>до</w:t>
      </w:r>
      <w:r>
        <w:softHyphen/>
        <w:t>стоверяли, засвидетельствовали неложность факта Воскресения,</w:t>
      </w:r>
      <w:r>
        <w:rPr>
          <w:rStyle w:val="39"/>
        </w:rPr>
        <w:t xml:space="preserve"> </w:t>
      </w:r>
      <w:r>
        <w:t>сопричастниками которого становились по благодати.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У мучеников «само упрямство, — пишет Тертуллиан, — за</w:t>
      </w:r>
      <w:r>
        <w:rPr>
          <w:rStyle w:val="39"/>
        </w:rPr>
        <w:t xml:space="preserve"> </w:t>
      </w:r>
      <w:r>
        <w:t>которое вы нас осуждаете, является наставником. Ибо кто, видя</w:t>
      </w:r>
      <w:r>
        <w:rPr>
          <w:rStyle w:val="39"/>
        </w:rPr>
        <w:t xml:space="preserve"> </w:t>
      </w:r>
      <w:r>
        <w:t>его, не захочет дознаться</w:t>
      </w:r>
      <w:r>
        <w:t>, в чем тут дело?» И это приносило</w:t>
      </w:r>
      <w:r>
        <w:rPr>
          <w:rStyle w:val="39"/>
        </w:rPr>
        <w:t xml:space="preserve"> </w:t>
      </w:r>
      <w:r>
        <w:t>огромную пользу: язычники, присматриваясь внимательно к хри</w:t>
      </w:r>
      <w:r>
        <w:softHyphen/>
        <w:t>стианам, ближе знакомясь с ними, убеждались не только в пол</w:t>
      </w:r>
      <w:r>
        <w:softHyphen/>
        <w:t>ной невинности христиан по отношению ко всем возводимым</w:t>
      </w:r>
      <w:r>
        <w:rPr>
          <w:rStyle w:val="39"/>
        </w:rPr>
        <w:t xml:space="preserve"> </w:t>
      </w:r>
      <w:r>
        <w:t>на них обвинениям, но и в высоких достоинства</w:t>
      </w:r>
      <w:r>
        <w:t>х христиан и</w:t>
      </w:r>
      <w:r>
        <w:rPr>
          <w:rStyle w:val="39"/>
        </w:rPr>
        <w:t xml:space="preserve"> </w:t>
      </w:r>
      <w:r>
        <w:t>добродетелях их жизни, начинали любить христиан и обращать</w:t>
      </w:r>
      <w:r>
        <w:softHyphen/>
        <w:t>ся в христианскую Церковь. Так, Иустин Философ писал о себе,</w:t>
      </w:r>
      <w:r>
        <w:rPr>
          <w:rStyle w:val="39"/>
        </w:rPr>
        <w:t xml:space="preserve"> </w:t>
      </w:r>
      <w:r>
        <w:t>что в то время, «когда еще услаждался учением Платона, слы</w:t>
      </w:r>
      <w:r>
        <w:softHyphen/>
        <w:t>шал, как обносят христиан, но, видя, как они бесстрашно встре</w:t>
      </w:r>
      <w:r>
        <w:softHyphen/>
      </w:r>
      <w:r>
        <w:t>чают смерть и все, что почитается страшным, почел невозмож</w:t>
      </w:r>
      <w:r>
        <w:softHyphen/>
        <w:t>ным, чтоб они были преданы пороку и распутству. Ибо какой</w:t>
      </w:r>
      <w:r>
        <w:rPr>
          <w:rStyle w:val="39"/>
        </w:rPr>
        <w:t xml:space="preserve"> </w:t>
      </w:r>
      <w:r>
        <w:t>распутный и невоздержный может охотно принять смерть, чтоб</w:t>
      </w:r>
      <w:r>
        <w:rPr>
          <w:rStyle w:val="39"/>
        </w:rPr>
        <w:t xml:space="preserve"> </w:t>
      </w:r>
      <w:r>
        <w:t>лишиться своих удовольствий?»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type w:val="continuous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Эта серьезная позиция мучени</w:t>
      </w:r>
      <w:r>
        <w:t>ков удивляла язычников, про</w:t>
      </w:r>
      <w:r>
        <w:softHyphen/>
        <w:t>буждала их уснувшую совесть, заставляла по-иному посмотреть</w:t>
      </w:r>
      <w:r>
        <w:rPr>
          <w:rStyle w:val="39"/>
        </w:rPr>
        <w:t xml:space="preserve"> </w:t>
      </w:r>
      <w:r>
        <w:t>на происходящее. Перед язычниками вставал трудный вопрос:</w:t>
      </w:r>
      <w:r>
        <w:rPr>
          <w:rStyle w:val="39"/>
        </w:rPr>
        <w:t xml:space="preserve"> </w:t>
      </w:r>
      <w:r>
        <w:t>либо вера мучеников-христиан — безумие, обман, ложь; либо</w:t>
      </w:r>
      <w:r>
        <w:rPr>
          <w:rStyle w:val="39"/>
        </w:rPr>
        <w:t xml:space="preserve"> </w:t>
      </w:r>
      <w:r>
        <w:t>религия язычников — вне истины. О примирении между п</w:t>
      </w:r>
      <w:r>
        <w:t>ози</w:t>
      </w:r>
      <w:r>
        <w:softHyphen/>
        <w:t>цией, истиной христиан и ложными языческими взглядами не</w:t>
      </w:r>
      <w:r>
        <w:rPr>
          <w:rStyle w:val="39"/>
        </w:rPr>
        <w:t xml:space="preserve"> </w:t>
      </w:r>
      <w:r>
        <w:t>могло быть и речи — нельзя было быть и язычником, и христи</w:t>
      </w:r>
      <w:r>
        <w:softHyphen/>
        <w:t>анином одновременно и полноценно. Истина могла быть лишь у</w:t>
      </w:r>
      <w:r>
        <w:rPr>
          <w:rStyle w:val="39"/>
        </w:rPr>
        <w:t xml:space="preserve"> </w:t>
      </w:r>
      <w:r>
        <w:t>одной стороны; но язычники уже давно не относились серьезно</w:t>
      </w:r>
      <w:r>
        <w:rPr>
          <w:rStyle w:val="39"/>
        </w:rPr>
        <w:t xml:space="preserve"> </w:t>
      </w:r>
      <w:r>
        <w:t xml:space="preserve">к своей религии, </w:t>
      </w:r>
      <w:r>
        <w:t>и столкновение с такой поразительной твердо</w:t>
      </w:r>
      <w:r>
        <w:softHyphen/>
        <w:t>стью, убежденностью в правоте, безусловно, сильно действовало</w:t>
      </w:r>
      <w:r>
        <w:rPr>
          <w:rStyle w:val="39"/>
        </w:rPr>
        <w:t xml:space="preserve"> </w:t>
      </w:r>
      <w:r>
        <w:t>на них. К тому же само поведение христиан, их самоотвержение,</w:t>
      </w:r>
      <w:r>
        <w:rPr>
          <w:rStyle w:val="39"/>
        </w:rPr>
        <w:t xml:space="preserve"> </w:t>
      </w:r>
      <w:r>
        <w:t>добродетельность, незлобие, любовь, мужество доказывали, что</w:t>
      </w:r>
      <w:r>
        <w:rPr>
          <w:rStyle w:val="39"/>
        </w:rPr>
        <w:t xml:space="preserve"> </w:t>
      </w:r>
      <w:r>
        <w:t>они не могут лгать, доказыв</w:t>
      </w:r>
      <w:r>
        <w:t>али их правоту, правильность их веры,</w:t>
      </w:r>
      <w:r>
        <w:rPr>
          <w:rStyle w:val="39"/>
        </w:rPr>
        <w:t xml:space="preserve"> </w:t>
      </w:r>
      <w:r>
        <w:t>их искренность. Язычники сталкивались с истиной — и неприя</w:t>
      </w:r>
      <w:r>
        <w:softHyphen/>
        <w:t>тие ее могло быть лишь в случае внутреннего согласия с ложью,</w:t>
      </w:r>
      <w:r>
        <w:rPr>
          <w:rStyle w:val="39"/>
        </w:rPr>
        <w:t xml:space="preserve"> </w:t>
      </w:r>
      <w:r>
        <w:t>в случае внутренней испорченности, озлобленности. Поэтому</w:t>
      </w:r>
      <w:r>
        <w:rPr>
          <w:rStyle w:val="39"/>
        </w:rPr>
        <w:t xml:space="preserve"> </w:t>
      </w:r>
      <w:r>
        <w:t>люди искренние, правдивые, добродетельн</w:t>
      </w:r>
      <w:r>
        <w:t>ые, честные, ищущие</w:t>
      </w:r>
      <w:r>
        <w:rPr>
          <w:rStyle w:val="39"/>
        </w:rPr>
        <w:t xml:space="preserve"> </w:t>
      </w:r>
      <w:r>
        <w:t>истину, сразу же с решимостью принимали христианство, ста</w:t>
      </w:r>
      <w:r>
        <w:softHyphen/>
        <w:t>новились мучениками, шли за Истину на смерть. Такие люди</w:t>
      </w:r>
      <w:r>
        <w:rPr>
          <w:rStyle w:val="39"/>
        </w:rPr>
        <w:t xml:space="preserve"> </w:t>
      </w:r>
      <w:r>
        <w:t>были открыты для восприятия благодати Божьей, привлекаю</w:t>
      </w:r>
      <w:r>
        <w:softHyphen/>
        <w:t>щей их к познанию Истинного Бога. Этим и объясняется огром</w:t>
      </w:r>
      <w:r>
        <w:softHyphen/>
        <w:t>ный ус</w:t>
      </w:r>
      <w:r>
        <w:t>пех мученичества в деле миссии.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40" w:right="20" w:firstLine="460"/>
        <w:jc w:val="both"/>
      </w:pPr>
      <w:r>
        <w:t>«Кровью мучеников созидалась Церковь Христова первых</w:t>
      </w:r>
      <w:r>
        <w:rPr>
          <w:rStyle w:val="400"/>
        </w:rPr>
        <w:t xml:space="preserve"> </w:t>
      </w:r>
      <w:r>
        <w:t>веков христианства. Кровью мучеников и исповедников созида</w:t>
      </w:r>
      <w:r>
        <w:softHyphen/>
        <w:t>ется и наша Русская Православная Церковь, которая, выйдя из</w:t>
      </w:r>
      <w:r>
        <w:rPr>
          <w:rStyle w:val="400"/>
        </w:rPr>
        <w:t xml:space="preserve"> </w:t>
      </w:r>
      <w:r>
        <w:t xml:space="preserve">эпохи гонений и преследований, совершает духовное и </w:t>
      </w:r>
      <w:r>
        <w:t>нрав</w:t>
      </w:r>
      <w:r>
        <w:softHyphen/>
        <w:t>ственное обновление нашего народа» (Святейший Патриарх</w:t>
      </w:r>
      <w:r>
        <w:rPr>
          <w:rStyle w:val="400"/>
        </w:rPr>
        <w:t xml:space="preserve"> </w:t>
      </w:r>
      <w:r>
        <w:t>Московский Алексий II).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40" w:firstLine="460"/>
      </w:pPr>
      <w:r>
        <w:t>1.3.5. Экклезиологическое основание миссии</w:t>
      </w:r>
    </w:p>
    <w:p w:rsidR="000E1EB0" w:rsidRDefault="00006FF7">
      <w:pPr>
        <w:pStyle w:val="54"/>
        <w:shd w:val="clear" w:color="auto" w:fill="auto"/>
        <w:spacing w:after="240"/>
        <w:ind w:left="40" w:right="20" w:firstLine="460"/>
      </w:pPr>
      <w:r>
        <w:t>«Миссия (свидетельство) — проповедь для пробуждения веры</w:t>
      </w:r>
      <w:r>
        <w:rPr>
          <w:rStyle w:val="5a"/>
        </w:rPr>
        <w:t xml:space="preserve"> </w:t>
      </w:r>
      <w:r>
        <w:t>— присуща самой природе Единой Святой Соборной и Апостольс</w:t>
      </w:r>
      <w:r>
        <w:softHyphen/>
        <w:t xml:space="preserve">кой Церкви и </w:t>
      </w:r>
      <w:r>
        <w:t>заключается в провозглашении Благой вести всему</w:t>
      </w:r>
      <w:r>
        <w:rPr>
          <w:rStyle w:val="5a"/>
        </w:rPr>
        <w:t xml:space="preserve"> </w:t>
      </w:r>
      <w:r>
        <w:t>миру: «Идите по всему миру и проповедуйте Евангелие всей тва</w:t>
      </w:r>
      <w:r>
        <w:softHyphen/>
        <w:t>ри» (Мк. 16.15). Она направлена на спасение каждого человека.</w:t>
      </w:r>
      <w:r>
        <w:rPr>
          <w:rStyle w:val="5a"/>
        </w:rPr>
        <w:t xml:space="preserve"> </w:t>
      </w:r>
      <w:r>
        <w:t>Православная Церковь именуется Апостольской не только пото</w:t>
      </w:r>
      <w:r>
        <w:softHyphen/>
        <w:t>му, что члены Церкви «утве</w:t>
      </w:r>
      <w:r>
        <w:t>рждены на основании апостолов» (Еф.</w:t>
      </w:r>
      <w:r>
        <w:rPr>
          <w:rStyle w:val="5a"/>
        </w:rPr>
        <w:t xml:space="preserve"> </w:t>
      </w:r>
      <w:r>
        <w:t>2.20), но и особенно потому, что через нее проповедь апостолов</w:t>
      </w:r>
      <w:r>
        <w:rPr>
          <w:rStyle w:val="5a"/>
        </w:rPr>
        <w:t xml:space="preserve"> </w:t>
      </w:r>
      <w:r>
        <w:t>Иисуса Христа продолжается до сего дня. Она непрерывно растет</w:t>
      </w:r>
      <w:r>
        <w:rPr>
          <w:rStyle w:val="5a"/>
        </w:rPr>
        <w:t xml:space="preserve"> </w:t>
      </w:r>
      <w:r>
        <w:t>как единосущная той Церкви, которая родилась в День Пятиде</w:t>
      </w:r>
      <w:r>
        <w:softHyphen/>
        <w:t>сятницы, когда крестилось «душ около</w:t>
      </w:r>
      <w:r>
        <w:t xml:space="preserve"> трех тысяч» (Деян. 2.41)».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500" w:right="480" w:firstLine="460"/>
      </w:pPr>
      <w:r>
        <w:t>«Истинно говорю вам, что если двое из вас согласятся</w:t>
      </w:r>
      <w:r>
        <w:rPr>
          <w:rStyle w:val="6b"/>
        </w:rPr>
        <w:t xml:space="preserve"> </w:t>
      </w:r>
      <w:r>
        <w:t>на земле просить о всяком деле, то, чего бы ни попросили,</w:t>
      </w:r>
      <w:r>
        <w:rPr>
          <w:rStyle w:val="6b"/>
        </w:rPr>
        <w:t xml:space="preserve"> </w:t>
      </w:r>
      <w:r>
        <w:t>будет им от Отца Моего Небесного, ибо, где двое или трое</w:t>
      </w:r>
      <w:r>
        <w:rPr>
          <w:rStyle w:val="6b"/>
        </w:rPr>
        <w:t xml:space="preserve"> </w:t>
      </w:r>
      <w:r>
        <w:t>собраны во имя Мое, там Я посреди них» (Мф. 18.19-20)</w:t>
      </w:r>
    </w:p>
    <w:p w:rsidR="000E1EB0" w:rsidRDefault="00006FF7">
      <w:pPr>
        <w:pStyle w:val="61"/>
        <w:numPr>
          <w:ilvl w:val="0"/>
          <w:numId w:val="13"/>
        </w:numPr>
        <w:shd w:val="clear" w:color="auto" w:fill="auto"/>
        <w:tabs>
          <w:tab w:val="left" w:pos="817"/>
        </w:tabs>
        <w:spacing w:before="0" w:after="0" w:line="288" w:lineRule="exact"/>
        <w:ind w:left="500" w:right="480"/>
        <w:jc w:val="left"/>
      </w:pPr>
      <w:r>
        <w:t>в этих словах первичное основание Церкви, как молит</w:t>
      </w:r>
      <w:r>
        <w:softHyphen/>
        <w:t>венного «собрания» во имя Христово. Отсюда «Церковь»</w:t>
      </w:r>
    </w:p>
    <w:p w:rsidR="000E1EB0" w:rsidRDefault="00006FF7">
      <w:pPr>
        <w:pStyle w:val="61"/>
        <w:numPr>
          <w:ilvl w:val="0"/>
          <w:numId w:val="13"/>
        </w:numPr>
        <w:shd w:val="clear" w:color="auto" w:fill="auto"/>
        <w:tabs>
          <w:tab w:val="left" w:pos="812"/>
        </w:tabs>
        <w:spacing w:before="0" w:after="0" w:line="283" w:lineRule="exact"/>
        <w:ind w:left="40" w:firstLine="460"/>
      </w:pPr>
      <w:r>
        <w:t xml:space="preserve">греч. </w:t>
      </w:r>
      <w:r>
        <w:rPr>
          <w:lang w:val="en-US"/>
        </w:rPr>
        <w:t xml:space="preserve">eKKlhsla </w:t>
      </w:r>
      <w:r>
        <w:t>— общее, народное собрание.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500" w:right="480" w:firstLine="460"/>
      </w:pPr>
      <w:r>
        <w:t>После сошествия Духа Святого Церковь становится</w:t>
      </w:r>
      <w:r>
        <w:rPr>
          <w:rStyle w:val="6b"/>
        </w:rPr>
        <w:t xml:space="preserve"> </w:t>
      </w:r>
      <w:r>
        <w:t>живым богочеловеческим «организмом», в котором люди</w:t>
      </w:r>
      <w:r>
        <w:rPr>
          <w:rStyle w:val="6b"/>
        </w:rPr>
        <w:t xml:space="preserve"> </w:t>
      </w:r>
      <w:r>
        <w:t>объедине</w:t>
      </w:r>
      <w:r>
        <w:t>ны с Богом и между собой по четырем признакам:</w:t>
      </w:r>
      <w:r>
        <w:rPr>
          <w:rStyle w:val="6b"/>
        </w:rPr>
        <w:t xml:space="preserve"> </w:t>
      </w:r>
      <w:r>
        <w:t>единству, святости, соборности и апостольству. Единство</w:t>
      </w:r>
      <w:r>
        <w:rPr>
          <w:rStyle w:val="6b"/>
        </w:rPr>
        <w:t xml:space="preserve"> </w:t>
      </w:r>
      <w:r>
        <w:t>во Христе является мировоззренческим и онтологическим</w:t>
      </w:r>
      <w:r>
        <w:rPr>
          <w:rStyle w:val="6b"/>
        </w:rPr>
        <w:t xml:space="preserve"> </w:t>
      </w:r>
      <w:r>
        <w:t>принципом; святость — целью жизни; соборность — адми</w:t>
      </w:r>
      <w:r>
        <w:softHyphen/>
        <w:t>нистративно-организационным принципом существо</w:t>
      </w:r>
      <w:r>
        <w:t>вания</w:t>
      </w:r>
      <w:r>
        <w:rPr>
          <w:rStyle w:val="6b"/>
        </w:rPr>
        <w:t xml:space="preserve"> </w:t>
      </w:r>
      <w:r>
        <w:t>Церкви; апостольство — реализацией проповеди о новой</w:t>
      </w:r>
      <w:r>
        <w:rPr>
          <w:rStyle w:val="6b"/>
        </w:rPr>
        <w:t xml:space="preserve"> </w:t>
      </w:r>
      <w:r>
        <w:t>реальности, открывающейся во Христе Духом Святым.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500" w:right="480" w:firstLine="460"/>
      </w:pPr>
      <w:r>
        <w:t>Церковь есть «Тело Христово», «полнота Наполняю</w:t>
      </w:r>
      <w:r>
        <w:softHyphen/>
        <w:t>щего все во всем» (Еф. 1.23), и вхождение в эту «полноту»</w:t>
      </w:r>
      <w:r>
        <w:rPr>
          <w:rStyle w:val="6b"/>
        </w:rPr>
        <w:t xml:space="preserve"> </w:t>
      </w:r>
      <w:r>
        <w:t>возможно лишь через новое рождение человеческой души,</w:t>
      </w:r>
      <w:r>
        <w:rPr>
          <w:rStyle w:val="6b"/>
        </w:rPr>
        <w:t xml:space="preserve"> </w:t>
      </w:r>
      <w:r>
        <w:t>осуществляемое в акте крещения: «Истинно говорю тебе,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/>
        <w:jc w:val="left"/>
      </w:pPr>
      <w:r>
        <w:t>если кто не родится от воды и Духа, не может войти в</w:t>
      </w:r>
      <w:r>
        <w:rPr>
          <w:rStyle w:val="6c"/>
        </w:rPr>
        <w:t xml:space="preserve"> </w:t>
      </w:r>
      <w:r>
        <w:t>Царствие Божие» (Ин. 3.5).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 w:firstLine="460"/>
      </w:pPr>
      <w:r>
        <w:t>Распространение Церкви есть присутствие Царства Не</w:t>
      </w:r>
      <w:r>
        <w:softHyphen/>
        <w:t>бесного на земле,</w:t>
      </w:r>
      <w:r>
        <w:t xml:space="preserve"> направленное на преображение челове</w:t>
      </w:r>
      <w:r>
        <w:softHyphen/>
        <w:t>ческих душ и всего мироздания. К этой цели призывает</w:t>
      </w:r>
      <w:r>
        <w:rPr>
          <w:rStyle w:val="6c"/>
        </w:rPr>
        <w:t xml:space="preserve"> </w:t>
      </w:r>
      <w:r>
        <w:t>Сам Бог, Который «долготерпит нас, не желая, чтобы кто</w:t>
      </w:r>
      <w:r>
        <w:rPr>
          <w:rStyle w:val="6c"/>
        </w:rPr>
        <w:t xml:space="preserve"> </w:t>
      </w:r>
      <w:r>
        <w:t>погиб, но чтобы все пришли к покаянию» (2Пет. 3.9).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Согласно святому Кириллу Иерусалимскому, Церковь на</w:t>
      </w:r>
      <w:r>
        <w:softHyphen/>
        <w:t>звана</w:t>
      </w:r>
      <w:r>
        <w:rPr>
          <w:rStyle w:val="12pt2"/>
          <w:lang/>
        </w:rPr>
        <w:t xml:space="preserve"> </w:t>
      </w:r>
      <w:r>
        <w:rPr>
          <w:rStyle w:val="12pt2"/>
        </w:rPr>
        <w:t>«eKKlhsla»</w:t>
      </w:r>
      <w:r>
        <w:rPr>
          <w:lang w:val="en-US"/>
        </w:rPr>
        <w:t xml:space="preserve"> </w:t>
      </w:r>
      <w:r>
        <w:t>(собрание), так как она призывает все наро</w:t>
      </w:r>
      <w:r>
        <w:softHyphen/>
        <w:t>ды — собирает их вместе. В православном богословии нельзя</w:t>
      </w:r>
      <w:r>
        <w:rPr>
          <w:rStyle w:val="410"/>
        </w:rPr>
        <w:t xml:space="preserve"> </w:t>
      </w:r>
      <w:r>
        <w:t>найти исчерпывающего определения Церкви, но можно найти</w:t>
      </w:r>
      <w:r>
        <w:rPr>
          <w:rStyle w:val="410"/>
        </w:rPr>
        <w:t xml:space="preserve"> </w:t>
      </w:r>
      <w:r>
        <w:t>описание того, что есть Церковь, ее характеристики. Как</w:t>
      </w:r>
      <w:r>
        <w:rPr>
          <w:rStyle w:val="410"/>
        </w:rPr>
        <w:t xml:space="preserve"> </w:t>
      </w:r>
      <w:r>
        <w:t>подчеркивает прот. Георгий Флоро</w:t>
      </w:r>
      <w:r>
        <w:t>вский, «невозможно начать</w:t>
      </w:r>
      <w:r>
        <w:rPr>
          <w:rStyle w:val="410"/>
        </w:rPr>
        <w:t xml:space="preserve"> </w:t>
      </w:r>
      <w:r>
        <w:t>с формального определения Церкви. Ибо, строго говоря, нет</w:t>
      </w:r>
      <w:r>
        <w:rPr>
          <w:rStyle w:val="410"/>
        </w:rPr>
        <w:t xml:space="preserve"> </w:t>
      </w:r>
      <w:r>
        <w:t>ничего, что могло бы провозгласить какое-либо доктриналь-</w:t>
      </w:r>
      <w:r>
        <w:rPr>
          <w:rStyle w:val="410"/>
        </w:rPr>
        <w:t xml:space="preserve"> </w:t>
      </w:r>
      <w:r>
        <w:t>ное основание. Ничего нельзя найти ни у отцов, ни у учите</w:t>
      </w:r>
      <w:r>
        <w:softHyphen/>
        <w:t>лей, ни даже у Фомы Аквинского. Никакого определения не</w:t>
      </w:r>
      <w:r>
        <w:rPr>
          <w:rStyle w:val="410"/>
        </w:rPr>
        <w:t xml:space="preserve"> </w:t>
      </w:r>
      <w:r>
        <w:t>было дано ни Вселенскими соборами, ни последующими Ве</w:t>
      </w:r>
      <w:r>
        <w:softHyphen/>
        <w:t>ликими соборами Запада».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Церковь — это мистическое Тело Христово, живой организм,</w:t>
      </w:r>
      <w:r>
        <w:rPr>
          <w:rStyle w:val="410"/>
        </w:rPr>
        <w:t xml:space="preserve"> </w:t>
      </w:r>
      <w:r>
        <w:t>а свойство всего живого — расти и умножаться. Благовестие,</w:t>
      </w:r>
      <w:r>
        <w:rPr>
          <w:rStyle w:val="410"/>
        </w:rPr>
        <w:t xml:space="preserve"> </w:t>
      </w:r>
      <w:r>
        <w:t>миссия — это то средство, через которое Тело Христово получа</w:t>
      </w:r>
      <w:r>
        <w:softHyphen/>
      </w:r>
      <w:r>
        <w:t>ет свое приращение (Еф. 3.6), а благовестники, апостолы по</w:t>
      </w:r>
      <w:r>
        <w:softHyphen/>
        <w:t>ставлены Христом для созидания Его Тела (Еф. 4.12).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Святитель Филарет Московский в своем Катехизисе дает</w:t>
      </w:r>
      <w:r>
        <w:rPr>
          <w:rStyle w:val="410"/>
        </w:rPr>
        <w:t xml:space="preserve"> </w:t>
      </w:r>
      <w:r>
        <w:t>следующее определение Церкви: «Церковь есть Богом установ</w:t>
      </w:r>
      <w:r>
        <w:softHyphen/>
        <w:t>ленное общество людей, соединенных</w:t>
      </w:r>
      <w:r>
        <w:t xml:space="preserve"> православной верой, за</w:t>
      </w:r>
      <w:r>
        <w:softHyphen/>
        <w:t>коном Божиим, священноначалием и Таинствами». Иными сло</w:t>
      </w:r>
      <w:r>
        <w:softHyphen/>
        <w:t>вами можно сказать, что Церковь — это общество (собрание,</w:t>
      </w:r>
      <w:r>
        <w:rPr>
          <w:rStyle w:val="410"/>
        </w:rPr>
        <w:t xml:space="preserve"> </w:t>
      </w:r>
      <w:r>
        <w:t>«экклисиа») верующих в Иисуса Христа, объединенных любо</w:t>
      </w:r>
      <w:r>
        <w:softHyphen/>
        <w:t>вью к Нему (то есть вера и любовь являются главными библейс</w:t>
      </w:r>
      <w:r>
        <w:softHyphen/>
        <w:t>ки</w:t>
      </w:r>
      <w:r>
        <w:t>ми характеристиками Церкви и именно они определяют ре</w:t>
      </w:r>
      <w:r>
        <w:softHyphen/>
        <w:t>альное нахождение человека в этом святом «обществе»).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Другие образы Церкви, раскрывающие ее таинственную при</w:t>
      </w:r>
      <w:r>
        <w:softHyphen/>
        <w:t>роду — дом, устроенный Богом (Евр. 3.4-6), Божия нива (1Кор.</w:t>
      </w:r>
      <w:r>
        <w:rPr>
          <w:rStyle w:val="410"/>
        </w:rPr>
        <w:t xml:space="preserve"> </w:t>
      </w:r>
      <w:r>
        <w:t xml:space="preserve">3.9), Богочеловеческий организм </w:t>
      </w:r>
      <w:r>
        <w:t>(1Кор. 12.12). Как пишет прот.</w:t>
      </w:r>
      <w:r>
        <w:rPr>
          <w:rStyle w:val="410"/>
        </w:rPr>
        <w:t xml:space="preserve"> </w:t>
      </w:r>
      <w:r>
        <w:t>Павел Флоренский, русское слово Церковь, а также соответству</w:t>
      </w:r>
      <w:r>
        <w:softHyphen/>
        <w:t>ющие слова на других славянских и некоторых европейских язы</w:t>
      </w:r>
      <w:r>
        <w:softHyphen/>
        <w:t>ках, происходят от греч. слова</w:t>
      </w:r>
      <w:r>
        <w:rPr>
          <w:rStyle w:val="12pt2"/>
          <w:lang/>
        </w:rPr>
        <w:t xml:space="preserve"> </w:t>
      </w:r>
      <w:r>
        <w:rPr>
          <w:rStyle w:val="12pt2"/>
        </w:rPr>
        <w:t>«KupiaKov» (kupioj</w:t>
      </w:r>
      <w:r>
        <w:rPr>
          <w:lang w:val="en-US"/>
        </w:rPr>
        <w:t xml:space="preserve"> </w:t>
      </w:r>
      <w:r>
        <w:t>+</w:t>
      </w:r>
      <w:r>
        <w:rPr>
          <w:rStyle w:val="12pt2"/>
          <w:lang/>
        </w:rPr>
        <w:t xml:space="preserve"> </w:t>
      </w:r>
      <w:r>
        <w:rPr>
          <w:rStyle w:val="12pt2"/>
        </w:rPr>
        <w:t>olkoj)</w:t>
      </w:r>
      <w:r>
        <w:rPr>
          <w:lang w:val="en-US"/>
        </w:rPr>
        <w:t xml:space="preserve"> </w:t>
      </w:r>
      <w:r>
        <w:t>и озна</w:t>
      </w:r>
      <w:r>
        <w:softHyphen/>
        <w:t>чает буквально «дом Господень» или «жи</w:t>
      </w:r>
      <w:r>
        <w:t>лище Господа». В осно</w:t>
      </w:r>
      <w:r>
        <w:softHyphen/>
        <w:t>вание этого дома положено благовествование о Христе и совер</w:t>
      </w:r>
      <w:r>
        <w:softHyphen/>
        <w:t>шенном Им спасении человеческого рода, а также Его учение.</w:t>
      </w:r>
      <w:r>
        <w:rPr>
          <w:rStyle w:val="420"/>
        </w:rPr>
        <w:t xml:space="preserve"> </w:t>
      </w:r>
      <w:r>
        <w:t>Сам Спаситель сказал, что на исповедании апостола Петра о</w:t>
      </w:r>
      <w:r>
        <w:rPr>
          <w:rStyle w:val="420"/>
        </w:rPr>
        <w:t xml:space="preserve"> </w:t>
      </w:r>
      <w:r>
        <w:t>том, что Христос — Сын Бога живого, как на твердом и непо</w:t>
      </w:r>
      <w:r>
        <w:t>ко</w:t>
      </w:r>
      <w:r>
        <w:softHyphen/>
        <w:t>лебимом основании Он созидает Церковь Свою (Мф. 16.16-18).</w:t>
      </w:r>
      <w:r>
        <w:rPr>
          <w:rStyle w:val="420"/>
        </w:rPr>
        <w:t xml:space="preserve"> </w:t>
      </w:r>
      <w:r>
        <w:t>Посылая после Воскресения Своих учеников на служение, Гос</w:t>
      </w:r>
      <w:r>
        <w:softHyphen/>
        <w:t>подь также прежде всего повелевает им проповедовать Еванге</w:t>
      </w:r>
      <w:r>
        <w:softHyphen/>
        <w:t>лие всей твари, то есть благовествовать о Спасителе и спасении</w:t>
      </w:r>
      <w:r>
        <w:rPr>
          <w:rStyle w:val="420"/>
        </w:rPr>
        <w:t xml:space="preserve"> </w:t>
      </w:r>
      <w:r>
        <w:t>(Мк. 16.15). Ч</w:t>
      </w:r>
      <w:r>
        <w:t>ерез это в людях возрождается вера во Христа, и</w:t>
      </w:r>
      <w:r>
        <w:rPr>
          <w:rStyle w:val="420"/>
        </w:rPr>
        <w:t xml:space="preserve"> </w:t>
      </w:r>
      <w:r>
        <w:t>они могут посредством Крещения войти в Церковь и привиться</w:t>
      </w:r>
      <w:r>
        <w:rPr>
          <w:rStyle w:val="420"/>
        </w:rPr>
        <w:t xml:space="preserve"> </w:t>
      </w:r>
      <w:r>
        <w:t>к Лозе Христовой. Таким образом, апостолы и их духовные пре</w:t>
      </w:r>
      <w:r>
        <w:softHyphen/>
        <w:t>емники являются домостроителями. Это Божие строение возво</w:t>
      </w:r>
      <w:r>
        <w:softHyphen/>
        <w:t xml:space="preserve">дится постепенно, и завершение </w:t>
      </w:r>
      <w:r>
        <w:t>его видится в эсхатологической</w:t>
      </w:r>
      <w:r>
        <w:rPr>
          <w:rStyle w:val="420"/>
        </w:rPr>
        <w:t xml:space="preserve"> </w:t>
      </w:r>
      <w:r>
        <w:t>перспективе: кончина мира наступит после того, как Евангелие</w:t>
      </w:r>
      <w:r>
        <w:rPr>
          <w:rStyle w:val="420"/>
        </w:rPr>
        <w:t xml:space="preserve"> </w:t>
      </w:r>
      <w:r>
        <w:t>Царствия будет проповедано всем народам (Мф. 24.14), и Цер</w:t>
      </w:r>
      <w:r>
        <w:softHyphen/>
        <w:t>ковь, совершившая свою миссию, претворится в Царствие Бо-</w:t>
      </w:r>
      <w:r>
        <w:rPr>
          <w:rStyle w:val="420"/>
        </w:rPr>
        <w:t xml:space="preserve"> </w:t>
      </w:r>
      <w:r>
        <w:t>жие, которое она призвана являть до скончания ч</w:t>
      </w:r>
      <w:r>
        <w:t>еловеческой</w:t>
      </w:r>
      <w:r>
        <w:rPr>
          <w:rStyle w:val="420"/>
        </w:rPr>
        <w:t xml:space="preserve"> </w:t>
      </w:r>
      <w:r>
        <w:t>истории.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Малая закваска в трех мерах муки, горчичное зерно (Мф.</w:t>
      </w:r>
      <w:r>
        <w:rPr>
          <w:rStyle w:val="420"/>
        </w:rPr>
        <w:t xml:space="preserve"> </w:t>
      </w:r>
      <w:r>
        <w:t>13.31-33) — это другие евангельские образы, через которые Гос</w:t>
      </w:r>
      <w:r>
        <w:softHyphen/>
        <w:t>подь раскрывал миссионерский аспект Церкви.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t>Никейский Символ веры дает четыре отличительных при</w:t>
      </w:r>
      <w:r>
        <w:softHyphen/>
        <w:t>знака Церкви:</w:t>
      </w:r>
      <w:r>
        <w:rPr>
          <w:rStyle w:val="12pt3"/>
          <w:lang/>
        </w:rPr>
        <w:t xml:space="preserve"> </w:t>
      </w:r>
      <w:r>
        <w:rPr>
          <w:rStyle w:val="12pt3"/>
        </w:rPr>
        <w:t>«miav»</w:t>
      </w:r>
      <w:r>
        <w:rPr>
          <w:lang w:val="en-US"/>
        </w:rPr>
        <w:t xml:space="preserve"> </w:t>
      </w:r>
      <w:r>
        <w:t>(единую),</w:t>
      </w:r>
      <w:r>
        <w:rPr>
          <w:rStyle w:val="12pt3"/>
          <w:lang/>
        </w:rPr>
        <w:t xml:space="preserve"> </w:t>
      </w:r>
      <w:r>
        <w:rPr>
          <w:rStyle w:val="12pt3"/>
        </w:rPr>
        <w:t>«agiav»</w:t>
      </w:r>
      <w:r>
        <w:rPr>
          <w:lang w:val="en-US"/>
        </w:rPr>
        <w:t xml:space="preserve"> </w:t>
      </w:r>
      <w:r>
        <w:t>(святую),</w:t>
      </w:r>
      <w:r>
        <w:rPr>
          <w:rStyle w:val="12pt3"/>
          <w:lang/>
        </w:rPr>
        <w:t xml:space="preserve"> </w:t>
      </w:r>
      <w:r>
        <w:rPr>
          <w:rStyle w:val="12pt3"/>
        </w:rPr>
        <w:t>«xaGoliK^v»</w:t>
      </w:r>
      <w:r>
        <w:rPr>
          <w:lang w:val="en-US"/>
        </w:rPr>
        <w:t xml:space="preserve"> </w:t>
      </w:r>
      <w:r>
        <w:t>(со</w:t>
      </w:r>
      <w:r>
        <w:softHyphen/>
        <w:t>борную) и</w:t>
      </w:r>
      <w:r>
        <w:rPr>
          <w:rStyle w:val="12pt3"/>
          <w:lang/>
        </w:rPr>
        <w:t xml:space="preserve"> </w:t>
      </w:r>
      <w:r>
        <w:rPr>
          <w:rStyle w:val="12pt3"/>
        </w:rPr>
        <w:t>«apoatoliK^v»</w:t>
      </w:r>
      <w:r>
        <w:rPr>
          <w:lang w:val="en-US"/>
        </w:rPr>
        <w:t xml:space="preserve"> </w:t>
      </w:r>
      <w:r>
        <w:t>(апостольскую). Эти признаки опреде</w:t>
      </w:r>
      <w:r>
        <w:softHyphen/>
        <w:t>ляют полноту ее бытия, и если Церковь лишится хотя бы одного</w:t>
      </w:r>
      <w:r>
        <w:rPr>
          <w:rStyle w:val="420"/>
        </w:rPr>
        <w:t xml:space="preserve"> </w:t>
      </w:r>
      <w:r>
        <w:t>из четырех признаков, она уже не будет Церковью.</w:t>
      </w:r>
    </w:p>
    <w:p w:rsidR="000E1EB0" w:rsidRDefault="00006FF7">
      <w:pPr>
        <w:pStyle w:val="81"/>
        <w:shd w:val="clear" w:color="auto" w:fill="auto"/>
        <w:spacing w:before="0"/>
        <w:ind w:left="20"/>
      </w:pPr>
      <w:r>
        <w:rPr>
          <w:rStyle w:val="8125pt"/>
        </w:rPr>
        <w:t>1)</w:t>
      </w:r>
      <w:r>
        <w:rPr>
          <w:lang/>
        </w:rPr>
        <w:t xml:space="preserve"> </w:t>
      </w:r>
      <w:r>
        <w:t>«Miav».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Церковь, согласно апостолу Павл</w:t>
      </w:r>
      <w:r>
        <w:t>у, есть «Тело Христово» (1Кор.</w:t>
      </w:r>
      <w:r>
        <w:rPr>
          <w:rStyle w:val="420"/>
        </w:rPr>
        <w:t xml:space="preserve"> </w:t>
      </w:r>
      <w:r>
        <w:t>12.27), живой организм, состоящий из всех возрожденных духов</w:t>
      </w:r>
      <w:r>
        <w:softHyphen/>
        <w:t>но людей Божиих, «ибо все мы одним Духом крестились в одно</w:t>
      </w:r>
      <w:r>
        <w:rPr>
          <w:rStyle w:val="420"/>
        </w:rPr>
        <w:t xml:space="preserve"> </w:t>
      </w:r>
      <w:r>
        <w:t>Тело» (1Кор. 12.13). Спасение людей Богом есть спасение в об</w:t>
      </w:r>
      <w:r>
        <w:softHyphen/>
        <w:t>щине, потому что «Бог соразмерил тело» (1Кор</w:t>
      </w:r>
      <w:r>
        <w:t>. 12.24). «Когда</w:t>
      </w:r>
      <w:r>
        <w:rPr>
          <w:rStyle w:val="420"/>
        </w:rPr>
        <w:t xml:space="preserve"> </w:t>
      </w:r>
      <w:r>
        <w:t>кто-либо из нас падает, он падает один; но никто не спасается</w:t>
      </w:r>
      <w:r>
        <w:rPr>
          <w:rStyle w:val="420"/>
        </w:rPr>
        <w:t xml:space="preserve"> </w:t>
      </w:r>
      <w:r>
        <w:t>один. Тот, кто спасен, спасен в Церкви, как Ее член, и в единстве</w:t>
      </w:r>
      <w:r>
        <w:rPr>
          <w:rStyle w:val="420"/>
        </w:rPr>
        <w:t xml:space="preserve"> </w:t>
      </w:r>
      <w:r>
        <w:t>со всеми другими Ее членами» (А.С. Хомяков).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Отсюда проистекает цель православной миссии — создание</w:t>
      </w:r>
      <w:r>
        <w:rPr>
          <w:rStyle w:val="420"/>
        </w:rPr>
        <w:t xml:space="preserve"> </w:t>
      </w:r>
      <w:r>
        <w:t>евхаристиче</w:t>
      </w:r>
      <w:r>
        <w:t>ских общин. Не простое научение христианской вере,</w:t>
      </w:r>
      <w:r>
        <w:rPr>
          <w:rStyle w:val="420"/>
        </w:rPr>
        <w:t xml:space="preserve"> </w:t>
      </w:r>
      <w:r>
        <w:t>не интеллектуальное принятие Христа, а опытное познание Хри</w:t>
      </w:r>
      <w:r>
        <w:softHyphen/>
        <w:t>ста благодатью, участием в таинственной жизни Церкви и со</w:t>
      </w:r>
      <w:r>
        <w:softHyphen/>
        <w:t>блюдении заповедей, устрояющих благочестивую жизнь.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Являясь единственной по существу, Ц</w:t>
      </w:r>
      <w:r>
        <w:t>ерковь эмпирически и</w:t>
      </w:r>
      <w:r>
        <w:rPr>
          <w:rStyle w:val="43"/>
        </w:rPr>
        <w:t xml:space="preserve"> </w:t>
      </w:r>
      <w:r>
        <w:t>исторически существовала сначала в виде отдельных, рассеян</w:t>
      </w:r>
      <w:r>
        <w:softHyphen/>
        <w:t>ных по всей вселенной общин, управляемых епископами, а за</w:t>
      </w:r>
      <w:r>
        <w:softHyphen/>
        <w:t>тем — в виде множества Поместных Православных Церквей,</w:t>
      </w:r>
      <w:r>
        <w:rPr>
          <w:rStyle w:val="43"/>
        </w:rPr>
        <w:t xml:space="preserve"> </w:t>
      </w:r>
      <w:r>
        <w:t>которые тождественны друг другу и разделяются только в терри</w:t>
      </w:r>
      <w:r>
        <w:softHyphen/>
        <w:t>то</w:t>
      </w:r>
      <w:r>
        <w:t>риально-административном плане. Такое единство в многооб</w:t>
      </w:r>
      <w:r>
        <w:softHyphen/>
        <w:t>разии устроения Церкви не только допустимо, но и необходимо.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«Церковь одна, — пишет свт. Киприан Карфагенский, — хотя</w:t>
      </w:r>
      <w:r>
        <w:rPr>
          <w:rStyle w:val="43"/>
        </w:rPr>
        <w:t xml:space="preserve"> </w:t>
      </w:r>
      <w:r>
        <w:t>с приращением плодородия, расширяясь, дробится на множе</w:t>
      </w:r>
      <w:r>
        <w:softHyphen/>
        <w:t>ство. Ведь и у солнца мно</w:t>
      </w:r>
      <w:r>
        <w:t>го лучей, но свет один; много ветвей</w:t>
      </w:r>
      <w:r>
        <w:rPr>
          <w:rStyle w:val="43"/>
        </w:rPr>
        <w:t xml:space="preserve"> </w:t>
      </w:r>
      <w:r>
        <w:t>на дереве, но ствол один, крепко держащийся на корне; много</w:t>
      </w:r>
      <w:r>
        <w:rPr>
          <w:rStyle w:val="43"/>
        </w:rPr>
        <w:t xml:space="preserve"> </w:t>
      </w:r>
      <w:r>
        <w:t>ручьев истекает из одного источника, но хотя разлив, происхо</w:t>
      </w:r>
      <w:r>
        <w:softHyphen/>
        <w:t>дящий от обилия вод, и представляет многочисленность, однако</w:t>
      </w:r>
      <w:r>
        <w:rPr>
          <w:rStyle w:val="43"/>
        </w:rPr>
        <w:t xml:space="preserve"> </w:t>
      </w:r>
      <w:r>
        <w:t>при самом истоке все же сохраняется е</w:t>
      </w:r>
      <w:r>
        <w:t>динство. Отдели солнеч</w:t>
      </w:r>
      <w:r>
        <w:softHyphen/>
        <w:t>ный луч от его начала, — единство не допустит существовать</w:t>
      </w:r>
      <w:r>
        <w:rPr>
          <w:rStyle w:val="43"/>
        </w:rPr>
        <w:t xml:space="preserve"> </w:t>
      </w:r>
      <w:r>
        <w:t>отдельному свету; отломи ветвь от дерева, — отломленная поте</w:t>
      </w:r>
      <w:r>
        <w:softHyphen/>
        <w:t>ряет способность расти, разобщи ручей с его источником, —</w:t>
      </w:r>
      <w:r>
        <w:rPr>
          <w:rStyle w:val="43"/>
        </w:rPr>
        <w:t xml:space="preserve"> </w:t>
      </w:r>
      <w:r>
        <w:t>разобщенный иссякнет. Равным образом Церковь, озаренная</w:t>
      </w:r>
      <w:r>
        <w:rPr>
          <w:rStyle w:val="43"/>
        </w:rPr>
        <w:t xml:space="preserve"> </w:t>
      </w:r>
      <w:r>
        <w:t>светом Господним, по всему миру распространяет лучи свои, но</w:t>
      </w:r>
      <w:r>
        <w:rPr>
          <w:rStyle w:val="43"/>
        </w:rPr>
        <w:t xml:space="preserve"> </w:t>
      </w:r>
      <w:r>
        <w:t>свет, разливающийся повсюду, один, и единство тела остается</w:t>
      </w:r>
      <w:r>
        <w:rPr>
          <w:rStyle w:val="43"/>
        </w:rPr>
        <w:t xml:space="preserve"> </w:t>
      </w:r>
      <w:r>
        <w:t>неразделенным. По всей земле она распространяет ветви свои,</w:t>
      </w:r>
      <w:r>
        <w:rPr>
          <w:rStyle w:val="43"/>
        </w:rPr>
        <w:t xml:space="preserve"> </w:t>
      </w:r>
      <w:r>
        <w:t>обремененные плодами; обильные потоки ее текут на далекое</w:t>
      </w:r>
      <w:r>
        <w:rPr>
          <w:rStyle w:val="43"/>
        </w:rPr>
        <w:t xml:space="preserve"> </w:t>
      </w:r>
      <w:r>
        <w:t>пространство: пр</w:t>
      </w:r>
      <w:r>
        <w:t>и всем том Глава остается одна, одно начало,</w:t>
      </w:r>
      <w:r>
        <w:rPr>
          <w:rStyle w:val="43"/>
        </w:rPr>
        <w:t xml:space="preserve"> </w:t>
      </w:r>
      <w:r>
        <w:t>одна мать, богатая преспеянием плодотворения».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Следовательно, то, что обозначено признаком Церкви —</w:t>
      </w:r>
      <w:r>
        <w:rPr>
          <w:rStyle w:val="43"/>
        </w:rPr>
        <w:t xml:space="preserve"> </w:t>
      </w:r>
      <w:r>
        <w:rPr>
          <w:lang w:val="en-US"/>
        </w:rPr>
        <w:t>«p</w:t>
      </w:r>
      <w:r>
        <w:rPr>
          <w:rStyle w:val="44"/>
          <w:lang w:val="en-US"/>
        </w:rPr>
        <w:t>l</w:t>
      </w:r>
      <w:r>
        <w:rPr>
          <w:lang w:val="en-US"/>
        </w:rPr>
        <w:t xml:space="preserve">an» </w:t>
      </w:r>
      <w:r>
        <w:t>(единая) — является провозглашением стремления к ду</w:t>
      </w:r>
      <w:r>
        <w:softHyphen/>
        <w:t>ховному единству с другими членами Тела Христова, эт</w:t>
      </w:r>
      <w:r>
        <w:t>о опре</w:t>
      </w:r>
      <w:r>
        <w:softHyphen/>
        <w:t>деляет и мотивацию православной миссии — мотив любви. Мит</w:t>
      </w:r>
      <w:r>
        <w:softHyphen/>
        <w:t>рополит Московский Макарий, обращаясь к святителю Гурию,</w:t>
      </w:r>
      <w:r>
        <w:rPr>
          <w:rStyle w:val="43"/>
        </w:rPr>
        <w:t xml:space="preserve"> </w:t>
      </w:r>
      <w:r>
        <w:t>архиепископу Казанскому, как нельзя лучше выразил эту мысль:</w:t>
      </w:r>
      <w:r>
        <w:rPr>
          <w:rStyle w:val="43"/>
        </w:rPr>
        <w:t xml:space="preserve"> </w:t>
      </w:r>
      <w:r>
        <w:t>«Завоюй доверие сердец татар и не веди их к крещению по дру</w:t>
      </w:r>
      <w:r>
        <w:softHyphen/>
        <w:t xml:space="preserve">гому мотиву, </w:t>
      </w:r>
      <w:r>
        <w:t>только по любви».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эта любовь есть отклик человека на любовь Бога. «Что</w:t>
      </w:r>
      <w:r>
        <w:rPr>
          <w:rStyle w:val="43"/>
        </w:rPr>
        <w:t xml:space="preserve"> </w:t>
      </w:r>
      <w:r>
        <w:t>воздам Господу за все благодеяния Его ко мне?» (Пс. 115.3),</w:t>
      </w:r>
      <w:r>
        <w:rPr>
          <w:rStyle w:val="43"/>
        </w:rPr>
        <w:t xml:space="preserve"> </w:t>
      </w:r>
      <w:r>
        <w:t>«любовь познали мы в том, что Он положил за нас душу Свою: и</w:t>
      </w:r>
      <w:r>
        <w:rPr>
          <w:rStyle w:val="43"/>
        </w:rPr>
        <w:t xml:space="preserve"> </w:t>
      </w:r>
      <w:r>
        <w:t>мы должны полагать души свои за братьев» (1Ин. 3.16). Апостол</w:t>
      </w:r>
      <w:r>
        <w:rPr>
          <w:rStyle w:val="43"/>
        </w:rPr>
        <w:t xml:space="preserve"> </w:t>
      </w:r>
      <w:r>
        <w:t>Иоанн говорит о любви Триединого Бога, Который из любви к</w:t>
      </w:r>
      <w:r>
        <w:rPr>
          <w:rStyle w:val="43"/>
        </w:rPr>
        <w:t xml:space="preserve"> </w:t>
      </w:r>
      <w:r>
        <w:t>миру отдает Своего Сына, посылает его в мир в Духе Святом,</w:t>
      </w:r>
      <w:r>
        <w:rPr>
          <w:rStyle w:val="43"/>
        </w:rPr>
        <w:t xml:space="preserve"> </w:t>
      </w:r>
      <w:r>
        <w:t>чтобы все верующие имели жизнь вечную. Это тринитарное из</w:t>
      </w:r>
      <w:r>
        <w:softHyphen/>
        <w:t>мерение церковной миссии играет решающую роль в экклезио-</w:t>
      </w:r>
      <w:r>
        <w:rPr>
          <w:rStyle w:val="43"/>
        </w:rPr>
        <w:t xml:space="preserve"> </w:t>
      </w:r>
      <w:r>
        <w:t>логическом ее обоснова</w:t>
      </w:r>
      <w:r>
        <w:t>нии. Как отмечает проф. Петр Вассили-</w:t>
      </w:r>
      <w:r>
        <w:rPr>
          <w:rStyle w:val="43"/>
        </w:rPr>
        <w:t xml:space="preserve"> </w:t>
      </w:r>
      <w:r>
        <w:t>адис, «обучение бессмысленно без отношения к «крещению во</w:t>
      </w:r>
      <w:r>
        <w:rPr>
          <w:rStyle w:val="45"/>
        </w:rPr>
        <w:t xml:space="preserve"> </w:t>
      </w:r>
      <w:r>
        <w:t>имя Отца и Сына и Святаго Духа». В конце концов, призыв</w:t>
      </w:r>
      <w:r>
        <w:rPr>
          <w:rStyle w:val="45"/>
        </w:rPr>
        <w:t xml:space="preserve"> </w:t>
      </w:r>
      <w:r>
        <w:t>Церкви к миссии укоренен в факте, что Христос Сам был по</w:t>
      </w:r>
      <w:r>
        <w:softHyphen/>
        <w:t>слан Отцом в Святом Духе. «Как послал Меня Отец</w:t>
      </w:r>
      <w:r>
        <w:t>, так и Я</w:t>
      </w:r>
      <w:r>
        <w:rPr>
          <w:rStyle w:val="45"/>
        </w:rPr>
        <w:t xml:space="preserve"> </w:t>
      </w:r>
      <w:r>
        <w:t>посылаю вас... примите Духа Святого» (Ин. 20.21-22). И, идя</w:t>
      </w:r>
      <w:r>
        <w:rPr>
          <w:rStyle w:val="45"/>
        </w:rPr>
        <w:t xml:space="preserve"> </w:t>
      </w:r>
      <w:r>
        <w:t>немного дальше, послание Христа было следствием внутренней</w:t>
      </w:r>
      <w:r>
        <w:rPr>
          <w:rStyle w:val="45"/>
        </w:rPr>
        <w:t xml:space="preserve"> </w:t>
      </w:r>
      <w:r>
        <w:t>динамики Святой Троицы. Фактически оправдание христианс</w:t>
      </w:r>
      <w:r>
        <w:softHyphen/>
        <w:t>кой миссии может только быть найдено, если мы будем пони</w:t>
      </w:r>
      <w:r>
        <w:softHyphen/>
        <w:t>мать нашу мисс</w:t>
      </w:r>
      <w:r>
        <w:t>ионерскую задачу как проекцию на человечес</w:t>
      </w:r>
      <w:r>
        <w:softHyphen/>
        <w:t>кие отношения жизни общины, которая существует внутри Свя</w:t>
      </w:r>
      <w:r>
        <w:softHyphen/>
        <w:t>той Троицы».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t>Эта же мысль содержится и у проф. Ионы Бриа: «Тринитар-</w:t>
      </w:r>
      <w:r>
        <w:rPr>
          <w:rStyle w:val="45"/>
        </w:rPr>
        <w:t xml:space="preserve"> </w:t>
      </w:r>
      <w:r>
        <w:t>ное богословие указывает на факт, что Бог в Самом Себе есть</w:t>
      </w:r>
      <w:r>
        <w:rPr>
          <w:rStyle w:val="45"/>
        </w:rPr>
        <w:t xml:space="preserve"> </w:t>
      </w:r>
      <w:r>
        <w:t>жизнь общины и что Божие у</w:t>
      </w:r>
      <w:r>
        <w:t>частие в истории направлено на</w:t>
      </w:r>
      <w:r>
        <w:rPr>
          <w:rStyle w:val="45"/>
        </w:rPr>
        <w:t xml:space="preserve"> </w:t>
      </w:r>
      <w:r>
        <w:t>приведение человечества и творения вообще, в эту общину са</w:t>
      </w:r>
      <w:r>
        <w:softHyphen/>
        <w:t>мой жизнью Бога». Смысл этого суждения для понимания мис</w:t>
      </w:r>
      <w:r>
        <w:softHyphen/>
        <w:t>сии очень важен: миссия не нацелена главным образом на про</w:t>
      </w:r>
      <w:r>
        <w:softHyphen/>
        <w:t>паганду или передачу интеллектуальных убеждений, д</w:t>
      </w:r>
      <w:r>
        <w:t>октрин,</w:t>
      </w:r>
      <w:r>
        <w:rPr>
          <w:rStyle w:val="45"/>
        </w:rPr>
        <w:t xml:space="preserve"> </w:t>
      </w:r>
      <w:r>
        <w:t>нравственных установок и так далее, но на передачу опыта Бого-</w:t>
      </w:r>
      <w:r>
        <w:rPr>
          <w:rStyle w:val="45"/>
        </w:rPr>
        <w:t xml:space="preserve"> </w:t>
      </w:r>
      <w:r>
        <w:t>общения.</w:t>
      </w:r>
    </w:p>
    <w:p w:rsidR="000E1EB0" w:rsidRDefault="00006FF7">
      <w:pPr>
        <w:pStyle w:val="81"/>
        <w:shd w:val="clear" w:color="auto" w:fill="auto"/>
        <w:spacing w:before="0"/>
        <w:ind w:left="20"/>
      </w:pPr>
      <w:r>
        <w:rPr>
          <w:rStyle w:val="8125pt0"/>
        </w:rPr>
        <w:t>2)</w:t>
      </w:r>
      <w:r>
        <w:rPr>
          <w:lang/>
        </w:rPr>
        <w:t xml:space="preserve"> </w:t>
      </w:r>
      <w:r>
        <w:t>«Agiav».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Евангелие от Иоанна отождествляет Христа и Логос, это оз</w:t>
      </w:r>
      <w:r>
        <w:softHyphen/>
        <w:t>начает, что Христос не только «Спаситель наших душ», не только</w:t>
      </w:r>
      <w:r>
        <w:rPr>
          <w:rStyle w:val="45"/>
        </w:rPr>
        <w:t xml:space="preserve"> </w:t>
      </w:r>
      <w:r>
        <w:t>Основатель Церкви и Ее Глава, но и последняя</w:t>
      </w:r>
      <w:r>
        <w:t xml:space="preserve"> Истина о начале,</w:t>
      </w:r>
      <w:r>
        <w:rPr>
          <w:rStyle w:val="45"/>
        </w:rPr>
        <w:t xml:space="preserve"> </w:t>
      </w:r>
      <w:r>
        <w:t>развитии и конечной судьбе Божьего творения. Божественный</w:t>
      </w:r>
      <w:r>
        <w:rPr>
          <w:rStyle w:val="45"/>
        </w:rPr>
        <w:t xml:space="preserve"> </w:t>
      </w:r>
      <w:r>
        <w:t>Логос говорит в Своей Церкви Духом Святым. «Христос возлю</w:t>
      </w:r>
      <w:r>
        <w:softHyphen/>
        <w:t>бил Церковь и предал Себя за нее, чтобы освятить ее, очистив</w:t>
      </w:r>
      <w:r>
        <w:rPr>
          <w:rStyle w:val="45"/>
        </w:rPr>
        <w:t xml:space="preserve"> </w:t>
      </w:r>
      <w:r>
        <w:t>банею водною посредством слова; чтобы представить ее Себе сла</w:t>
      </w:r>
      <w:r>
        <w:t>в</w:t>
      </w:r>
      <w:r>
        <w:softHyphen/>
        <w:t>ною Церковью, не имеющею пятна, или порока, или чего-либо</w:t>
      </w:r>
      <w:r>
        <w:rPr>
          <w:rStyle w:val="45"/>
        </w:rPr>
        <w:t xml:space="preserve"> </w:t>
      </w:r>
      <w:r>
        <w:t>подобного, но дабы она была свята и непорочна» (Еф. 5.25-27).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Церковь свята своим Главой, Господом Иисусом Христом,</w:t>
      </w:r>
      <w:r>
        <w:rPr>
          <w:rStyle w:val="45"/>
        </w:rPr>
        <w:t xml:space="preserve"> </w:t>
      </w:r>
      <w:r>
        <w:t>но в то же время она свята присутствием в ней Святого Духа и</w:t>
      </w:r>
      <w:r>
        <w:rPr>
          <w:rStyle w:val="45"/>
        </w:rPr>
        <w:t xml:space="preserve"> </w:t>
      </w:r>
      <w:r>
        <w:t>Его благодатными да</w:t>
      </w:r>
      <w:r>
        <w:t>рами и свята своей связью с Небесной Цер</w:t>
      </w:r>
      <w:r>
        <w:softHyphen/>
        <w:t>ковью. Святоотеческое богословие называет Церковь «Храмом</w:t>
      </w:r>
      <w:r>
        <w:rPr>
          <w:rStyle w:val="45"/>
        </w:rPr>
        <w:t xml:space="preserve"> </w:t>
      </w:r>
      <w:r>
        <w:t>Духа Святаго», «ибо, где Церковь, там и Дух Божий, а где Дух</w:t>
      </w:r>
      <w:r>
        <w:rPr>
          <w:rStyle w:val="45"/>
        </w:rPr>
        <w:t xml:space="preserve"> </w:t>
      </w:r>
      <w:r>
        <w:t>Божий, там и Церковь и всякая благодать. Дух же есть истина»</w:t>
      </w:r>
      <w:r>
        <w:rPr>
          <w:rStyle w:val="45"/>
        </w:rPr>
        <w:t xml:space="preserve"> </w:t>
      </w:r>
      <w:r>
        <w:t>(святой Ириней Лионский).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Святость </w:t>
      </w:r>
      <w:r>
        <w:t>Церкви, данная ей как следствие ее реальной свя</w:t>
      </w:r>
      <w:r>
        <w:softHyphen/>
        <w:t>зи со Христом, передается и верующим, которые пребывают с</w:t>
      </w:r>
      <w:r>
        <w:rPr>
          <w:rStyle w:val="45"/>
        </w:rPr>
        <w:t xml:space="preserve"> </w:t>
      </w:r>
      <w:r>
        <w:t>ней в общении. Святость членов Церкви можно рассматривать</w:t>
      </w:r>
      <w:r>
        <w:rPr>
          <w:rStyle w:val="45"/>
        </w:rPr>
        <w:t xml:space="preserve"> </w:t>
      </w:r>
      <w:r>
        <w:t>в двух аспектах. Во-первых, это святость, происходящая от ев</w:t>
      </w:r>
      <w:r>
        <w:softHyphen/>
        <w:t>рейского слова «кадош» — «свято</w:t>
      </w:r>
      <w:r>
        <w:t>й», понимаемого не в смысле</w:t>
      </w:r>
      <w:r>
        <w:rPr>
          <w:rStyle w:val="46"/>
        </w:rPr>
        <w:t xml:space="preserve"> </w:t>
      </w:r>
      <w:r>
        <w:t>духовно-нравственного совершенства, а как «посвященный,</w:t>
      </w:r>
      <w:r>
        <w:rPr>
          <w:rStyle w:val="46"/>
        </w:rPr>
        <w:t xml:space="preserve"> </w:t>
      </w:r>
      <w:r>
        <w:t>избранный»: «народ святой» (Втор. 14.2), посвященный на слу</w:t>
      </w:r>
      <w:r>
        <w:softHyphen/>
        <w:t>жение Богу. «Святой» — значит «освященный» Богом, и этот</w:t>
      </w:r>
      <w:r>
        <w:rPr>
          <w:rStyle w:val="46"/>
        </w:rPr>
        <w:t xml:space="preserve"> </w:t>
      </w:r>
      <w:r>
        <w:t>термин апостолы Петр (1Петр. 2.9) и Павел (1Кор. 1.2) п</w:t>
      </w:r>
      <w:r>
        <w:t>риме</w:t>
      </w:r>
      <w:r>
        <w:softHyphen/>
        <w:t>няют ко всем христианам, освященным Духом Святым и по</w:t>
      </w:r>
      <w:r>
        <w:softHyphen/>
        <w:t>священным Богу в Таинстве святого Крещения. Православная</w:t>
      </w:r>
      <w:r>
        <w:rPr>
          <w:rStyle w:val="46"/>
        </w:rPr>
        <w:t xml:space="preserve"> </w:t>
      </w:r>
      <w:r>
        <w:t>миссия призывает всех к этому избранничеству. И хотя, по слову</w:t>
      </w:r>
      <w:r>
        <w:rPr>
          <w:rStyle w:val="46"/>
        </w:rPr>
        <w:t xml:space="preserve"> </w:t>
      </w:r>
      <w:r>
        <w:t>Спасителя, не многие из званых становятся избранными, долг</w:t>
      </w:r>
      <w:r>
        <w:rPr>
          <w:rStyle w:val="46"/>
        </w:rPr>
        <w:t xml:space="preserve"> </w:t>
      </w:r>
      <w:r>
        <w:t>Церкви постоянно п</w:t>
      </w:r>
      <w:r>
        <w:t>осылать глашатаев, созывающих на брач</w:t>
      </w:r>
      <w:r>
        <w:softHyphen/>
        <w:t>ную вечерю Агнца.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Во-вторых, обращение в христианство не может быть фор</w:t>
      </w:r>
      <w:r>
        <w:softHyphen/>
        <w:t>мальным, но требует глубокого внутреннего изменения, переме</w:t>
      </w:r>
      <w:r>
        <w:softHyphen/>
        <w:t>ны образа жизни. В связи с этим другой аспект святости членов</w:t>
      </w:r>
      <w:r>
        <w:rPr>
          <w:rStyle w:val="46"/>
        </w:rPr>
        <w:t xml:space="preserve"> </w:t>
      </w:r>
      <w:r>
        <w:t>Церкви состоит в их духо</w:t>
      </w:r>
      <w:r>
        <w:t>вном совершенствовании с целью дос</w:t>
      </w:r>
      <w:r>
        <w:softHyphen/>
        <w:t>тижения ими Богообщения. Отсюда цель миссии Церкви состо</w:t>
      </w:r>
      <w:r>
        <w:softHyphen/>
        <w:t>ит в том, чтобы все люди познали Христа и в Нем нашли бы</w:t>
      </w:r>
      <w:r>
        <w:rPr>
          <w:rStyle w:val="46"/>
        </w:rPr>
        <w:t xml:space="preserve"> </w:t>
      </w:r>
      <w:r>
        <w:t>общение с Богом, то, что Святые Отцы называют «обожением».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Церковь, как новая жизнь во Христе, руководимая Свя</w:t>
      </w:r>
      <w:r>
        <w:softHyphen/>
        <w:t>тым Духом, как общество святых, совершает миссионерскую</w:t>
      </w:r>
      <w:r>
        <w:rPr>
          <w:rStyle w:val="46"/>
        </w:rPr>
        <w:t xml:space="preserve"> </w:t>
      </w:r>
      <w:r>
        <w:t>деятельность в этом мире уже самим присутствием. Верные</w:t>
      </w:r>
      <w:r>
        <w:rPr>
          <w:rStyle w:val="46"/>
        </w:rPr>
        <w:t xml:space="preserve"> </w:t>
      </w:r>
      <w:r>
        <w:t>духовно совершенствуются в Церкви и без этого не могут вы</w:t>
      </w:r>
      <w:r>
        <w:softHyphen/>
        <w:t>полнить свою божественную миссию в</w:t>
      </w:r>
      <w:r>
        <w:t xml:space="preserve"> мире. Если нет духов</w:t>
      </w:r>
      <w:r>
        <w:softHyphen/>
        <w:t>ного совершенствования, не может быть и подлинной мис</w:t>
      </w:r>
      <w:r>
        <w:softHyphen/>
        <w:t>сии. Православное понимание миссии исходит из того, что</w:t>
      </w:r>
      <w:r>
        <w:rPr>
          <w:rStyle w:val="46"/>
        </w:rPr>
        <w:t xml:space="preserve"> </w:t>
      </w:r>
      <w:r>
        <w:t>личное обожение является расширением миссии Церкви в</w:t>
      </w:r>
      <w:r>
        <w:rPr>
          <w:rStyle w:val="46"/>
        </w:rPr>
        <w:t xml:space="preserve"> </w:t>
      </w:r>
      <w:r>
        <w:t>мире. «Спасись сам и вокруг тебя спасутся тысячи» — давал</w:t>
      </w:r>
      <w:r>
        <w:rPr>
          <w:rStyle w:val="46"/>
        </w:rPr>
        <w:t xml:space="preserve"> </w:t>
      </w:r>
      <w:r>
        <w:t>совет прп. Се</w:t>
      </w:r>
      <w:r>
        <w:t>рафим Саровский.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Следует также отметить, что святость христиан — один из</w:t>
      </w:r>
      <w:r>
        <w:rPr>
          <w:rStyle w:val="46"/>
        </w:rPr>
        <w:t xml:space="preserve"> </w:t>
      </w:r>
      <w:r>
        <w:t>лучших аргументов истины христианства. А потому всякий ря</w:t>
      </w:r>
      <w:r>
        <w:softHyphen/>
        <w:t>довой член Церкви, который ведет духовную борьбу со своим</w:t>
      </w:r>
      <w:r>
        <w:rPr>
          <w:rStyle w:val="46"/>
        </w:rPr>
        <w:t xml:space="preserve"> </w:t>
      </w:r>
      <w:r>
        <w:t>«ветхим человеком» и стремится жить по Евангелию, уже одним</w:t>
      </w:r>
      <w:r>
        <w:rPr>
          <w:rStyle w:val="46"/>
        </w:rPr>
        <w:t xml:space="preserve"> </w:t>
      </w:r>
      <w:r>
        <w:t>своим присутствием свидетельствует о Христе в настоящем мире.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Однако обожение отдельной личности невозможно вне свя-</w:t>
      </w:r>
      <w:r>
        <w:rPr>
          <w:rStyle w:val="46"/>
        </w:rPr>
        <w:t xml:space="preserve"> </w:t>
      </w:r>
      <w:r>
        <w:t>щеннотаинственной жизни Церкви, и поэтому осуществляет</w:t>
      </w:r>
      <w:r>
        <w:softHyphen/>
        <w:t>ся в контексте местной Церкви со своей богоустановленной</w:t>
      </w:r>
      <w:r>
        <w:rPr>
          <w:rStyle w:val="46"/>
        </w:rPr>
        <w:t xml:space="preserve"> </w:t>
      </w:r>
      <w:r>
        <w:t>иерархией. Отсюда следует и</w:t>
      </w:r>
      <w:r>
        <w:t xml:space="preserve"> устроение Церкви во образ Цар</w:t>
      </w:r>
      <w:r>
        <w:softHyphen/>
        <w:t>ства с выделением епископа — главы Поместной Церкви. Цер</w:t>
      </w:r>
      <w:r>
        <w:softHyphen/>
        <w:t>ковь со времен апостолов, а особенно послеапостольского</w:t>
      </w:r>
      <w:r>
        <w:rPr>
          <w:rStyle w:val="46"/>
        </w:rPr>
        <w:t xml:space="preserve"> </w:t>
      </w:r>
      <w:r>
        <w:t>периода, имела свое управление, но она никогда не уклоня</w:t>
      </w:r>
      <w:r>
        <w:softHyphen/>
        <w:t xml:space="preserve">лась в институционализм, не теряла своего пророческого </w:t>
      </w:r>
      <w:r>
        <w:t>или</w:t>
      </w:r>
      <w:r>
        <w:rPr>
          <w:rStyle w:val="47"/>
        </w:rPr>
        <w:t xml:space="preserve"> </w:t>
      </w:r>
      <w:r>
        <w:t>харизматического характера.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в реальном воплощении миссии Церкви,</w:t>
      </w:r>
      <w:r>
        <w:rPr>
          <w:rStyle w:val="47"/>
        </w:rPr>
        <w:t xml:space="preserve"> </w:t>
      </w:r>
      <w:r>
        <w:t>местная община становится центральной точкой для миссионер</w:t>
      </w:r>
      <w:r>
        <w:softHyphen/>
        <w:t>ского делания. В основании миссии Церкви большая роль при</w:t>
      </w:r>
      <w:r>
        <w:softHyphen/>
        <w:t>надлежит епископам.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«Епископ — представительная глава о</w:t>
      </w:r>
      <w:r>
        <w:t>бщины. Он не только</w:t>
      </w:r>
      <w:r>
        <w:rPr>
          <w:rStyle w:val="47"/>
        </w:rPr>
        <w:t xml:space="preserve"> </w:t>
      </w:r>
      <w:r>
        <w:t>представляет Христа в Евхаристии, он также представляет лю</w:t>
      </w:r>
      <w:r>
        <w:softHyphen/>
        <w:t>дей. Молитвы, которые священник возносит за литургией, — от</w:t>
      </w:r>
      <w:r>
        <w:rPr>
          <w:rStyle w:val="47"/>
        </w:rPr>
        <w:t xml:space="preserve"> </w:t>
      </w:r>
      <w:r>
        <w:t>первого лица множественного числа, кроме молитв о прощении</w:t>
      </w:r>
      <w:r>
        <w:rPr>
          <w:rStyle w:val="47"/>
        </w:rPr>
        <w:t xml:space="preserve"> </w:t>
      </w:r>
      <w:r>
        <w:t>личных грехов священника. Когда понятна роль епископа, как</w:t>
      </w:r>
      <w:r>
        <w:rPr>
          <w:rStyle w:val="47"/>
        </w:rPr>
        <w:t xml:space="preserve"> </w:t>
      </w:r>
      <w:r>
        <w:t>говорящего за Церковь, тогда действие епископа является дей</w:t>
      </w:r>
      <w:r>
        <w:softHyphen/>
        <w:t>ствием от имени всей местной Церкви. Вся Церковь, священни</w:t>
      </w:r>
      <w:r>
        <w:softHyphen/>
        <w:t>ки и миряне, ответственны за правильную доктрину, но обычно</w:t>
      </w:r>
      <w:r>
        <w:rPr>
          <w:rStyle w:val="47"/>
        </w:rPr>
        <w:t xml:space="preserve"> </w:t>
      </w:r>
      <w:r>
        <w:t>епископ является авторитетным учителем истины. Поэтому мож</w:t>
      </w:r>
      <w:r>
        <w:softHyphen/>
        <w:t>но сказать, что Ц</w:t>
      </w:r>
      <w:r>
        <w:t>ерковь в лице епископа вовлечена в миссию»</w:t>
      </w:r>
      <w:r>
        <w:rPr>
          <w:rStyle w:val="47"/>
        </w:rPr>
        <w:t xml:space="preserve"> </w:t>
      </w:r>
      <w:r>
        <w:t>(И. Стамулис).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t>Церковь реализуется в своей полноте и своем единстве в ев</w:t>
      </w:r>
      <w:r>
        <w:softHyphen/>
        <w:t>харистическом собрании. Евхаристическая экклезиология дает</w:t>
      </w:r>
      <w:r>
        <w:rPr>
          <w:rStyle w:val="47"/>
        </w:rPr>
        <w:t xml:space="preserve"> </w:t>
      </w:r>
      <w:r>
        <w:t>возможность осмыслению роли мирян в Церкви, в православ</w:t>
      </w:r>
      <w:r>
        <w:softHyphen/>
        <w:t>ной миссии. Согласно свт.</w:t>
      </w:r>
      <w:r>
        <w:t xml:space="preserve"> Василию Великому, церковные дела</w:t>
      </w:r>
      <w:r>
        <w:rPr>
          <w:rStyle w:val="47"/>
        </w:rPr>
        <w:t xml:space="preserve"> </w:t>
      </w:r>
      <w:r>
        <w:t>не могут осуществляться без участия всей полноты Церкви, по</w:t>
      </w:r>
      <w:r>
        <w:rPr>
          <w:rStyle w:val="47"/>
        </w:rPr>
        <w:t xml:space="preserve"> </w:t>
      </w:r>
      <w:r>
        <w:t>крайней мере, без одобрения, утверждения мирян (Письмо 230).</w:t>
      </w:r>
      <w:r>
        <w:rPr>
          <w:rStyle w:val="47"/>
        </w:rPr>
        <w:t xml:space="preserve"> </w:t>
      </w:r>
      <w:r>
        <w:t>Но миссионерские действия мирян не обязательно должны со</w:t>
      </w:r>
      <w:r>
        <w:softHyphen/>
        <w:t>гласовываться с иерархией Церкви, потому что</w:t>
      </w:r>
      <w:r>
        <w:t xml:space="preserve"> «ины</w:t>
      </w:r>
      <w:r>
        <w:rPr>
          <w:rStyle w:val="48"/>
        </w:rPr>
        <w:t>г</w:t>
      </w:r>
      <w:r>
        <w:t>х Бог по</w:t>
      </w:r>
      <w:r>
        <w:softHyphen/>
        <w:t>ставил в Церкви, во-первых, апостолами, во-вторы</w:t>
      </w:r>
      <w:r>
        <w:rPr>
          <w:rStyle w:val="48"/>
        </w:rPr>
        <w:t>г</w:t>
      </w:r>
      <w:r>
        <w:t>х, пророка</w:t>
      </w:r>
      <w:r>
        <w:softHyphen/>
        <w:t>ми, в-третьих, учителями; далее, иным дал силы чудодействен</w:t>
      </w:r>
      <w:r>
        <w:softHyphen/>
        <w:t>ные, также дары исцелений, вспоможения, управления, разные</w:t>
      </w:r>
      <w:r>
        <w:rPr>
          <w:rStyle w:val="47"/>
        </w:rPr>
        <w:t xml:space="preserve"> </w:t>
      </w:r>
      <w:r>
        <w:t>языки» (1Кор. 12.28), и так как каждый христианин несет на</w:t>
      </w:r>
      <w:r>
        <w:rPr>
          <w:rStyle w:val="47"/>
        </w:rPr>
        <w:t xml:space="preserve"> </w:t>
      </w:r>
      <w:r>
        <w:t>себ</w:t>
      </w:r>
      <w:r>
        <w:t>е «печать дара Духа Святого», то он призван всегда и везде</w:t>
      </w:r>
      <w:r>
        <w:rPr>
          <w:rStyle w:val="47"/>
        </w:rPr>
        <w:t xml:space="preserve"> </w:t>
      </w:r>
      <w:r>
        <w:t>свидетельствовать о Христе, а не только после «согласования» с</w:t>
      </w:r>
      <w:r>
        <w:rPr>
          <w:rStyle w:val="47"/>
        </w:rPr>
        <w:t xml:space="preserve"> </w:t>
      </w:r>
      <w:r>
        <w:t>вышестоящими лицами</w:t>
      </w:r>
      <w:r>
        <w:rPr>
          <w:vertAlign w:val="superscript"/>
        </w:rPr>
        <w:footnoteReference w:id="5"/>
      </w:r>
      <w: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t xml:space="preserve">3) </w:t>
      </w:r>
      <w:r>
        <w:rPr>
          <w:lang w:val="en-US"/>
        </w:rPr>
        <w:t>«KaGoliK^v».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«Церковь есть средоточие вселенной, среда, в которой реша</w:t>
      </w:r>
      <w:r>
        <w:softHyphen/>
        <w:t>ются ее судьбы. Все призваны войти в Ц</w:t>
      </w:r>
      <w:r>
        <w:t>ерковь, ибо, если чело</w:t>
      </w:r>
      <w:r>
        <w:softHyphen/>
        <w:t>век — «микрокосмос», то Церковь, по св. Максиму Исповедни</w:t>
      </w:r>
      <w:r>
        <w:softHyphen/>
        <w:t>ку, — «макроантропос». Она возрастает и формируется в исто</w:t>
      </w:r>
      <w:r>
        <w:softHyphen/>
        <w:t>рии, вводя в свое лоно избранных и соединяя их с Богом, —</w:t>
      </w:r>
      <w:r>
        <w:rPr>
          <w:rStyle w:val="49"/>
        </w:rPr>
        <w:t xml:space="preserve"> </w:t>
      </w:r>
      <w:r>
        <w:t>писал В.Н. Лосский. — Мир стареет и ветшает, а Церковь неп</w:t>
      </w:r>
      <w:r>
        <w:t>ре</w:t>
      </w:r>
      <w:r>
        <w:softHyphen/>
        <w:t>станно оживляется Духом Святым, источником Ее жизни. В оп</w:t>
      </w:r>
      <w:r>
        <w:softHyphen/>
        <w:t>ределенный момент, когда Церковь достигнет полноты своего</w:t>
      </w:r>
      <w:r>
        <w:rPr>
          <w:rStyle w:val="49"/>
        </w:rPr>
        <w:t xml:space="preserve"> </w:t>
      </w:r>
      <w:r>
        <w:t>роста, установленного волей Божией, внешний мир, истощив</w:t>
      </w:r>
      <w:r>
        <w:rPr>
          <w:rStyle w:val="49"/>
        </w:rPr>
        <w:t xml:space="preserve"> </w:t>
      </w:r>
      <w:r>
        <w:t>все свои жизненные силы, умрет, и Церковь явится тогда в сво</w:t>
      </w:r>
      <w:r>
        <w:softHyphen/>
        <w:t>ей вечной славе Цар</w:t>
      </w:r>
      <w:r>
        <w:t>ствием Божиим».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Церковь обладает свойством кафоличности</w:t>
      </w:r>
      <w:r>
        <w:rPr>
          <w:rStyle w:val="49"/>
        </w:rPr>
        <w:t xml:space="preserve"> </w:t>
      </w:r>
      <w:r>
        <w:t>—</w:t>
      </w:r>
      <w:r>
        <w:rPr>
          <w:rStyle w:val="12pt4"/>
          <w:lang/>
        </w:rPr>
        <w:t xml:space="preserve"> «каб</w:t>
      </w:r>
      <w:r>
        <w:rPr>
          <w:rStyle w:val="12pt4"/>
        </w:rPr>
        <w:t>-olov»</w:t>
      </w:r>
      <w:r>
        <w:rPr>
          <w:lang w:val="en-US"/>
        </w:rPr>
        <w:t xml:space="preserve"> </w:t>
      </w:r>
      <w:r>
        <w:t>— «относящийся ко всему».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Святой Кирилл Иерусалимский, определяя соборность Цер</w:t>
      </w:r>
      <w:r>
        <w:softHyphen/>
        <w:t>кви, понимает под этим следующие характеристики: «Церковь</w:t>
      </w:r>
      <w:r>
        <w:rPr>
          <w:rStyle w:val="49"/>
        </w:rPr>
        <w:t xml:space="preserve"> </w:t>
      </w:r>
      <w:r>
        <w:t>называется соборной, так как:</w:t>
      </w:r>
    </w:p>
    <w:p w:rsidR="000E1EB0" w:rsidRDefault="00006FF7">
      <w:pPr>
        <w:pStyle w:val="73"/>
        <w:shd w:val="clear" w:color="auto" w:fill="auto"/>
        <w:tabs>
          <w:tab w:val="left" w:pos="778"/>
        </w:tabs>
        <w:spacing w:before="0" w:after="0" w:line="283" w:lineRule="exact"/>
        <w:ind w:left="20" w:firstLine="460"/>
        <w:jc w:val="both"/>
      </w:pPr>
      <w:r>
        <w:t>а)</w:t>
      </w:r>
      <w:r>
        <w:tab/>
      </w:r>
      <w:r>
        <w:t>она существует в мире от одного конца земли до другого;</w:t>
      </w:r>
    </w:p>
    <w:p w:rsidR="000E1EB0" w:rsidRDefault="00006FF7">
      <w:pPr>
        <w:pStyle w:val="73"/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t>б)</w:t>
      </w:r>
      <w:r>
        <w:tab/>
        <w:t>она в целом и полностью учит всем догмам, которые дол</w:t>
      </w:r>
      <w:r>
        <w:softHyphen/>
        <w:t>жны быть известны всем людям;</w:t>
      </w:r>
    </w:p>
    <w:p w:rsidR="000E1EB0" w:rsidRDefault="00006FF7">
      <w:pPr>
        <w:pStyle w:val="73"/>
        <w:shd w:val="clear" w:color="auto" w:fill="auto"/>
        <w:tabs>
          <w:tab w:val="left" w:pos="778"/>
        </w:tabs>
        <w:spacing w:before="0" w:after="0" w:line="283" w:lineRule="exact"/>
        <w:ind w:left="20" w:right="20" w:firstLine="460"/>
        <w:jc w:val="both"/>
      </w:pPr>
      <w:r>
        <w:t>в)</w:t>
      </w:r>
      <w:r>
        <w:tab/>
        <w:t>она подчиняет каждую расу благочестивых людей, незави</w:t>
      </w:r>
      <w:r>
        <w:softHyphen/>
      </w:r>
      <w:r>
        <w:t>симо от их социального положения и образования (правящих и</w:t>
      </w:r>
      <w:r>
        <w:rPr>
          <w:rStyle w:val="49"/>
        </w:rPr>
        <w:t xml:space="preserve"> </w:t>
      </w:r>
      <w:r>
        <w:t>управляемых, ученых и неграмотных);</w:t>
      </w:r>
    </w:p>
    <w:p w:rsidR="000E1EB0" w:rsidRDefault="00006FF7">
      <w:pPr>
        <w:pStyle w:val="73"/>
        <w:shd w:val="clear" w:color="auto" w:fill="auto"/>
        <w:tabs>
          <w:tab w:val="left" w:pos="768"/>
        </w:tabs>
        <w:spacing w:before="0" w:after="0" w:line="283" w:lineRule="exact"/>
        <w:ind w:left="20" w:firstLine="460"/>
        <w:jc w:val="both"/>
      </w:pPr>
      <w:r>
        <w:t>г)</w:t>
      </w:r>
      <w:r>
        <w:tab/>
        <w:t>она лечит и исцеляет каждый вид греха;</w:t>
      </w:r>
    </w:p>
    <w:p w:rsidR="000E1EB0" w:rsidRDefault="00006FF7">
      <w:pPr>
        <w:pStyle w:val="73"/>
        <w:shd w:val="clear" w:color="auto" w:fill="auto"/>
        <w:tabs>
          <w:tab w:val="left" w:pos="774"/>
        </w:tabs>
        <w:spacing w:before="0" w:after="0" w:line="283" w:lineRule="exact"/>
        <w:ind w:left="20" w:right="20" w:firstLine="460"/>
        <w:jc w:val="both"/>
      </w:pPr>
      <w:r>
        <w:t>д)</w:t>
      </w:r>
      <w:r>
        <w:tab/>
        <w:t>она обладает внутри себя всем, что названо добродетелью,</w:t>
      </w:r>
      <w:r>
        <w:rPr>
          <w:rStyle w:val="49"/>
        </w:rPr>
        <w:t xml:space="preserve"> </w:t>
      </w:r>
      <w:r>
        <w:t>в делах, словах и духовных достоинствах».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Кафолическая Церк</w:t>
      </w:r>
      <w:r>
        <w:t>овь есть та, которая содержит полноту ис</w:t>
      </w:r>
      <w:r>
        <w:softHyphen/>
        <w:t>тины и является свидетелем апостольского предания. В.Н. Лос-</w:t>
      </w:r>
      <w:r>
        <w:rPr>
          <w:rStyle w:val="49"/>
        </w:rPr>
        <w:t xml:space="preserve"> </w:t>
      </w:r>
      <w:r>
        <w:t>ский говорит о соборности (кафоличности) как о качестве Истины</w:t>
      </w:r>
      <w:r>
        <w:rPr>
          <w:rStyle w:val="49"/>
        </w:rPr>
        <w:t xml:space="preserve"> </w:t>
      </w:r>
      <w:r>
        <w:t>или способе познания Истины, свойственной Церкви, посредством</w:t>
      </w:r>
      <w:r>
        <w:rPr>
          <w:rStyle w:val="49"/>
        </w:rPr>
        <w:t xml:space="preserve"> </w:t>
      </w:r>
      <w:r>
        <w:t>которого эта Истина становитс</w:t>
      </w:r>
      <w:r>
        <w:t>я ясной для всей Церкви, как для Ее</w:t>
      </w:r>
      <w:r>
        <w:rPr>
          <w:rStyle w:val="49"/>
        </w:rPr>
        <w:t xml:space="preserve"> </w:t>
      </w:r>
      <w:r>
        <w:t>самых маленьких частей, так и в целом: «Именно в свете догмата о</w:t>
      </w:r>
      <w:r>
        <w:rPr>
          <w:rStyle w:val="49"/>
        </w:rPr>
        <w:t xml:space="preserve"> </w:t>
      </w:r>
      <w:r>
        <w:t>Пресвятой Троице раскрывается в его истинном христианском</w:t>
      </w:r>
      <w:r>
        <w:rPr>
          <w:rStyle w:val="49"/>
        </w:rPr>
        <w:t xml:space="preserve"> </w:t>
      </w:r>
      <w:r>
        <w:t>смысле самое дивное свойство Церкви — ее кафоличность, и по</w:t>
      </w:r>
      <w:r>
        <w:softHyphen/>
        <w:t>нятие это не может быть передано абст</w:t>
      </w:r>
      <w:r>
        <w:t>рактным термином «вселен-</w:t>
      </w:r>
      <w:r>
        <w:rPr>
          <w:rStyle w:val="49"/>
        </w:rPr>
        <w:t xml:space="preserve"> </w:t>
      </w:r>
      <w:r>
        <w:t>скость». Ибо вполне конкретный смысл слова «кафоличность» (или</w:t>
      </w:r>
      <w:r>
        <w:rPr>
          <w:rStyle w:val="49"/>
        </w:rPr>
        <w:t xml:space="preserve"> </w:t>
      </w:r>
      <w:r>
        <w:t>соборность) содержит в себе не только «единство», но и «множе</w:t>
      </w:r>
      <w:r>
        <w:softHyphen/>
        <w:t>ство». Оно говорит о соотношении между тем и другим или, вер</w:t>
      </w:r>
      <w:r>
        <w:softHyphen/>
        <w:t>нее, о некоей тождественности между единство</w:t>
      </w:r>
      <w:r>
        <w:t>м и множеством,</w:t>
      </w:r>
      <w:r>
        <w:rPr>
          <w:rStyle w:val="49"/>
        </w:rPr>
        <w:t xml:space="preserve"> </w:t>
      </w:r>
      <w:r>
        <w:t>отчего Церковь кафолична как в своей совокупности, так и в каж</w:t>
      </w:r>
      <w:r>
        <w:softHyphen/>
        <w:t>дой из своих частей. Полнота целого — не сумма ее частей, так как</w:t>
      </w:r>
      <w:r>
        <w:rPr>
          <w:rStyle w:val="49"/>
        </w:rPr>
        <w:t xml:space="preserve"> </w:t>
      </w:r>
      <w:r>
        <w:t>каждая часть обладает той же полнотой, что и ее целое. Чудо кафо-</w:t>
      </w:r>
      <w:r>
        <w:rPr>
          <w:rStyle w:val="49"/>
        </w:rPr>
        <w:t xml:space="preserve"> </w:t>
      </w:r>
      <w:r>
        <w:t>личности открывает в самой жизни Церкви строй</w:t>
      </w:r>
      <w:r>
        <w:t xml:space="preserve"> жизни, прису</w:t>
      </w:r>
      <w:r>
        <w:softHyphen/>
        <w:t>щий Пресвятой Троице. Троичный догмат — догмат преимуще</w:t>
      </w:r>
      <w:r>
        <w:softHyphen/>
        <w:t>ственно «кафоличный», есть образец, есть «канон» всех церковных</w:t>
      </w:r>
      <w:r>
        <w:rPr>
          <w:rStyle w:val="49"/>
        </w:rPr>
        <w:t xml:space="preserve"> </w:t>
      </w:r>
      <w:r>
        <w:t>канонов, основа всякой экклезиологической икономии».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православной экклезиологии обычно различают помест</w:t>
      </w:r>
      <w:r>
        <w:softHyphen/>
        <w:t>ное измерение ка</w:t>
      </w:r>
      <w:r>
        <w:t>фоличности и вселенское ее измерение.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Согласно первому, Поместная Церковь, собранная во имя</w:t>
      </w:r>
      <w:r>
        <w:rPr>
          <w:rStyle w:val="500"/>
        </w:rPr>
        <w:t xml:space="preserve"> </w:t>
      </w:r>
      <w:r>
        <w:t>Христа, совершающая Евхаристию и возглавляемая еписко</w:t>
      </w:r>
      <w:r>
        <w:softHyphen/>
        <w:t>пом, является «кафолической Церковью», Телом Христовым</w:t>
      </w:r>
      <w:r>
        <w:rPr>
          <w:rStyle w:val="500"/>
        </w:rPr>
        <w:t xml:space="preserve"> </w:t>
      </w:r>
      <w:r>
        <w:t>во всей Его полноте. «Там, где Христос, там кафолическа</w:t>
      </w:r>
      <w:r>
        <w:t>я</w:t>
      </w:r>
      <w:r>
        <w:rPr>
          <w:rStyle w:val="500"/>
        </w:rPr>
        <w:t xml:space="preserve"> </w:t>
      </w:r>
      <w:r>
        <w:t>Церковь» — известное определение сщмч. Игнатия Богонос</w:t>
      </w:r>
      <w:r>
        <w:softHyphen/>
        <w:t>ца. Церковь кафолична благодаря Христу, а не Ее членам.</w:t>
      </w:r>
      <w:r>
        <w:rPr>
          <w:rStyle w:val="500"/>
        </w:rPr>
        <w:t xml:space="preserve"> </w:t>
      </w:r>
      <w:r>
        <w:t>Очень важно, что поместное измерение кафоличности дает</w:t>
      </w:r>
      <w:r>
        <w:rPr>
          <w:rStyle w:val="500"/>
        </w:rPr>
        <w:t xml:space="preserve"> </w:t>
      </w:r>
      <w:r>
        <w:t>понятие о местной христианской общине не как о части Тела,</w:t>
      </w:r>
      <w:r>
        <w:rPr>
          <w:rStyle w:val="500"/>
        </w:rPr>
        <w:t xml:space="preserve"> </w:t>
      </w:r>
      <w:r>
        <w:t xml:space="preserve">а о Самом Теле. Это особенно </w:t>
      </w:r>
      <w:r>
        <w:t>ярко выражено в проскоми</w:t>
      </w:r>
      <w:r>
        <w:softHyphen/>
        <w:t>дии Божественной литургии, когда священник готовит Свя</w:t>
      </w:r>
      <w:r>
        <w:softHyphen/>
        <w:t>той Агнец и вынимает частицы в память Божией Матери и</w:t>
      </w:r>
      <w:r>
        <w:rPr>
          <w:rStyle w:val="500"/>
        </w:rPr>
        <w:t xml:space="preserve"> </w:t>
      </w:r>
      <w:r>
        <w:t>всех святых.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Для миссии Церкви поместное измерение кафоличности оз</w:t>
      </w:r>
      <w:r>
        <w:softHyphen/>
        <w:t>начает закономерную возможность культурного, литургичес</w:t>
      </w:r>
      <w:r>
        <w:t>кого</w:t>
      </w:r>
      <w:r>
        <w:rPr>
          <w:rStyle w:val="500"/>
        </w:rPr>
        <w:t xml:space="preserve"> </w:t>
      </w:r>
      <w:r>
        <w:t>и богословского разнообразия в Единой Христовой Церкви.</w:t>
      </w:r>
      <w:r>
        <w:rPr>
          <w:rStyle w:val="500"/>
        </w:rPr>
        <w:t xml:space="preserve"> </w:t>
      </w:r>
      <w:r>
        <w:t>Миссия Церкви неизбежно приходит в столкновение с секуляр-</w:t>
      </w:r>
      <w:r>
        <w:rPr>
          <w:rStyle w:val="500"/>
        </w:rPr>
        <w:t xml:space="preserve"> </w:t>
      </w:r>
      <w:r>
        <w:t>ным обществом, но еще более остро становится вопрос в отно</w:t>
      </w:r>
      <w:r>
        <w:softHyphen/>
        <w:t>шениях «миссия и культура», «миссия и нация».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«Царство Божие не устраняет нат</w:t>
      </w:r>
      <w:r>
        <w:t>урального миропорядка, но</w:t>
      </w:r>
      <w:r>
        <w:rPr>
          <w:rStyle w:val="500"/>
        </w:rPr>
        <w:t xml:space="preserve"> </w:t>
      </w:r>
      <w:r>
        <w:t>преображает его, изнутри его освящая и просвещая, оно враста</w:t>
      </w:r>
      <w:r>
        <w:softHyphen/>
        <w:t>ет в этот натуральный миропорядок, ибо предполагает свобод</w:t>
      </w:r>
      <w:r>
        <w:softHyphen/>
        <w:t>ное обращение человеческой души, всего человечества (как кос</w:t>
      </w:r>
      <w:r>
        <w:softHyphen/>
        <w:t>мического центра, как истинного микрокосмоса) к Б</w:t>
      </w:r>
      <w:r>
        <w:t>огу, — пи</w:t>
      </w:r>
      <w:r>
        <w:softHyphen/>
        <w:t>шет прот. В.В. Зеньковский. — Национальная «плоть», налич</w:t>
      </w:r>
      <w:r>
        <w:softHyphen/>
        <w:t>ность национальных групп никогда не отвергалась на Востоке,</w:t>
      </w:r>
      <w:r>
        <w:rPr>
          <w:rStyle w:val="500"/>
        </w:rPr>
        <w:t xml:space="preserve"> </w:t>
      </w:r>
      <w:r>
        <w:t>хотя идеал единства церковного был там не менее силен и глу</w:t>
      </w:r>
      <w:r>
        <w:softHyphen/>
        <w:t>бок, чем на Западе, — только он понимался как идеал внутрен</w:t>
      </w:r>
      <w:r>
        <w:softHyphen/>
        <w:t xml:space="preserve">него, а </w:t>
      </w:r>
      <w:r>
        <w:t>не внешнего единства».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Эти экклезиологические предпосылки всегда служили ос</w:t>
      </w:r>
      <w:r>
        <w:softHyphen/>
        <w:t>новой для православного понимания миссии. «Традиционное</w:t>
      </w:r>
      <w:r>
        <w:rPr>
          <w:rStyle w:val="500"/>
        </w:rPr>
        <w:t xml:space="preserve"> </w:t>
      </w:r>
      <w:r>
        <w:t>употребление в богослужении языков разных народов (так на</w:t>
      </w:r>
      <w:r>
        <w:softHyphen/>
        <w:t>зываемая кирилло-мефодиевская идеология) само по себе уже</w:t>
      </w:r>
      <w:r>
        <w:rPr>
          <w:rStyle w:val="500"/>
        </w:rPr>
        <w:t xml:space="preserve"> </w:t>
      </w:r>
      <w:r>
        <w:t>обозначает, что христианство не упраздняет туземные культу</w:t>
      </w:r>
      <w:r>
        <w:softHyphen/>
        <w:t>ры, но воспринимает их в объединенное разнообразие кафо</w:t>
      </w:r>
      <w:r>
        <w:softHyphen/>
        <w:t>лического предания». Эта мысль прот. Иоанна Мейендорфа</w:t>
      </w:r>
      <w:r>
        <w:rPr>
          <w:rStyle w:val="500"/>
        </w:rPr>
        <w:t xml:space="preserve"> </w:t>
      </w:r>
      <w:r>
        <w:t>очень важна для ответа на вызов националистических движе</w:t>
      </w:r>
      <w:r>
        <w:softHyphen/>
        <w:t>ний, которые пытаются обвинит</w:t>
      </w:r>
      <w:r>
        <w:t>ь православную миссию, на</w:t>
      </w:r>
      <w:r>
        <w:softHyphen/>
        <w:t>пример, в России в XIX в., в русификации малых народов,</w:t>
      </w:r>
      <w:r>
        <w:rPr>
          <w:rStyle w:val="500"/>
        </w:rPr>
        <w:t xml:space="preserve"> </w:t>
      </w:r>
      <w:r>
        <w:t>колониализме и т.д.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Православные миссионеры главное внимание уделяли вхож</w:t>
      </w:r>
      <w:r>
        <w:softHyphen/>
        <w:t>дению Истины Божией в жизнь и мысль народа. Миссионер</w:t>
      </w:r>
      <w:r>
        <w:rPr>
          <w:rStyle w:val="510"/>
        </w:rPr>
        <w:t xml:space="preserve"> </w:t>
      </w:r>
      <w:r>
        <w:t>постепенно, живя с народом, становился «одним из них», «плоть</w:t>
      </w:r>
      <w:r>
        <w:rPr>
          <w:rStyle w:val="510"/>
        </w:rPr>
        <w:t xml:space="preserve"> </w:t>
      </w:r>
      <w:r>
        <w:t>от плоти» национальной культурной традиции. Понимание вре</w:t>
      </w:r>
      <w:r>
        <w:softHyphen/>
        <w:t>мени и уважение культуры народа, просвещаемого Светом Хри</w:t>
      </w:r>
      <w:r>
        <w:softHyphen/>
        <w:t>стовой Истины, изучение местных обычаев, языка, работа по</w:t>
      </w:r>
      <w:r>
        <w:rPr>
          <w:rStyle w:val="510"/>
        </w:rPr>
        <w:t xml:space="preserve"> </w:t>
      </w:r>
      <w:r>
        <w:t>переводу текстов Свя</w:t>
      </w:r>
      <w:r>
        <w:t>щенного Писания на национальный язык,</w:t>
      </w:r>
      <w:r>
        <w:rPr>
          <w:rStyle w:val="510"/>
        </w:rPr>
        <w:t xml:space="preserve"> </w:t>
      </w:r>
      <w:r>
        <w:t>обучение и подготовка священнослужителей из числа местных</w:t>
      </w:r>
      <w:r>
        <w:rPr>
          <w:rStyle w:val="510"/>
        </w:rPr>
        <w:t xml:space="preserve"> </w:t>
      </w:r>
      <w:r>
        <w:t>людей — все это постепенно погружало народ в кафолическую</w:t>
      </w:r>
      <w:r>
        <w:rPr>
          <w:rStyle w:val="510"/>
        </w:rPr>
        <w:t xml:space="preserve"> </w:t>
      </w:r>
      <w:r>
        <w:t>глубину церковной полноты.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Хорошо известен случай, происшедший со святителем Ин</w:t>
      </w:r>
      <w:r>
        <w:softHyphen/>
        <w:t>нокентием (Вениаминовы</w:t>
      </w:r>
      <w:r>
        <w:t>м), когда он при переводе молитвы</w:t>
      </w:r>
      <w:r>
        <w:rPr>
          <w:rStyle w:val="510"/>
        </w:rPr>
        <w:t xml:space="preserve"> </w:t>
      </w:r>
      <w:r>
        <w:t>«Отче наш» на национальный язык заменил слово «хлеб» словом</w:t>
      </w:r>
      <w:r>
        <w:rPr>
          <w:rStyle w:val="510"/>
        </w:rPr>
        <w:t xml:space="preserve"> </w:t>
      </w:r>
      <w:r>
        <w:t>«рыба», потому что для этого народа именно рыба была «хлебом</w:t>
      </w:r>
      <w:r>
        <w:rPr>
          <w:rStyle w:val="510"/>
        </w:rPr>
        <w:t xml:space="preserve"> </w:t>
      </w:r>
      <w:r>
        <w:t>насущным».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t>Следует отметить, что миссионеры были очень осторожны в</w:t>
      </w:r>
      <w:r>
        <w:rPr>
          <w:rStyle w:val="510"/>
        </w:rPr>
        <w:t xml:space="preserve"> </w:t>
      </w:r>
      <w:r>
        <w:t>отношении привнесения в национальн</w:t>
      </w:r>
      <w:r>
        <w:t>ую культуру достижений</w:t>
      </w:r>
      <w:r>
        <w:rPr>
          <w:rStyle w:val="510"/>
        </w:rPr>
        <w:t xml:space="preserve"> </w:t>
      </w:r>
      <w:r>
        <w:t>цивилизации. Для этого они сознательно подражали в своем об</w:t>
      </w:r>
      <w:r>
        <w:softHyphen/>
        <w:t>разе жизни Господу, Который «будучи богат, обнищал ради вас,</w:t>
      </w:r>
      <w:r>
        <w:rPr>
          <w:rStyle w:val="510"/>
        </w:rPr>
        <w:t xml:space="preserve"> </w:t>
      </w:r>
      <w:r>
        <w:t>дабы вы обогатились Его нищетою» (2Кор. 8.9). Миссионеры</w:t>
      </w:r>
      <w:r>
        <w:rPr>
          <w:rStyle w:val="510"/>
        </w:rPr>
        <w:t xml:space="preserve"> </w:t>
      </w:r>
      <w:r>
        <w:t>жили в «евангельской нищете», чтобы не производить ради</w:t>
      </w:r>
      <w:r>
        <w:t>каль</w:t>
      </w:r>
      <w:r>
        <w:softHyphen/>
        <w:t>ных изменений в местной культуре. Однако такое погружение в</w:t>
      </w:r>
      <w:r>
        <w:rPr>
          <w:rStyle w:val="510"/>
        </w:rPr>
        <w:t xml:space="preserve"> </w:t>
      </w:r>
      <w:r>
        <w:t>туземную культуру имеет свои границы, так как не христианизи</w:t>
      </w:r>
      <w:r>
        <w:softHyphen/>
        <w:t>рованный образ мысли местного народа может стать почвой для</w:t>
      </w:r>
      <w:r>
        <w:rPr>
          <w:rStyle w:val="510"/>
        </w:rPr>
        <w:t xml:space="preserve"> </w:t>
      </w:r>
      <w:r>
        <w:t>ереси или синкретизма, и тогда местная Церковь может нару</w:t>
      </w:r>
      <w:r>
        <w:softHyphen/>
        <w:t>шить свою ка</w:t>
      </w:r>
      <w:r>
        <w:t>фоличность.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t xml:space="preserve">4) </w:t>
      </w:r>
      <w:r>
        <w:rPr>
          <w:lang w:val="en-US"/>
        </w:rPr>
        <w:t>«ApoatoliK^v».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34"/>
          <w:headerReference w:type="default" r:id="rId35"/>
          <w:footerReference w:type="even" r:id="rId36"/>
          <w:footerReference w:type="default" r:id="rId37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В православном богословии встречается преимущественное</w:t>
      </w:r>
      <w:r>
        <w:rPr>
          <w:rStyle w:val="510"/>
        </w:rPr>
        <w:t xml:space="preserve"> </w:t>
      </w:r>
      <w:r>
        <w:t>понимание «апостольства» Церкви в том, что апостолы положи</w:t>
      </w:r>
      <w:r>
        <w:softHyphen/>
        <w:t>ли историческое начало Церкви, сохранили и передали Церкви</w:t>
      </w:r>
      <w:r>
        <w:rPr>
          <w:rStyle w:val="510"/>
        </w:rPr>
        <w:t xml:space="preserve"> </w:t>
      </w:r>
      <w:r>
        <w:t>учение веры, установили священнодействие, преемство епископ</w:t>
      </w:r>
      <w:r>
        <w:softHyphen/>
        <w:t>ства и канонический строй Церкви. Церковь была утверждена</w:t>
      </w:r>
      <w:r>
        <w:rPr>
          <w:rStyle w:val="510"/>
        </w:rPr>
        <w:t xml:space="preserve"> </w:t>
      </w:r>
      <w:r>
        <w:t>«на основании апосто</w:t>
      </w:r>
      <w:r>
        <w:t>лов и пророков, имея Самого Иисуса Хри</w:t>
      </w:r>
      <w:r>
        <w:softHyphen/>
        <w:t>ста краеугольным камнем» (Еф. 2.20).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Отец Павел Флоренский дает характеристике </w:t>
      </w:r>
      <w:r>
        <w:rPr>
          <w:lang w:val="en-US"/>
        </w:rPr>
        <w:t>«apoatolix^v»</w:t>
      </w:r>
      <w:r>
        <w:rPr>
          <w:rStyle w:val="510"/>
          <w:lang w:val="en-US"/>
        </w:rPr>
        <w:t xml:space="preserve"> </w:t>
      </w:r>
      <w:r>
        <w:t>миссионерское измерение. Он пишет: «Церковь должна возрас</w:t>
      </w:r>
      <w:r>
        <w:softHyphen/>
        <w:t>тать, ассимилируя себе, вчленяя в себя все большее и большее</w:t>
      </w:r>
      <w:r>
        <w:rPr>
          <w:rStyle w:val="510"/>
        </w:rPr>
        <w:t xml:space="preserve"> </w:t>
      </w:r>
      <w:r>
        <w:t>много</w:t>
      </w:r>
      <w:r>
        <w:t>образие церковных органов. Этот рост совершается посред</w:t>
      </w:r>
      <w:r>
        <w:softHyphen/>
        <w:t>ством научения и крещения тех, которые еще не включены в</w:t>
      </w:r>
      <w:r>
        <w:rPr>
          <w:rStyle w:val="510"/>
        </w:rPr>
        <w:t xml:space="preserve"> </w:t>
      </w:r>
      <w:r>
        <w:t>Тело Христово, а средством к научению и крещению служит</w:t>
      </w:r>
      <w:r>
        <w:rPr>
          <w:rStyle w:val="510"/>
        </w:rPr>
        <w:t xml:space="preserve"> </w:t>
      </w:r>
      <w:r>
        <w:t xml:space="preserve">апостольство в самом широком смысле слова </w:t>
      </w:r>
      <w:r>
        <w:rPr>
          <w:lang w:val="en-US"/>
        </w:rPr>
        <w:t xml:space="preserve">(apootoliK^v), </w:t>
      </w:r>
      <w:r>
        <w:t>как</w:t>
      </w:r>
      <w:r>
        <w:rPr>
          <w:rStyle w:val="520"/>
        </w:rPr>
        <w:t xml:space="preserve"> </w:t>
      </w:r>
      <w:r>
        <w:t xml:space="preserve">отправление Церкви в мир, </w:t>
      </w:r>
      <w:r>
        <w:t>чтобы проповедью, примером жиз</w:t>
      </w:r>
      <w:r>
        <w:softHyphen/>
        <w:t>ни, чудесами, знамениями, воспитанием, устроением всей жиз</w:t>
      </w:r>
      <w:r>
        <w:softHyphen/>
        <w:t>ни и т.д. научать других, пробуждать религиозное сознание в</w:t>
      </w:r>
      <w:r>
        <w:rPr>
          <w:rStyle w:val="520"/>
        </w:rPr>
        <w:t xml:space="preserve"> </w:t>
      </w:r>
      <w:r>
        <w:t>необращенных, углублять его и усиливать в членах Церкви. В</w:t>
      </w:r>
      <w:r>
        <w:rPr>
          <w:rStyle w:val="520"/>
        </w:rPr>
        <w:t xml:space="preserve"> </w:t>
      </w:r>
      <w:r>
        <w:t>этом смысле Господь назван «Апостолом», и тем ж</w:t>
      </w:r>
      <w:r>
        <w:t>е именем обо</w:t>
      </w:r>
      <w:r>
        <w:softHyphen/>
        <w:t>значаются первые ученики Его, как может быть обозначен и каж</w:t>
      </w:r>
      <w:r>
        <w:softHyphen/>
        <w:t>дый член Церкви. Сама же Церковь в этом смысле зовется апо</w:t>
      </w:r>
      <w:r>
        <w:softHyphen/>
        <w:t xml:space="preserve">стольской </w:t>
      </w:r>
      <w:r>
        <w:rPr>
          <w:lang w:val="en-US"/>
        </w:rPr>
        <w:t xml:space="preserve">(apootoliKn), </w:t>
      </w:r>
      <w:r>
        <w:t>как сказано в книге Премудрости Соло</w:t>
      </w:r>
      <w:r>
        <w:softHyphen/>
        <w:t>мона: Премудрость «сама обходит и ищет достойных ее, и благо</w:t>
      </w:r>
      <w:r>
        <w:softHyphen/>
        <w:t>с</w:t>
      </w:r>
      <w:r>
        <w:t>клонно является им на путях, и при всякой мысли встречается</w:t>
      </w:r>
      <w:r>
        <w:rPr>
          <w:rStyle w:val="520"/>
        </w:rPr>
        <w:t xml:space="preserve"> </w:t>
      </w:r>
      <w:r>
        <w:t>с ними» (Прем. 6.16)».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Апостолы были посланы Господом для проповеди Царствия</w:t>
      </w:r>
      <w:r>
        <w:rPr>
          <w:rStyle w:val="520"/>
        </w:rPr>
        <w:t xml:space="preserve"> </w:t>
      </w:r>
      <w:r>
        <w:t>Божия и принятия в него всех людей. А потому каждый действи</w:t>
      </w:r>
      <w:r>
        <w:softHyphen/>
        <w:t>тельный христианин, находящийся в Царствии Бога, земным</w:t>
      </w:r>
      <w:r>
        <w:rPr>
          <w:rStyle w:val="520"/>
        </w:rPr>
        <w:t xml:space="preserve"> </w:t>
      </w:r>
      <w:r>
        <w:t>отражением которого является Церковь, не может не нести этой</w:t>
      </w:r>
      <w:r>
        <w:rPr>
          <w:rStyle w:val="520"/>
        </w:rPr>
        <w:t xml:space="preserve"> </w:t>
      </w:r>
      <w:r>
        <w:t>благой вести окружающим заблудившимся душам. Человек, на</w:t>
      </w:r>
      <w:r>
        <w:softHyphen/>
        <w:t>шедший спасение во Христе, побуждается любовью к тому, что</w:t>
      </w:r>
      <w:r>
        <w:softHyphen/>
        <w:t>бы и ближнему своему раскрыть тайну спасительной любви, при</w:t>
      </w:r>
      <w:r>
        <w:softHyphen/>
        <w:t xml:space="preserve">вести его к дверям </w:t>
      </w:r>
      <w:r>
        <w:t>Царствия Божия, войти в которое можно</w:t>
      </w:r>
      <w:r>
        <w:rPr>
          <w:rStyle w:val="520"/>
        </w:rPr>
        <w:t xml:space="preserve"> </w:t>
      </w:r>
      <w:r>
        <w:t>либо через Крещение, либо через Покаяние (если человек уже</w:t>
      </w:r>
      <w:r>
        <w:rPr>
          <w:rStyle w:val="520"/>
        </w:rPr>
        <w:t xml:space="preserve"> </w:t>
      </w:r>
      <w:r>
        <w:t>крещен).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Благодаря этому свойству Церкви проповедь Христовой ис</w:t>
      </w:r>
      <w:r>
        <w:softHyphen/>
        <w:t>тины продолжается до сего дня, и Церковь постоянно возраста</w:t>
      </w:r>
      <w:r>
        <w:softHyphen/>
        <w:t>ет. У Церкви всегда есть «край земл</w:t>
      </w:r>
      <w:r>
        <w:t>и» (Деян. 1.8) для того, что</w:t>
      </w:r>
      <w:r>
        <w:softHyphen/>
        <w:t>бы начать свое апостольство. «Край земли» — это духовная гра</w:t>
      </w:r>
      <w:r>
        <w:softHyphen/>
        <w:t>ница, за которой начинается жизнь, лишенная света Христовой</w:t>
      </w:r>
      <w:r>
        <w:rPr>
          <w:rStyle w:val="520"/>
        </w:rPr>
        <w:t xml:space="preserve"> </w:t>
      </w:r>
      <w:r>
        <w:t>истины. Этот «край» может находиться и в центре громадного</w:t>
      </w:r>
      <w:r>
        <w:rPr>
          <w:rStyle w:val="520"/>
        </w:rPr>
        <w:t xml:space="preserve"> </w:t>
      </w:r>
      <w:r>
        <w:t>города и далеком селении сибирской тундры и ара</w:t>
      </w:r>
      <w:r>
        <w:t>вийской пус</w:t>
      </w:r>
      <w:r>
        <w:softHyphen/>
        <w:t>тыни. Наконец, этим краем может оказаться и местная община,</w:t>
      </w:r>
      <w:r>
        <w:rPr>
          <w:rStyle w:val="520"/>
        </w:rPr>
        <w:t xml:space="preserve"> </w:t>
      </w:r>
      <w:r>
        <w:t>если она лишилась сознания кафоличности.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20" w:firstLine="460"/>
      </w:pPr>
      <w:r>
        <w:t>1.3.6. Эсхатологическое понимание миссии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«Православное понимание миссии предполагает, что вселенская</w:t>
      </w:r>
      <w:r>
        <w:rPr>
          <w:rStyle w:val="5b"/>
        </w:rPr>
        <w:t xml:space="preserve"> </w:t>
      </w:r>
      <w:r>
        <w:t>миссия является эсхатологическим событием,</w:t>
      </w:r>
      <w:r>
        <w:t xml:space="preserve"> когда Евангелие бу</w:t>
      </w:r>
      <w:r>
        <w:softHyphen/>
        <w:t>дет проповедано «до скончания века» (Мф. 28.20). Именно эта эс</w:t>
      </w:r>
      <w:r>
        <w:softHyphen/>
        <w:t>хатологическая перспектива определяет правильное взаимоотношение</w:t>
      </w:r>
      <w:r>
        <w:rPr>
          <w:rStyle w:val="5b"/>
        </w:rPr>
        <w:t xml:space="preserve"> </w:t>
      </w:r>
      <w:r>
        <w:t>между миссией и национальной культурой, ведь целью миссии всегда</w:t>
      </w:r>
      <w:r>
        <w:rPr>
          <w:rStyle w:val="5b"/>
        </w:rPr>
        <w:t xml:space="preserve"> </w:t>
      </w:r>
      <w:r>
        <w:t>остается преображение всего космоса — челов</w:t>
      </w:r>
      <w:r>
        <w:t>ечества и природы,</w:t>
      </w:r>
      <w:r>
        <w:rPr>
          <w:rStyle w:val="5b"/>
        </w:rPr>
        <w:t xml:space="preserve"> </w:t>
      </w:r>
      <w:r>
        <w:t>по слову апостола Павла, «да будет Бог все во всем» (1Кор. 15.28)».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700" w:firstLine="460"/>
      </w:pPr>
      <w:r>
        <w:t>Земная история человечества неразрывно связана с</w:t>
      </w:r>
      <w:r>
        <w:rPr>
          <w:rStyle w:val="6d"/>
        </w:rPr>
        <w:t xml:space="preserve"> </w:t>
      </w:r>
      <w:r>
        <w:t>проповедью Евангелия, так как весь мир должен услы</w:t>
      </w:r>
      <w:r>
        <w:softHyphen/>
        <w:t>шать свидетельство о Христе, прежде чем наступит его</w:t>
      </w:r>
      <w:r>
        <w:rPr>
          <w:rStyle w:val="6d"/>
        </w:rPr>
        <w:t xml:space="preserve"> </w:t>
      </w:r>
      <w:r>
        <w:t>конец. «Проповед</w:t>
      </w:r>
      <w:r>
        <w:t>ано будет сие Евангелие Царствия по</w:t>
      </w:r>
      <w:r>
        <w:rPr>
          <w:rStyle w:val="6d"/>
        </w:rPr>
        <w:t xml:space="preserve"> </w:t>
      </w:r>
      <w:r>
        <w:t>всей вселенной, во свидетельство всем народам; и тогда</w:t>
      </w:r>
      <w:r>
        <w:rPr>
          <w:rStyle w:val="6d"/>
        </w:rPr>
        <w:t xml:space="preserve"> </w:t>
      </w:r>
      <w:r>
        <w:t>придет конец» (Мф. 24.14).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700" w:firstLine="460"/>
      </w:pPr>
      <w:r>
        <w:t>Таким образом, проповедь христианства является при</w:t>
      </w:r>
      <w:r>
        <w:softHyphen/>
        <w:t>готовлением земного тварного мира к пришествию Мессии,</w:t>
      </w:r>
      <w:r>
        <w:rPr>
          <w:rStyle w:val="6d"/>
        </w:rPr>
        <w:t xml:space="preserve"> </w:t>
      </w:r>
      <w:r>
        <w:t xml:space="preserve">Который будет судить все народы </w:t>
      </w:r>
      <w:r>
        <w:t>с точки зрения отноше</w:t>
      </w:r>
      <w:r>
        <w:softHyphen/>
        <w:t>ния их к Богу, как общеизвестному Благу, которое прояв</w:t>
      </w:r>
      <w:r>
        <w:softHyphen/>
        <w:t>ляется в отношении к другим людям: «Тогда праведники</w:t>
      </w:r>
      <w:r>
        <w:rPr>
          <w:rStyle w:val="6d"/>
        </w:rPr>
        <w:t xml:space="preserve"> </w:t>
      </w:r>
      <w:r>
        <w:t>скажут Ему в ответ: Господи! когда мы видели Тебя алчу</w:t>
      </w:r>
      <w:r>
        <w:softHyphen/>
        <w:t>щим, и накормили? или жаждущим, и напоили?.. И Царь</w:t>
      </w:r>
      <w:r>
        <w:rPr>
          <w:rStyle w:val="6d"/>
        </w:rPr>
        <w:t xml:space="preserve"> </w:t>
      </w:r>
      <w:r>
        <w:t xml:space="preserve">скажет им в ответ: </w:t>
      </w:r>
      <w:r>
        <w:t>истинно говорю вам: так как вы сделали</w:t>
      </w:r>
      <w:r>
        <w:rPr>
          <w:rStyle w:val="6d"/>
        </w:rPr>
        <w:t xml:space="preserve"> </w:t>
      </w:r>
      <w:r>
        <w:t>это одному из сих братьев Моих меньших, то сделали Мне»</w:t>
      </w:r>
      <w:r>
        <w:rPr>
          <w:rStyle w:val="6d"/>
        </w:rPr>
        <w:t xml:space="preserve"> </w:t>
      </w:r>
      <w:r>
        <w:t>(Мф. 25.37,40).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700" w:firstLine="460"/>
      </w:pPr>
      <w:r>
        <w:t>Второе Пришествие Христа есть окончательный акт по</w:t>
      </w:r>
      <w:r>
        <w:softHyphen/>
        <w:t>беды Света над тьмой, Добра над злом, Бога над диаволом,</w:t>
      </w:r>
      <w:r>
        <w:rPr>
          <w:rStyle w:val="6d"/>
        </w:rPr>
        <w:t xml:space="preserve"> </w:t>
      </w:r>
      <w:r>
        <w:t>и к приготовлению этой победы призван</w:t>
      </w:r>
      <w:r>
        <w:t>ы все «воины» Хри</w:t>
      </w:r>
      <w:r>
        <w:softHyphen/>
        <w:t>стовы, все те, кто избрал вектором своей жизни свет и</w:t>
      </w:r>
      <w:r>
        <w:rPr>
          <w:rStyle w:val="6d"/>
        </w:rPr>
        <w:t xml:space="preserve"> </w:t>
      </w:r>
      <w:r>
        <w:t>любовь.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700" w:firstLine="460"/>
      </w:pPr>
      <w:r>
        <w:t>«Ей, гряди, Господи Иисусе!» (Откр. 22.20) — слова</w:t>
      </w:r>
      <w:r>
        <w:rPr>
          <w:rStyle w:val="6d"/>
        </w:rPr>
        <w:t xml:space="preserve"> </w:t>
      </w:r>
      <w:r>
        <w:t>надежды, веры и любви всех христиан, ожидающих полно</w:t>
      </w:r>
      <w:r>
        <w:softHyphen/>
        <w:t>ты Царства Божия. Потому и проповедь имеет эсхатологи</w:t>
      </w:r>
      <w:r>
        <w:softHyphen/>
      </w:r>
      <w:r>
        <w:t>ческое измерение, что она должна приготовить как можно</w:t>
      </w:r>
      <w:r>
        <w:rPr>
          <w:rStyle w:val="6d"/>
        </w:rPr>
        <w:t xml:space="preserve"> </w:t>
      </w:r>
      <w:r>
        <w:t>больше человеческих душ для этого радостного возгласа,</w:t>
      </w:r>
      <w:r>
        <w:rPr>
          <w:rStyle w:val="6d"/>
        </w:rPr>
        <w:t xml:space="preserve"> </w:t>
      </w:r>
      <w:r>
        <w:t>призывающего Спасителя для царствования в мире, кото</w:t>
      </w:r>
      <w:r>
        <w:softHyphen/>
        <w:t>рый будет обновлен и воссоздан.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60" w:right="700" w:firstLine="460"/>
      </w:pPr>
      <w:r>
        <w:t>Примером такой всеобъемлющей человека проповеди</w:t>
      </w:r>
      <w:r>
        <w:rPr>
          <w:rStyle w:val="6d"/>
        </w:rPr>
        <w:t xml:space="preserve"> </w:t>
      </w:r>
      <w:r>
        <w:t xml:space="preserve">служат слова </w:t>
      </w:r>
      <w:r>
        <w:t>апостола Павла: «Я ни на что не взираю и не</w:t>
      </w:r>
      <w:r>
        <w:rPr>
          <w:rStyle w:val="6d"/>
        </w:rPr>
        <w:t xml:space="preserve"> </w:t>
      </w:r>
      <w:r>
        <w:t>дорожу своею жизнью, только бы с радостью совершить</w:t>
      </w:r>
      <w:r>
        <w:rPr>
          <w:rStyle w:val="6d"/>
        </w:rPr>
        <w:t xml:space="preserve"> </w:t>
      </w:r>
      <w:r>
        <w:t>поприще мое и служение, которое я принял от Господа</w:t>
      </w:r>
      <w:r>
        <w:rPr>
          <w:rStyle w:val="6d"/>
        </w:rPr>
        <w:t xml:space="preserve"> </w:t>
      </w:r>
      <w:r>
        <w:t>Иисуса, проповедать Евангелие благодати Божией» (Деян.</w:t>
      </w:r>
      <w:r>
        <w:rPr>
          <w:rStyle w:val="6d"/>
        </w:rPr>
        <w:t xml:space="preserve"> </w:t>
      </w:r>
      <w:r>
        <w:t>20.24). И потому средством для проповеди может служит</w:t>
      </w:r>
      <w:r>
        <w:t>ь</w:t>
      </w:r>
      <w:r>
        <w:rPr>
          <w:rStyle w:val="6d"/>
        </w:rPr>
        <w:t xml:space="preserve"> </w:t>
      </w:r>
      <w:r>
        <w:t>любой положительный порыв человеческой души, любое</w:t>
      </w:r>
      <w:r>
        <w:rPr>
          <w:rStyle w:val="6d"/>
        </w:rPr>
        <w:t xml:space="preserve"> </w:t>
      </w:r>
      <w:r>
        <w:t>доброе дело в человеческой жизни, любое не противореча</w:t>
      </w:r>
      <w:r>
        <w:softHyphen/>
        <w:t>щее Христу проявление человеческой культуры.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40" w:firstLine="460"/>
        <w:jc w:val="both"/>
      </w:pPr>
      <w:r>
        <w:t xml:space="preserve">Эсхатология (греч. </w:t>
      </w:r>
      <w:r>
        <w:rPr>
          <w:lang w:val="en-US"/>
        </w:rPr>
        <w:t xml:space="preserve">zoyaioj </w:t>
      </w:r>
      <w:r>
        <w:t>— последний, конечный) — уче</w:t>
      </w:r>
      <w:r>
        <w:softHyphen/>
        <w:t>ние о конечных судьбах мира и человека, опирающ</w:t>
      </w:r>
      <w:r>
        <w:t>ееся на уче</w:t>
      </w:r>
      <w:r>
        <w:softHyphen/>
        <w:t>ние Церкви о Втором Пришествии Христовом, Страшном Суде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и конце света. Эта наука, раскрывая историю взаимоотношений</w:t>
      </w:r>
      <w:r>
        <w:rPr>
          <w:rStyle w:val="540"/>
        </w:rPr>
        <w:t xml:space="preserve"> </w:t>
      </w:r>
      <w:r>
        <w:t>между Богом, человеком и обществом, объясняет причины не</w:t>
      </w:r>
      <w:r>
        <w:softHyphen/>
        <w:t>избежности кончины мира.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Весь мир создан Богом и создан по Его благости</w:t>
      </w:r>
      <w:r>
        <w:t>. А Господь</w:t>
      </w:r>
      <w:r>
        <w:rPr>
          <w:rStyle w:val="540"/>
        </w:rPr>
        <w:t xml:space="preserve"> </w:t>
      </w:r>
      <w:r>
        <w:t>Бог, являясь всемогущим и обладая полнотой совершенства, не</w:t>
      </w:r>
      <w:r>
        <w:rPr>
          <w:rStyle w:val="540"/>
        </w:rPr>
        <w:t xml:space="preserve"> </w:t>
      </w:r>
      <w:r>
        <w:t>может согрешить или создать несовершенные вещи: «И увидел</w:t>
      </w:r>
      <w:r>
        <w:rPr>
          <w:rStyle w:val="540"/>
        </w:rPr>
        <w:t xml:space="preserve"> </w:t>
      </w:r>
      <w:r>
        <w:t>Бог все, что Он создал, и вот, хорошо весьма» (Быт. 1.31). И</w:t>
      </w:r>
      <w:r>
        <w:rPr>
          <w:rStyle w:val="540"/>
        </w:rPr>
        <w:t xml:space="preserve"> </w:t>
      </w:r>
      <w:r>
        <w:t>если созданный мир совершенный, то зачем полагать ему ко</w:t>
      </w:r>
      <w:r>
        <w:softHyphen/>
      </w:r>
      <w:r>
        <w:t>нец? Такая установка противоречила бы праведности Божией.</w:t>
      </w:r>
      <w:r>
        <w:rPr>
          <w:rStyle w:val="540"/>
        </w:rPr>
        <w:t xml:space="preserve"> </w:t>
      </w:r>
      <w:r>
        <w:t>Поэтому, создав мир совершенным, Бог создал его и вечным. В</w:t>
      </w:r>
      <w:r>
        <w:rPr>
          <w:rStyle w:val="540"/>
        </w:rPr>
        <w:t xml:space="preserve"> </w:t>
      </w:r>
      <w:r>
        <w:t>связи с этим под кончиной мира следует понимать только тот</w:t>
      </w:r>
      <w:r>
        <w:rPr>
          <w:rStyle w:val="540"/>
        </w:rPr>
        <w:t xml:space="preserve"> </w:t>
      </w:r>
      <w:r>
        <w:t>мир, который осквернен грехом падшего человека. Да и сама</w:t>
      </w:r>
      <w:r>
        <w:rPr>
          <w:rStyle w:val="540"/>
        </w:rPr>
        <w:t xml:space="preserve"> </w:t>
      </w:r>
      <w:r>
        <w:t>кончина мира в Священ</w:t>
      </w:r>
      <w:r>
        <w:t>ных текстах понимается не как разруше</w:t>
      </w:r>
      <w:r>
        <w:softHyphen/>
        <w:t>ние «космоса», а именно как его преображение, очищение при</w:t>
      </w:r>
      <w:r>
        <w:rPr>
          <w:rStyle w:val="540"/>
        </w:rPr>
        <w:t xml:space="preserve"> </w:t>
      </w:r>
      <w:r>
        <w:t>помощи огня: «Придет же день Господень, как тать ночью, и</w:t>
      </w:r>
      <w:r>
        <w:rPr>
          <w:rStyle w:val="540"/>
        </w:rPr>
        <w:t xml:space="preserve"> </w:t>
      </w:r>
      <w:r>
        <w:t>тогда небеса с шумом прейдут, стихии же, разгоревшись, разру</w:t>
      </w:r>
      <w:r>
        <w:softHyphen/>
        <w:t>шатся, земля и все дела на ней сгорят...</w:t>
      </w:r>
      <w:r>
        <w:t xml:space="preserve"> Впрочем мы, по обето</w:t>
      </w:r>
      <w:r>
        <w:softHyphen/>
        <w:t>ванию Его, ожидаем нового неба и новой земли, на которых</w:t>
      </w:r>
      <w:r>
        <w:rPr>
          <w:rStyle w:val="540"/>
        </w:rPr>
        <w:t xml:space="preserve"> </w:t>
      </w:r>
      <w:r>
        <w:t>обитает правда» (2Пет. 3.10,13).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Изначальная причина кончины мира, повлекшая первое и</w:t>
      </w:r>
      <w:r>
        <w:rPr>
          <w:rStyle w:val="540"/>
        </w:rPr>
        <w:t xml:space="preserve"> </w:t>
      </w:r>
      <w:r>
        <w:t>затем будущее второе Пришествие Христово и Страшный Суд,</w:t>
      </w:r>
      <w:r>
        <w:rPr>
          <w:rStyle w:val="540"/>
        </w:rPr>
        <w:t xml:space="preserve"> </w:t>
      </w:r>
      <w:r>
        <w:t>заключена в тленности земного мира</w:t>
      </w:r>
      <w:r>
        <w:t>, которую вызвало грехопа</w:t>
      </w:r>
      <w:r>
        <w:softHyphen/>
        <w:t>дение Адама и Евы.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Создав землю, Бог создает Адама и отдает ему в управление</w:t>
      </w:r>
      <w:r>
        <w:rPr>
          <w:rStyle w:val="540"/>
        </w:rPr>
        <w:t xml:space="preserve"> </w:t>
      </w:r>
      <w:r>
        <w:t>созданный Им мир, для того, чтобы Адам, будучи в полноте зна</w:t>
      </w:r>
      <w:r>
        <w:softHyphen/>
        <w:t>ния, приобрел навык послушания и любви к Богу. Приобретая</w:t>
      </w:r>
      <w:r>
        <w:rPr>
          <w:rStyle w:val="540"/>
        </w:rPr>
        <w:t xml:space="preserve"> </w:t>
      </w:r>
      <w:r>
        <w:t>их, Адам должен был обрести и свое</w:t>
      </w:r>
      <w:r>
        <w:t xml:space="preserve"> совершенство. Управляя</w:t>
      </w:r>
      <w:r>
        <w:rPr>
          <w:rStyle w:val="540"/>
        </w:rPr>
        <w:t xml:space="preserve"> </w:t>
      </w:r>
      <w:r>
        <w:t>миром, он должен был привести и его к полноте совершенства.</w:t>
      </w:r>
      <w:r>
        <w:rPr>
          <w:rStyle w:val="540"/>
        </w:rPr>
        <w:t xml:space="preserve"> </w:t>
      </w:r>
      <w:r>
        <w:t>Но так как он не устоял в послушании и усомнился в заповеди</w:t>
      </w:r>
      <w:r>
        <w:rPr>
          <w:rStyle w:val="540"/>
        </w:rPr>
        <w:t xml:space="preserve"> </w:t>
      </w:r>
      <w:r>
        <w:t>Божией, то в него вошел грех, и через него осквернилась вся</w:t>
      </w:r>
      <w:r>
        <w:rPr>
          <w:rStyle w:val="540"/>
        </w:rPr>
        <w:t xml:space="preserve"> </w:t>
      </w:r>
      <w:r>
        <w:t>земля и все твари. И чтобы «познание добра и зла» Ад</w:t>
      </w:r>
      <w:r>
        <w:t>ама в</w:t>
      </w:r>
      <w:r>
        <w:rPr>
          <w:rStyle w:val="540"/>
        </w:rPr>
        <w:t xml:space="preserve"> </w:t>
      </w:r>
      <w:r>
        <w:t>злопроизволении не стало его вечным состоянием, Бог положил</w:t>
      </w:r>
      <w:r>
        <w:rPr>
          <w:rStyle w:val="540"/>
        </w:rPr>
        <w:t xml:space="preserve"> </w:t>
      </w:r>
      <w:r>
        <w:t>для человека временную смерть как «начаток» покаяния и как</w:t>
      </w:r>
      <w:r>
        <w:rPr>
          <w:rStyle w:val="540"/>
        </w:rPr>
        <w:t xml:space="preserve"> </w:t>
      </w:r>
      <w:r>
        <w:t>сдерживание развития зла в человеке и человечестве: «И сказал</w:t>
      </w:r>
      <w:r>
        <w:rPr>
          <w:rStyle w:val="540"/>
        </w:rPr>
        <w:t xml:space="preserve"> </w:t>
      </w:r>
      <w:r>
        <w:t>Господь Бог: вот, Адам стал как один из Нас, зная добро и зло;</w:t>
      </w:r>
      <w:r>
        <w:rPr>
          <w:rStyle w:val="540"/>
        </w:rPr>
        <w:t xml:space="preserve"> </w:t>
      </w:r>
      <w:r>
        <w:t>и тепе</w:t>
      </w:r>
      <w:r>
        <w:t>рь как бы не простер он руки своей, и не взял также от</w:t>
      </w:r>
      <w:r>
        <w:rPr>
          <w:rStyle w:val="540"/>
        </w:rPr>
        <w:t xml:space="preserve"> </w:t>
      </w:r>
      <w:r>
        <w:t>древа жизни, и не вкусил, и не стал жить вечно. И выслал его</w:t>
      </w:r>
      <w:r>
        <w:rPr>
          <w:rStyle w:val="540"/>
        </w:rPr>
        <w:t xml:space="preserve"> </w:t>
      </w:r>
      <w:r>
        <w:t>Господь Бог из сада Эдемского» (Быт. 3.22-23).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t>В страхе смертном, через неотвратимость временной смерти</w:t>
      </w:r>
      <w:r>
        <w:rPr>
          <w:rStyle w:val="540"/>
        </w:rPr>
        <w:t xml:space="preserve"> </w:t>
      </w:r>
      <w:r>
        <w:t>и возможности обретения вечной смерт</w:t>
      </w:r>
      <w:r>
        <w:t>и Адам обрел страх со</w:t>
      </w:r>
      <w:r>
        <w:softHyphen/>
        <w:t>грешать перед Богом в нарушении закона, а через веру в Иску</w:t>
      </w:r>
      <w:r>
        <w:softHyphen/>
        <w:t>пителя своих грехов он обрел надежду на спасение. Обретя на</w:t>
      </w:r>
      <w:r>
        <w:softHyphen/>
        <w:t>дежду в вере, Адам направил свою волю на покаяние и исправ</w:t>
      </w:r>
      <w:r>
        <w:softHyphen/>
        <w:t>ление последствий своего греха. Он стал одним из многих</w:t>
      </w:r>
      <w:r>
        <w:t xml:space="preserve"> сора-</w:t>
      </w:r>
      <w:r>
        <w:rPr>
          <w:rStyle w:val="550"/>
        </w:rPr>
        <w:t xml:space="preserve"> </w:t>
      </w:r>
      <w:r>
        <w:t>ботников промыслительной воли Божией о спасении человека.</w:t>
      </w:r>
      <w:r>
        <w:rPr>
          <w:rStyle w:val="550"/>
        </w:rPr>
        <w:t xml:space="preserve"> </w:t>
      </w:r>
      <w:r>
        <w:t>Тем самым и весь мир получил возможность освобождения от</w:t>
      </w:r>
      <w:r>
        <w:rPr>
          <w:rStyle w:val="550"/>
        </w:rPr>
        <w:t xml:space="preserve"> </w:t>
      </w:r>
      <w:r>
        <w:t>греха после страшного суда, но конечно не через Адама, а через</w:t>
      </w:r>
      <w:r>
        <w:rPr>
          <w:rStyle w:val="550"/>
        </w:rPr>
        <w:t xml:space="preserve"> </w:t>
      </w:r>
      <w:r>
        <w:t>спасительную Миссию Иисуса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t>1. Два уровня «познания добра и зла»: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t>личностный уровень познания добра и зла в совершен</w:t>
      </w:r>
      <w:r>
        <w:softHyphen/>
        <w:t>ствовании через влечение ко злу или послушания Богу;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t>общественный или цивилизационный уровень, когда все</w:t>
      </w:r>
      <w:r>
        <w:rPr>
          <w:rStyle w:val="550"/>
        </w:rPr>
        <w:t xml:space="preserve"> </w:t>
      </w:r>
      <w:r>
        <w:t>человечество совершенствуется в добре или во зле через послу</w:t>
      </w:r>
      <w:r>
        <w:softHyphen/>
        <w:t>ш</w:t>
      </w:r>
      <w:r>
        <w:t>ание Богу или противление Его воле. «Неправедный пусть еще</w:t>
      </w:r>
      <w:r>
        <w:rPr>
          <w:rStyle w:val="550"/>
        </w:rPr>
        <w:t xml:space="preserve"> </w:t>
      </w:r>
      <w:r>
        <w:t>делает неправду; нечистый пусть еще сквернится; праведный да</w:t>
      </w:r>
      <w:r>
        <w:rPr>
          <w:rStyle w:val="550"/>
        </w:rPr>
        <w:t xml:space="preserve"> </w:t>
      </w:r>
      <w:r>
        <w:t>творит правду еще, и святый да освящается еще» (Откр. 22.11).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Как итог всему возникает мздовоздаяние Божие делам лю</w:t>
      </w:r>
      <w:r>
        <w:softHyphen/>
        <w:t>дей. Те люди, которы</w:t>
      </w:r>
      <w:r>
        <w:t>е в своей жизни стремились творить правду</w:t>
      </w:r>
      <w:r>
        <w:rPr>
          <w:rStyle w:val="550"/>
        </w:rPr>
        <w:t xml:space="preserve"> </w:t>
      </w:r>
      <w:r>
        <w:t>Божию, в совершенствовании своей доброй воли навечно ук</w:t>
      </w:r>
      <w:r>
        <w:softHyphen/>
        <w:t>репляются в делании этой правды в Царствии Небесном. Та же</w:t>
      </w:r>
      <w:r>
        <w:rPr>
          <w:rStyle w:val="550"/>
        </w:rPr>
        <w:t xml:space="preserve"> </w:t>
      </w:r>
      <w:r>
        <w:t>часть людей, которая по своему злопроизволению постоянно</w:t>
      </w:r>
      <w:r>
        <w:rPr>
          <w:rStyle w:val="550"/>
        </w:rPr>
        <w:t xml:space="preserve"> </w:t>
      </w:r>
      <w:r>
        <w:t>стремилась делать зло, навечно в своей зло</w:t>
      </w:r>
      <w:r>
        <w:t>й воле коснеет в со</w:t>
      </w:r>
      <w:r>
        <w:softHyphen/>
        <w:t>вершенствовании делания зла: «Блаженны те, которые соблюда</w:t>
      </w:r>
      <w:r>
        <w:softHyphen/>
        <w:t>ют заповеди Его, чтобы иметь им право на древо жизни и войти</w:t>
      </w:r>
      <w:r>
        <w:rPr>
          <w:rStyle w:val="550"/>
        </w:rPr>
        <w:t xml:space="preserve"> </w:t>
      </w:r>
      <w:r>
        <w:t>в город воротами. А вне — псы и чародеи, и любодеи и убийцы,</w:t>
      </w:r>
      <w:r>
        <w:rPr>
          <w:rStyle w:val="550"/>
        </w:rPr>
        <w:t xml:space="preserve"> </w:t>
      </w:r>
      <w:r>
        <w:t>и идолослужители и всякий любящий и делающий неправду»</w:t>
      </w:r>
      <w:r>
        <w:rPr>
          <w:rStyle w:val="550"/>
        </w:rPr>
        <w:t xml:space="preserve"> </w:t>
      </w:r>
      <w:r>
        <w:t>(Откр. 22.14-15).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Из этой греховной природы мира, в котором временно пере</w:t>
      </w:r>
      <w:r>
        <w:softHyphen/>
        <w:t>мешаны добро и зло, и строится предмет исследования эсхато</w:t>
      </w:r>
      <w:r>
        <w:softHyphen/>
        <w:t>логии. Отсюда вытекает еще одно определение эсхатологии —</w:t>
      </w:r>
      <w:r>
        <w:rPr>
          <w:rStyle w:val="550"/>
        </w:rPr>
        <w:t xml:space="preserve"> </w:t>
      </w:r>
      <w:r>
        <w:t>это наука, изучающая причины, ведущие к кончине зараженно</w:t>
      </w:r>
      <w:r>
        <w:softHyphen/>
      </w:r>
      <w:r>
        <w:t>го грехом мира и мздовоздаяние правды Божией людям за пло</w:t>
      </w:r>
      <w:r>
        <w:softHyphen/>
        <w:t>ды их дел (для назидания многим).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На основе христианского мировоззрения эсхатология реша</w:t>
      </w:r>
      <w:r>
        <w:softHyphen/>
        <w:t>ет три основные задачи: производит разделение дел человечес</w:t>
      </w:r>
      <w:r>
        <w:softHyphen/>
        <w:t>ких или духовных процессов цивилизации на добро и</w:t>
      </w:r>
      <w:r>
        <w:t xml:space="preserve"> зло перед</w:t>
      </w:r>
      <w:r>
        <w:rPr>
          <w:rStyle w:val="550"/>
        </w:rPr>
        <w:t xml:space="preserve"> </w:t>
      </w:r>
      <w:r>
        <w:t>правдой Божией; раскрывая внутреннюю мотивацию процессов</w:t>
      </w:r>
      <w:r>
        <w:rPr>
          <w:rStyle w:val="550"/>
        </w:rPr>
        <w:t xml:space="preserve"> </w:t>
      </w:r>
      <w:r>
        <w:t>и высвечивая результат их деятельности, постепенно раскрывает</w:t>
      </w:r>
      <w:r>
        <w:rPr>
          <w:rStyle w:val="550"/>
        </w:rPr>
        <w:t xml:space="preserve"> </w:t>
      </w:r>
      <w:r>
        <w:t>эволюцию этих процессов, как их духовной деградации, так и</w:t>
      </w:r>
      <w:r>
        <w:rPr>
          <w:rStyle w:val="550"/>
        </w:rPr>
        <w:t xml:space="preserve"> </w:t>
      </w:r>
      <w:r>
        <w:t>духовного роста; на основе предания Церкви и ее догматическо</w:t>
      </w:r>
      <w:r>
        <w:softHyphen/>
        <w:t>го уче</w:t>
      </w:r>
      <w:r>
        <w:t>ния показывает, каково будет мздовоздаяние правды Бо-</w:t>
      </w:r>
      <w:r>
        <w:rPr>
          <w:rStyle w:val="550"/>
        </w:rPr>
        <w:t xml:space="preserve"> </w:t>
      </w:r>
      <w:r>
        <w:t>жией за выбранный путь людей, участвующих в развитии того</w:t>
      </w:r>
      <w:r>
        <w:rPr>
          <w:rStyle w:val="560"/>
        </w:rPr>
        <w:t xml:space="preserve"> </w:t>
      </w:r>
      <w:r>
        <w:t>или иного процесса.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t>Решение первой задачи происходит посредством раскрытия</w:t>
      </w:r>
      <w:r>
        <w:rPr>
          <w:rStyle w:val="560"/>
        </w:rPr>
        <w:t xml:space="preserve"> </w:t>
      </w:r>
      <w:r>
        <w:t>категорий «добра» и «зла», а также проистекающих из их приро</w:t>
      </w:r>
      <w:r>
        <w:softHyphen/>
        <w:t>ды глоба</w:t>
      </w:r>
      <w:r>
        <w:t>льных процессов. В основе этих процессов рассматри</w:t>
      </w:r>
      <w:r>
        <w:softHyphen/>
        <w:t>вается духовная мотивация их деятельности, после чего осуще</w:t>
      </w:r>
      <w:r>
        <w:softHyphen/>
        <w:t>ствляется анализ исторических событий и дается каждому про</w:t>
      </w:r>
      <w:r>
        <w:softHyphen/>
        <w:t>цессу евангельская оценка.</w:t>
      </w:r>
    </w:p>
    <w:p w:rsidR="000E1EB0" w:rsidRDefault="00006FF7">
      <w:pPr>
        <w:pStyle w:val="73"/>
        <w:numPr>
          <w:ilvl w:val="1"/>
          <w:numId w:val="14"/>
        </w:numPr>
        <w:shd w:val="clear" w:color="auto" w:fill="auto"/>
        <w:tabs>
          <w:tab w:val="left" w:pos="768"/>
        </w:tabs>
        <w:spacing w:before="0" w:after="0" w:line="283" w:lineRule="exact"/>
        <w:ind w:left="20" w:firstLine="460"/>
        <w:jc w:val="both"/>
      </w:pPr>
      <w:r>
        <w:t>«Покаянный период» воли Божией в мире: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Для понимания форм миссионерского служения в эсхато</w:t>
      </w:r>
      <w:r>
        <w:softHyphen/>
        <w:t>логической перспективе необходимо более подробно остано</w:t>
      </w:r>
      <w:r>
        <w:softHyphen/>
        <w:t>виться на рассмотрении действий воль в общем Промысле Бо-</w:t>
      </w:r>
      <w:r>
        <w:rPr>
          <w:rStyle w:val="560"/>
        </w:rPr>
        <w:t xml:space="preserve"> </w:t>
      </w:r>
      <w:r>
        <w:t>жием. «Общий Промысл — тот, который объемлет весь мир</w:t>
      </w:r>
      <w:r>
        <w:rPr>
          <w:rStyle w:val="560"/>
        </w:rPr>
        <w:t xml:space="preserve"> </w:t>
      </w:r>
      <w:r>
        <w:t>вообще, также роды и виды существ» (</w:t>
      </w:r>
      <w:r>
        <w:t>митрополит Макарий</w:t>
      </w:r>
      <w:r>
        <w:rPr>
          <w:rStyle w:val="560"/>
        </w:rPr>
        <w:t xml:space="preserve"> </w:t>
      </w:r>
      <w:r>
        <w:t>(Булгаков)). В общем Промысле Божием выделяются три «пе</w:t>
      </w:r>
      <w:r>
        <w:softHyphen/>
        <w:t>риода» действия воли Божией: покаянный, искупительный и</w:t>
      </w:r>
      <w:r>
        <w:rPr>
          <w:rStyle w:val="560"/>
        </w:rPr>
        <w:t xml:space="preserve"> </w:t>
      </w:r>
      <w:r>
        <w:t>теозисный.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«Покаянный период» — это подготовка человечества к при</w:t>
      </w:r>
      <w:r>
        <w:softHyphen/>
        <w:t>нятию спасительного Искупления (от грехопадения Адама до Бл</w:t>
      </w:r>
      <w:r>
        <w:t>а</w:t>
      </w:r>
      <w:r>
        <w:softHyphen/>
        <w:t>говещения), целью которого является воспитание человечества.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t>Задачи «покаянного» периода: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t>Бог, промышляя, через пророков возвещал людям Свою</w:t>
      </w:r>
      <w:r>
        <w:rPr>
          <w:rStyle w:val="560"/>
        </w:rPr>
        <w:t xml:space="preserve"> </w:t>
      </w:r>
      <w:r>
        <w:t>волю (Аг. 1.13), наставлял их, вразумлял, укреплял в благочес</w:t>
      </w:r>
      <w:r>
        <w:softHyphen/>
        <w:t>тии и истинной вере в Спасителя мира — Мессию (4Цар</w:t>
      </w:r>
      <w:r>
        <w:t>. 17.13;</w:t>
      </w:r>
      <w:r>
        <w:rPr>
          <w:rStyle w:val="560"/>
        </w:rPr>
        <w:t xml:space="preserve"> </w:t>
      </w:r>
      <w:r>
        <w:t>Иер. 25.4), и когда необходимо, наказывал, посы</w:t>
      </w:r>
      <w:r>
        <w:rPr>
          <w:rStyle w:val="570"/>
        </w:rPr>
        <w:t>и</w:t>
      </w:r>
      <w:r>
        <w:t>ая для вразум</w:t>
      </w:r>
      <w:r>
        <w:softHyphen/>
        <w:t>ления и отрезвления иноплеменное иго. Однако после вразум</w:t>
      </w:r>
      <w:r>
        <w:softHyphen/>
        <w:t>ления всегда подавал им такую силу, что ни один враг избранно</w:t>
      </w:r>
      <w:r>
        <w:softHyphen/>
        <w:t>го народа не мог устоять, тем самым показывая Свое величие</w:t>
      </w:r>
      <w:r>
        <w:rPr>
          <w:rStyle w:val="560"/>
        </w:rPr>
        <w:t xml:space="preserve"> </w:t>
      </w:r>
      <w:r>
        <w:t>миру и</w:t>
      </w:r>
      <w:r>
        <w:t xml:space="preserve"> действие спасительного Промысла через Свой народ;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841"/>
        </w:tabs>
        <w:spacing w:before="0" w:after="240" w:line="283" w:lineRule="exact"/>
        <w:ind w:left="20" w:right="20" w:firstLine="460"/>
        <w:jc w:val="both"/>
      </w:pPr>
      <w:r>
        <w:t>переселяя и рассеивая богоизбранный народ по миру,</w:t>
      </w:r>
      <w:r>
        <w:rPr>
          <w:rStyle w:val="560"/>
        </w:rPr>
        <w:t xml:space="preserve"> </w:t>
      </w:r>
      <w:r>
        <w:t>Промысл Божий готовил и другие народы к принятию спаси</w:t>
      </w:r>
      <w:r>
        <w:softHyphen/>
        <w:t>тельного учения.</w:t>
      </w:r>
    </w:p>
    <w:p w:rsidR="000E1EB0" w:rsidRDefault="00006FF7">
      <w:pPr>
        <w:pStyle w:val="73"/>
        <w:numPr>
          <w:ilvl w:val="0"/>
          <w:numId w:val="15"/>
        </w:numPr>
        <w:shd w:val="clear" w:color="auto" w:fill="auto"/>
        <w:tabs>
          <w:tab w:val="left" w:pos="763"/>
        </w:tabs>
        <w:spacing w:before="0" w:after="0" w:line="283" w:lineRule="exact"/>
        <w:ind w:left="20" w:firstLine="460"/>
        <w:jc w:val="both"/>
      </w:pPr>
      <w:r>
        <w:t>«Искупительный период» воли Божией в мире: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Вторым и самым главным действием Промысла Божия явля</w:t>
      </w:r>
      <w:r>
        <w:softHyphen/>
        <w:t>ется Богоявление и спасительное Искупление (от Благовещения</w:t>
      </w:r>
      <w:r>
        <w:rPr>
          <w:rStyle w:val="560"/>
        </w:rPr>
        <w:t xml:space="preserve"> </w:t>
      </w:r>
      <w:r>
        <w:t>до Пятидесятницы). Главной целью «искупительного» периода</w:t>
      </w:r>
      <w:r>
        <w:rPr>
          <w:rStyle w:val="560"/>
        </w:rPr>
        <w:t xml:space="preserve"> </w:t>
      </w:r>
      <w:r>
        <w:t>является искупление человека от первородного греха и греха во</w:t>
      </w:r>
      <w:r>
        <w:softHyphen/>
        <w:t>обще, освобождение от у</w:t>
      </w:r>
      <w:r>
        <w:t>з вечной смерти и власти сатаны. Конеч</w:t>
      </w:r>
      <w:r>
        <w:softHyphen/>
        <w:t>ной же целью этого действия является победа над смертью, Вос</w:t>
      </w:r>
      <w:r>
        <w:softHyphen/>
        <w:t>кресение и Вознесение плоти человеческой в Царствие Небесное.</w:t>
      </w:r>
      <w:r>
        <w:rPr>
          <w:rStyle w:val="580"/>
        </w:rPr>
        <w:t xml:space="preserve"> </w:t>
      </w:r>
      <w:r>
        <w:t>Следовательно, приведение человека к полноте Богообщения.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t>Задачи «искупительного» периода: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t>пер</w:t>
      </w:r>
      <w:r>
        <w:t>вой задачей искупительного периода является Боже</w:t>
      </w:r>
      <w:r>
        <w:softHyphen/>
        <w:t>ственная миссия Спасителя по искуплению от власти греха,</w:t>
      </w:r>
      <w:r>
        <w:rPr>
          <w:rStyle w:val="580"/>
        </w:rPr>
        <w:t xml:space="preserve"> </w:t>
      </w:r>
      <w:r>
        <w:t>смерти и дьявола. Ее мог совершить только Тот, кто Сам ни</w:t>
      </w:r>
      <w:r>
        <w:softHyphen/>
        <w:t>когда не был под властью греха и мог быть сильнее всякого</w:t>
      </w:r>
      <w:r>
        <w:rPr>
          <w:rStyle w:val="580"/>
        </w:rPr>
        <w:t xml:space="preserve"> </w:t>
      </w:r>
      <w:r>
        <w:t>греха. Им, по решению Святой Троиц</w:t>
      </w:r>
      <w:r>
        <w:t>ы, мог быть только еди</w:t>
      </w:r>
      <w:r>
        <w:softHyphen/>
        <w:t>нородный Сын Божий: «Ибо так возлюбил Бог мир, что отдал</w:t>
      </w:r>
      <w:r>
        <w:rPr>
          <w:rStyle w:val="580"/>
        </w:rPr>
        <w:t xml:space="preserve"> </w:t>
      </w:r>
      <w:r>
        <w:t>Сына Своего Единородного, дабы всякий верующий в Него, не</w:t>
      </w:r>
      <w:r>
        <w:rPr>
          <w:rStyle w:val="580"/>
        </w:rPr>
        <w:t xml:space="preserve"> </w:t>
      </w:r>
      <w:r>
        <w:t>погиб, но имел жизнь вечную» (Ин. 3.16). Но Миссия искупле</w:t>
      </w:r>
      <w:r>
        <w:softHyphen/>
        <w:t>ния не могла быть полноценной, если бы только заключалась в</w:t>
      </w:r>
      <w:r>
        <w:rPr>
          <w:rStyle w:val="580"/>
        </w:rPr>
        <w:t xml:space="preserve"> </w:t>
      </w:r>
      <w:r>
        <w:t>жизни без греха. Для того, чтобы принести Богу «равноцен</w:t>
      </w:r>
      <w:r>
        <w:softHyphen/>
        <w:t>ную» жертву за преступление заповеди и, следовательно, выве</w:t>
      </w:r>
      <w:r>
        <w:softHyphen/>
        <w:t>сти человека из-под проклятия, миссия Сына требовала через</w:t>
      </w:r>
      <w:r>
        <w:rPr>
          <w:rStyle w:val="580"/>
        </w:rPr>
        <w:t xml:space="preserve"> </w:t>
      </w:r>
      <w:r>
        <w:t>послушание Отцу претерпения всей полноты человеческих стра</w:t>
      </w:r>
      <w:r>
        <w:softHyphen/>
        <w:t>даний. При этом стра</w:t>
      </w:r>
      <w:r>
        <w:t>дать должна была не Вторая Ипостась</w:t>
      </w:r>
      <w:r>
        <w:rPr>
          <w:rStyle w:val="580"/>
        </w:rPr>
        <w:t xml:space="preserve"> </w:t>
      </w:r>
      <w:r>
        <w:t>Божия, а полноценный Человек, родившийся и принявший</w:t>
      </w:r>
      <w:r>
        <w:rPr>
          <w:rStyle w:val="580"/>
        </w:rPr>
        <w:t xml:space="preserve"> </w:t>
      </w:r>
      <w:r>
        <w:t>плоть человеческую. Миссия требовала полноценного искупи</w:t>
      </w:r>
      <w:r>
        <w:softHyphen/>
        <w:t>тельного страдания на Кресте. Поэтому Господь, как Сын Че</w:t>
      </w:r>
      <w:r>
        <w:softHyphen/>
        <w:t>ловеческий, прилагал огромные усилия воли, чтобы впо</w:t>
      </w:r>
      <w:r>
        <w:t>лне и</w:t>
      </w:r>
      <w:r>
        <w:rPr>
          <w:rStyle w:val="580"/>
        </w:rPr>
        <w:t xml:space="preserve"> </w:t>
      </w:r>
      <w:r>
        <w:t>до конца исполнить волю Божию.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t>Для того чтобы после решения глобальной задачи ее се</w:t>
      </w:r>
      <w:r>
        <w:softHyphen/>
        <w:t>мена возросли и приносили далее свои плоды, необходимо было,</w:t>
      </w:r>
      <w:r>
        <w:rPr>
          <w:rStyle w:val="580"/>
        </w:rPr>
        <w:t xml:space="preserve"> </w:t>
      </w:r>
      <w:r>
        <w:t>чтобы Иисус Христос осуществил «миссию Учительства». «Мис</w:t>
      </w:r>
      <w:r>
        <w:softHyphen/>
        <w:t>сия Учительства» — это вторая цель, в которой з</w:t>
      </w:r>
      <w:r>
        <w:t>аключено бла-</w:t>
      </w:r>
      <w:r>
        <w:rPr>
          <w:rStyle w:val="580"/>
        </w:rPr>
        <w:t xml:space="preserve"> </w:t>
      </w:r>
      <w:r>
        <w:t>говестие Евангелия.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778"/>
        </w:tabs>
        <w:spacing w:before="0" w:after="240" w:line="283" w:lineRule="exact"/>
        <w:ind w:left="20" w:right="20" w:firstLine="460"/>
        <w:jc w:val="both"/>
      </w:pPr>
      <w:r>
        <w:t>Третьей целью является упразднение ветхозаветной Церк</w:t>
      </w:r>
      <w:r>
        <w:softHyphen/>
        <w:t>ви и создание новозаветной Церкви. Тем самым происходит за</w:t>
      </w:r>
      <w:r>
        <w:softHyphen/>
        <w:t>мена кровавого жертвоприношения на бескровное.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t>4. «Теозисный период» воли Божией в мире: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Третьим действием Божиим становится участие Церкви в</w:t>
      </w:r>
      <w:r>
        <w:rPr>
          <w:rStyle w:val="580"/>
        </w:rPr>
        <w:t xml:space="preserve"> </w:t>
      </w:r>
      <w:r>
        <w:t>Богочеловеческой полноте (после Пятидесятницы) — «обоже-</w:t>
      </w:r>
      <w:r>
        <w:rPr>
          <w:rStyle w:val="580"/>
        </w:rPr>
        <w:t xml:space="preserve"> </w:t>
      </w:r>
      <w:r>
        <w:t>ние». Целью его является передача всему человечеству всех не</w:t>
      </w:r>
      <w:r>
        <w:softHyphen/>
        <w:t>обходимых средств к Богообщению и преображению человечес</w:t>
      </w:r>
      <w:r>
        <w:softHyphen/>
        <w:t>кого естества (через церковн</w:t>
      </w:r>
      <w:r>
        <w:t>ые таинства) при водительстве и</w:t>
      </w:r>
      <w:r>
        <w:rPr>
          <w:rStyle w:val="580"/>
        </w:rPr>
        <w:t xml:space="preserve"> </w:t>
      </w:r>
      <w:r>
        <w:t>свидетельствовании Духа Святого.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  <w:sectPr w:rsidR="000E1EB0">
          <w:headerReference w:type="even" r:id="rId38"/>
          <w:headerReference w:type="default" r:id="rId39"/>
          <w:footerReference w:type="even" r:id="rId40"/>
          <w:footerReference w:type="default" r:id="rId41"/>
          <w:type w:val="continuous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Задачи периода «обожения»:</w:t>
      </w:r>
    </w:p>
    <w:p w:rsidR="000E1EB0" w:rsidRDefault="00006FF7">
      <w:pPr>
        <w:pStyle w:val="73"/>
        <w:numPr>
          <w:ilvl w:val="0"/>
          <w:numId w:val="14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t>Миссия Учительства, продолжающаяся в учениках Госпо</w:t>
      </w:r>
      <w:r>
        <w:softHyphen/>
        <w:t>да. Они научаются у Него Евангельской истине и идут в мир для</w:t>
      </w:r>
      <w:r>
        <w:rPr>
          <w:rStyle w:val="580"/>
        </w:rPr>
        <w:t xml:space="preserve"> </w:t>
      </w:r>
      <w:r>
        <w:t>проповеди Евангельского учения. Этот процесс можно назвать</w:t>
      </w:r>
      <w:r>
        <w:rPr>
          <w:rStyle w:val="590"/>
        </w:rPr>
        <w:t xml:space="preserve"> </w:t>
      </w:r>
      <w:r>
        <w:t>евангелизацией.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t>— Организационное устроение Церкви Христовой во всем</w:t>
      </w:r>
      <w:r>
        <w:rPr>
          <w:rStyle w:val="590"/>
        </w:rPr>
        <w:t xml:space="preserve"> </w:t>
      </w:r>
      <w:r>
        <w:t>мире для преоб</w:t>
      </w:r>
      <w:r>
        <w:t>ражения падшего мира и приобщение его уже</w:t>
      </w:r>
      <w:r>
        <w:rPr>
          <w:rStyle w:val="590"/>
        </w:rPr>
        <w:t xml:space="preserve"> </w:t>
      </w:r>
      <w:r>
        <w:t>здесь к полноте Богообщения. В соединении с процессом еван-</w:t>
      </w:r>
      <w:r>
        <w:rPr>
          <w:rStyle w:val="590"/>
        </w:rPr>
        <w:t xml:space="preserve"> </w:t>
      </w:r>
      <w:r>
        <w:t>гелизации этот процесс можно назвать христианизацией.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t>Все эти три периода человеческой истории характеризуют</w:t>
      </w:r>
      <w:r>
        <w:rPr>
          <w:rStyle w:val="590"/>
        </w:rPr>
        <w:t xml:space="preserve"> </w:t>
      </w:r>
      <w:r>
        <w:t>только лишь первое Пришествие Мессии — Господ</w:t>
      </w:r>
      <w:r>
        <w:t>а Иисуса</w:t>
      </w:r>
      <w:r>
        <w:rPr>
          <w:rStyle w:val="590"/>
        </w:rPr>
        <w:t xml:space="preserve"> </w:t>
      </w:r>
      <w:r>
        <w:t>Христа. Целью Его пришествия было уничтожение зла, греха и</w:t>
      </w:r>
      <w:r>
        <w:rPr>
          <w:rStyle w:val="590"/>
        </w:rPr>
        <w:t xml:space="preserve"> </w:t>
      </w:r>
      <w:r>
        <w:t>смерти. Но, однако же, все эти категории продолжают суще</w:t>
      </w:r>
      <w:r>
        <w:softHyphen/>
        <w:t>ствовать в жизни человечества. И потому среди малоцерковных</w:t>
      </w:r>
      <w:r>
        <w:rPr>
          <w:rStyle w:val="590"/>
        </w:rPr>
        <w:t xml:space="preserve"> </w:t>
      </w:r>
      <w:r>
        <w:t>людей очень часто возникает вопрос: так для чего же приходил</w:t>
      </w:r>
      <w:r>
        <w:rPr>
          <w:rStyle w:val="590"/>
        </w:rPr>
        <w:t xml:space="preserve"> </w:t>
      </w:r>
      <w:r>
        <w:t>Христос, е</w:t>
      </w:r>
      <w:r>
        <w:t>сли в мире существует зло?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t>Сын Божий, ставший Сыном Человеческим, «искупил нас</w:t>
      </w:r>
      <w:r>
        <w:rPr>
          <w:rStyle w:val="590"/>
        </w:rPr>
        <w:t xml:space="preserve"> </w:t>
      </w:r>
      <w:r>
        <w:t>от клятвы законной честною Своею Кровью... бессмертие исто</w:t>
      </w:r>
      <w:r>
        <w:softHyphen/>
        <w:t>чил человекам» (Чин проскомидии), но сделал Он все это толь</w:t>
      </w:r>
      <w:r>
        <w:softHyphen/>
        <w:t>ко лишь в отношении Церкви, как Своего Тела, в которой спа</w:t>
      </w:r>
      <w:r>
        <w:softHyphen/>
        <w:t>саются конкретные личности, а не все человечество. Чтобы ис</w:t>
      </w:r>
      <w:r>
        <w:softHyphen/>
        <w:t>целить все человечество от зла, греха и смерти, необходимо Вто</w:t>
      </w:r>
      <w:r>
        <w:softHyphen/>
        <w:t>рое Пришествие Мессии, во время которого «когда приидет Сын</w:t>
      </w:r>
      <w:r>
        <w:rPr>
          <w:rStyle w:val="590"/>
        </w:rPr>
        <w:t xml:space="preserve"> </w:t>
      </w:r>
      <w:r>
        <w:t>Человеческий во славе Своей и все святые Ангелы с Ним, тогда</w:t>
      </w:r>
      <w:r>
        <w:rPr>
          <w:rStyle w:val="590"/>
        </w:rPr>
        <w:t xml:space="preserve"> </w:t>
      </w:r>
      <w:r>
        <w:t>сядет на пр</w:t>
      </w:r>
      <w:r>
        <w:t>естоле славы Своей, и соберутся пред Ним все наро</w:t>
      </w:r>
      <w:r>
        <w:softHyphen/>
        <w:t>ды; и отделит одних от других, как пастырь отделяет овец от</w:t>
      </w:r>
      <w:r>
        <w:rPr>
          <w:rStyle w:val="590"/>
        </w:rPr>
        <w:t xml:space="preserve"> </w:t>
      </w:r>
      <w:r>
        <w:t>козлов; и поставит овец по правую Свою сторону, а козлов — по</w:t>
      </w:r>
      <w:r>
        <w:rPr>
          <w:rStyle w:val="590"/>
        </w:rPr>
        <w:t xml:space="preserve"> </w:t>
      </w:r>
      <w:r>
        <w:t>левую» (Мф. 25.31-33).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t>Но, исцелив зло и грех в человеческом сердце, Спаситель</w:t>
      </w:r>
      <w:r>
        <w:rPr>
          <w:rStyle w:val="590"/>
        </w:rPr>
        <w:t xml:space="preserve"> </w:t>
      </w:r>
      <w:r>
        <w:t>прооб</w:t>
      </w:r>
      <w:r>
        <w:t>разовательно указывает и на будущее исцеление всего че</w:t>
      </w:r>
      <w:r>
        <w:softHyphen/>
        <w:t>ловечества, когда дает возможность спасения индивидууму в «об</w:t>
      </w:r>
      <w:r>
        <w:softHyphen/>
        <w:t>ществе», именуемом Церковь.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40" w:right="20" w:firstLine="460"/>
        <w:jc w:val="both"/>
      </w:pPr>
      <w:r>
        <w:t>А потому распространение Церкви на земле не только сви</w:t>
      </w:r>
      <w:r>
        <w:softHyphen/>
        <w:t>детельствует о Победе Христа над злом, но также приближа</w:t>
      </w:r>
      <w:r>
        <w:t>ет</w:t>
      </w:r>
      <w:r>
        <w:rPr>
          <w:rStyle w:val="590"/>
        </w:rPr>
        <w:t xml:space="preserve"> </w:t>
      </w:r>
      <w:r>
        <w:t>конец зла (Мф. 24.14), является осуществлением «парусии» (греч.</w:t>
      </w:r>
      <w:r>
        <w:rPr>
          <w:rStyle w:val="590"/>
        </w:rPr>
        <w:t xml:space="preserve"> </w:t>
      </w:r>
      <w:r>
        <w:rPr>
          <w:rStyle w:val="12pt5"/>
        </w:rPr>
        <w:t>papousia</w:t>
      </w:r>
      <w:r>
        <w:rPr>
          <w:lang w:val="en-US"/>
        </w:rPr>
        <w:t xml:space="preserve"> </w:t>
      </w:r>
      <w:r>
        <w:t>— присутствие, пришествие), то есть постоянного ощу</w:t>
      </w:r>
      <w:r>
        <w:softHyphen/>
        <w:t>щения присутствия Христа в Церкви и предвкушения встречи с</w:t>
      </w:r>
      <w:r>
        <w:rPr>
          <w:rStyle w:val="590"/>
        </w:rPr>
        <w:t xml:space="preserve"> </w:t>
      </w:r>
      <w:r>
        <w:t>любимым Господом в момент Его Второго Пришествия.</w:t>
      </w:r>
    </w:p>
    <w:p w:rsidR="000E1EB0" w:rsidRDefault="00006FF7">
      <w:pPr>
        <w:pStyle w:val="522"/>
        <w:keepNext/>
        <w:keepLines/>
        <w:shd w:val="clear" w:color="auto" w:fill="auto"/>
        <w:spacing w:before="0" w:after="271" w:line="250" w:lineRule="exact"/>
        <w:ind w:left="40"/>
      </w:pPr>
      <w:bookmarkStart w:id="7" w:name="bookmark7"/>
      <w:r>
        <w:t>1.3.7. Каноническое основание миссии</w:t>
      </w:r>
      <w:bookmarkEnd w:id="7"/>
    </w:p>
    <w:p w:rsidR="000E1EB0" w:rsidRDefault="00006FF7">
      <w:pPr>
        <w:pStyle w:val="51"/>
        <w:keepNext/>
        <w:keepLines/>
        <w:shd w:val="clear" w:color="auto" w:fill="auto"/>
        <w:spacing w:before="0" w:after="0" w:line="283" w:lineRule="exact"/>
        <w:ind w:left="40" w:right="20"/>
      </w:pPr>
      <w:bookmarkStart w:id="8" w:name="bookmark8"/>
      <w:r>
        <w:t>«Каноническое основание миссии предполагает наличие «тер</w:t>
      </w:r>
      <w:r>
        <w:softHyphen/>
        <w:t>ритории пастырской ответственности», в рамках которой со</w:t>
      </w:r>
      <w:r>
        <w:softHyphen/>
        <w:t>вершается миссия Поместной Церкви. Общепринято обозначать</w:t>
      </w:r>
      <w:bookmarkEnd w:id="8"/>
      <w:r>
        <w:rPr>
          <w:rStyle w:val="5c"/>
        </w:rPr>
        <w:t xml:space="preserve"> </w:t>
      </w:r>
      <w:r>
        <w:rPr>
          <w:rStyle w:val="53"/>
          <w:b w:val="0"/>
          <w:bCs w:val="0"/>
          <w:i w:val="0"/>
          <w:iCs w:val="0"/>
        </w:rPr>
        <w:t>такую территорию понятием «миссионерское поле».</w:t>
      </w:r>
      <w:r>
        <w:rPr>
          <w:rStyle w:val="53"/>
          <w:b w:val="0"/>
          <w:bCs w:val="0"/>
          <w:i w:val="0"/>
          <w:iCs w:val="0"/>
        </w:rPr>
        <w:t xml:space="preserve"> В евангель</w:t>
      </w:r>
      <w:r>
        <w:rPr>
          <w:rStyle w:val="53"/>
          <w:b w:val="0"/>
          <w:bCs w:val="0"/>
          <w:i w:val="0"/>
          <w:iCs w:val="0"/>
        </w:rPr>
        <w:softHyphen/>
        <w:t>ском понимании миссионерское поле Церкви есть все мироздание,</w:t>
      </w:r>
      <w:r>
        <w:rPr>
          <w:rStyle w:val="5d"/>
          <w:b w:val="0"/>
          <w:bCs w:val="0"/>
          <w:i w:val="0"/>
          <w:iCs w:val="0"/>
        </w:rPr>
        <w:t xml:space="preserve"> </w:t>
      </w:r>
      <w:r>
        <w:rPr>
          <w:rStyle w:val="53"/>
          <w:b w:val="0"/>
          <w:bCs w:val="0"/>
          <w:i w:val="0"/>
          <w:iCs w:val="0"/>
        </w:rPr>
        <w:t>лучше всего оно обозначено в притче о Добром сеятеле: «Поле</w:t>
      </w:r>
      <w:r>
        <w:rPr>
          <w:rStyle w:val="5d"/>
          <w:b w:val="0"/>
          <w:bCs w:val="0"/>
          <w:i w:val="0"/>
          <w:iCs w:val="0"/>
        </w:rPr>
        <w:t xml:space="preserve"> </w:t>
      </w:r>
      <w:r>
        <w:rPr>
          <w:rStyle w:val="53"/>
          <w:b w:val="0"/>
          <w:bCs w:val="0"/>
          <w:i w:val="0"/>
          <w:iCs w:val="0"/>
        </w:rPr>
        <w:t>есть мир; доброе семя, это сыны Царствия, а плевелы — сыны</w:t>
      </w:r>
      <w:r>
        <w:rPr>
          <w:rStyle w:val="5d"/>
          <w:b w:val="0"/>
          <w:bCs w:val="0"/>
          <w:i w:val="0"/>
          <w:iCs w:val="0"/>
        </w:rPr>
        <w:t xml:space="preserve"> </w:t>
      </w:r>
      <w:r>
        <w:rPr>
          <w:rStyle w:val="53"/>
          <w:b w:val="0"/>
          <w:bCs w:val="0"/>
          <w:i w:val="0"/>
          <w:iCs w:val="0"/>
        </w:rPr>
        <w:t>лукавого; враг, посеявший их, есть диавол; жатва есть кончина</w:t>
      </w:r>
      <w:r>
        <w:rPr>
          <w:rStyle w:val="5d"/>
          <w:b w:val="0"/>
          <w:bCs w:val="0"/>
          <w:i w:val="0"/>
          <w:iCs w:val="0"/>
        </w:rPr>
        <w:t xml:space="preserve"> </w:t>
      </w:r>
      <w:r>
        <w:rPr>
          <w:rStyle w:val="53"/>
          <w:b w:val="0"/>
          <w:bCs w:val="0"/>
          <w:i w:val="0"/>
          <w:iCs w:val="0"/>
        </w:rPr>
        <w:t>века, а жнецы суть Ангелы» (Мф. 13.38-39). Миссионерское поле</w:t>
      </w:r>
    </w:p>
    <w:p w:rsidR="000E1EB0" w:rsidRDefault="00006FF7">
      <w:pPr>
        <w:pStyle w:val="54"/>
        <w:numPr>
          <w:ilvl w:val="0"/>
          <w:numId w:val="14"/>
        </w:numPr>
        <w:shd w:val="clear" w:color="auto" w:fill="auto"/>
        <w:tabs>
          <w:tab w:val="left" w:pos="313"/>
        </w:tabs>
        <w:ind w:left="20" w:right="20"/>
      </w:pPr>
      <w:r>
        <w:t>это духовное пространство, где борются свет и тьма («и свет</w:t>
      </w:r>
      <w:r>
        <w:rPr>
          <w:rStyle w:val="5d"/>
        </w:rPr>
        <w:t xml:space="preserve"> </w:t>
      </w:r>
      <w:r>
        <w:t>во тьме светит, и тьма не объяла его» (Ин. 1.5)), а поле битвы</w:t>
      </w:r>
    </w:p>
    <w:p w:rsidR="000E1EB0" w:rsidRDefault="00006FF7">
      <w:pPr>
        <w:pStyle w:val="54"/>
        <w:numPr>
          <w:ilvl w:val="0"/>
          <w:numId w:val="14"/>
        </w:numPr>
        <w:shd w:val="clear" w:color="auto" w:fill="auto"/>
        <w:tabs>
          <w:tab w:val="left" w:pos="337"/>
        </w:tabs>
        <w:spacing w:after="240"/>
        <w:ind w:left="20"/>
      </w:pPr>
      <w:r>
        <w:t>сердца людей».</w:t>
      </w:r>
    </w:p>
    <w:p w:rsidR="000E1EB0" w:rsidRDefault="00006FF7">
      <w:pPr>
        <w:pStyle w:val="71"/>
        <w:shd w:val="clear" w:color="auto" w:fill="auto"/>
        <w:spacing w:before="0"/>
        <w:ind w:left="20" w:right="20" w:firstLine="460"/>
      </w:pPr>
      <w:r>
        <w:t>«Каноны, как связующее звено между Церковью-организмом и</w:t>
      </w:r>
      <w:r>
        <w:rPr>
          <w:rStyle w:val="75"/>
        </w:rPr>
        <w:t xml:space="preserve"> </w:t>
      </w:r>
      <w:r>
        <w:t>Церковью-организацией, призваны выражать и отражать догма</w:t>
      </w:r>
      <w:r>
        <w:softHyphen/>
        <w:t>тические истины о Церкви. Согласно апостолу Павлу, каждый</w:t>
      </w:r>
      <w:r>
        <w:rPr>
          <w:rStyle w:val="75"/>
        </w:rPr>
        <w:t xml:space="preserve"> </w:t>
      </w:r>
      <w:r>
        <w:t>апостол по жребию получил свой апостольский удел, какой назна</w:t>
      </w:r>
      <w:r>
        <w:softHyphen/>
        <w:t>чил ему Бог (2Кор. 10.13). В современных терминах «апостольский</w:t>
      </w:r>
      <w:r>
        <w:rPr>
          <w:rStyle w:val="75"/>
        </w:rPr>
        <w:t xml:space="preserve"> </w:t>
      </w:r>
      <w:r>
        <w:t>удел» обознач</w:t>
      </w:r>
      <w:r>
        <w:t>ается как «каноническая территория» Поместной</w:t>
      </w:r>
      <w:r>
        <w:rPr>
          <w:rStyle w:val="75"/>
        </w:rPr>
        <w:t xml:space="preserve"> </w:t>
      </w:r>
      <w:r>
        <w:t>Церкви. Апостольские Правила и Соборные Правила (Ап. 58; Шест.</w:t>
      </w:r>
      <w:r>
        <w:rPr>
          <w:rStyle w:val="75"/>
        </w:rPr>
        <w:t xml:space="preserve"> </w:t>
      </w:r>
      <w:r>
        <w:t>19, 20; Сард. 11) определяют епископа как главу Поместной Церк</w:t>
      </w:r>
      <w:r>
        <w:softHyphen/>
        <w:t>ви, ответственного за проповедь и научение благочестию народа и</w:t>
      </w:r>
      <w:r>
        <w:rPr>
          <w:rStyle w:val="75"/>
        </w:rPr>
        <w:t xml:space="preserve"> </w:t>
      </w:r>
      <w:r>
        <w:t xml:space="preserve">запрещают кому-либо </w:t>
      </w:r>
      <w:r>
        <w:t>учить всенародно,</w:t>
      </w:r>
      <w:r>
        <w:rPr>
          <w:rStyle w:val="76"/>
        </w:rPr>
        <w:t xml:space="preserve"> </w:t>
      </w:r>
      <w:r>
        <w:t>особенно тогда, когда это</w:t>
      </w:r>
      <w:r>
        <w:rPr>
          <w:rStyle w:val="75"/>
        </w:rPr>
        <w:t xml:space="preserve"> </w:t>
      </w:r>
      <w:r>
        <w:t>унижает или в чем-либо умаляет местного епископа. Поэтому любое</w:t>
      </w:r>
      <w:r>
        <w:rPr>
          <w:rStyle w:val="75"/>
        </w:rPr>
        <w:t xml:space="preserve"> </w:t>
      </w:r>
      <w:r>
        <w:t>миссионерское делание, устрояемое без благословения епископа и</w:t>
      </w:r>
      <w:r>
        <w:rPr>
          <w:rStyle w:val="75"/>
        </w:rPr>
        <w:t xml:space="preserve"> </w:t>
      </w:r>
      <w:r>
        <w:t>его участия, лишается кафоличности в силу того, что епископ</w:t>
      </w:r>
      <w:r>
        <w:rPr>
          <w:rStyle w:val="75"/>
        </w:rPr>
        <w:t xml:space="preserve"> </w:t>
      </w:r>
      <w:r>
        <w:t>Поместной Церкви несет от</w:t>
      </w:r>
      <w:r>
        <w:t>ветственность за вселенское общение</w:t>
      </w:r>
      <w:r>
        <w:rPr>
          <w:rStyle w:val="75"/>
        </w:rPr>
        <w:t xml:space="preserve"> </w:t>
      </w:r>
      <w:r>
        <w:t>всех церквей и без его благословения ничто не может происходить</w:t>
      </w:r>
      <w:r>
        <w:rPr>
          <w:rStyle w:val="75"/>
        </w:rPr>
        <w:t xml:space="preserve"> </w:t>
      </w:r>
      <w:r>
        <w:t>на территории его епархии... Русская Православная Церковь, как</w:t>
      </w:r>
      <w:r>
        <w:rPr>
          <w:rStyle w:val="75"/>
        </w:rPr>
        <w:t xml:space="preserve"> </w:t>
      </w:r>
      <w:r>
        <w:t>держащая полноту Истины и являющаяся свидетельницей Апос</w:t>
      </w:r>
      <w:r>
        <w:softHyphen/>
        <w:t>тольской истины, исходит из того, чт</w:t>
      </w:r>
      <w:r>
        <w:t>о на ее канонической терри</w:t>
      </w:r>
      <w:r>
        <w:softHyphen/>
        <w:t>тории православие было и является историческим и культурным</w:t>
      </w:r>
      <w:r>
        <w:rPr>
          <w:rStyle w:val="75"/>
        </w:rPr>
        <w:t xml:space="preserve"> </w:t>
      </w:r>
      <w:r>
        <w:t>основанием для объединения людей и приведения их ко Христу. При</w:t>
      </w:r>
      <w:r>
        <w:softHyphen/>
        <w:t>менение законов светского общества, без учета этого фактора,</w:t>
      </w:r>
      <w:r>
        <w:rPr>
          <w:rStyle w:val="75"/>
        </w:rPr>
        <w:t xml:space="preserve"> </w:t>
      </w:r>
      <w:r>
        <w:t>как правило, приводит к конфликтам и разобще</w:t>
      </w:r>
      <w:r>
        <w:t>нности людей».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Первейшая обязанность епископа — блюсти чистоту</w:t>
      </w:r>
      <w:r>
        <w:rPr>
          <w:rStyle w:val="6e"/>
        </w:rPr>
        <w:t xml:space="preserve"> </w:t>
      </w:r>
      <w:r>
        <w:t>веры и целостность вверенного ему «стада Христова»: «Вни</w:t>
      </w:r>
      <w:r>
        <w:softHyphen/>
        <w:t>майте себе и всему стаду, в котором Дух Святый поставил</w:t>
      </w:r>
      <w:r>
        <w:rPr>
          <w:rStyle w:val="6e"/>
        </w:rPr>
        <w:t xml:space="preserve"> </w:t>
      </w:r>
      <w:r>
        <w:t>вас блюстителями, пасти Церковь Господа и Бога, кото</w:t>
      </w:r>
      <w:r>
        <w:softHyphen/>
        <w:t>рую Он приобрел Себе Кровию</w:t>
      </w:r>
      <w:r>
        <w:t xml:space="preserve"> Своею» (Деян. 20.28).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Сама «каноническая территория», которая включает в</w:t>
      </w:r>
      <w:r>
        <w:rPr>
          <w:rStyle w:val="6e"/>
        </w:rPr>
        <w:t xml:space="preserve"> </w:t>
      </w:r>
      <w:r>
        <w:t>себя определенную «паству», живущую в данной местнос</w:t>
      </w:r>
      <w:r>
        <w:softHyphen/>
        <w:t>ти, управляется тем человеком, которому поручено это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/>
      </w:pPr>
      <w:r>
        <w:t>Духом Святым через должностных лиц церковной иерар</w:t>
      </w:r>
      <w:r>
        <w:softHyphen/>
        <w:t>хии, являющихся в свою оч</w:t>
      </w:r>
      <w:r>
        <w:t>ередь такими же «блюстителя</w:t>
      </w:r>
      <w:r>
        <w:softHyphen/>
        <w:t>ми» Церкви Христовой.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Размывать или разрушать «границы» Поместной Цер</w:t>
      </w:r>
      <w:r>
        <w:softHyphen/>
        <w:t>кви не решались даже апостолы. Апостол Павел писал рим</w:t>
      </w:r>
      <w:r>
        <w:softHyphen/>
        <w:t>ским христианам: «Я старался благовествовать не там, где</w:t>
      </w:r>
      <w:r>
        <w:rPr>
          <w:rStyle w:val="6f"/>
        </w:rPr>
        <w:t xml:space="preserve"> </w:t>
      </w:r>
      <w:r>
        <w:t>[уже] было известно имя Христово, дабы не созидать на</w:t>
      </w:r>
      <w:r>
        <w:rPr>
          <w:rStyle w:val="6f"/>
        </w:rPr>
        <w:t xml:space="preserve"> </w:t>
      </w:r>
      <w:r>
        <w:t>чужом основании, но как написано: не имевшие о Нем из</w:t>
      </w:r>
      <w:r>
        <w:softHyphen/>
        <w:t>вестия увидят, и не слышавшие узнают» (Рим. 15.20).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t>Весь мир по жребию поделен был на «уделы» между</w:t>
      </w:r>
      <w:r>
        <w:rPr>
          <w:rStyle w:val="6f"/>
        </w:rPr>
        <w:t xml:space="preserve"> </w:t>
      </w:r>
      <w:r>
        <w:t>апостолами, и каждый по мере своих сил и возможн</w:t>
      </w:r>
      <w:r>
        <w:t>остей</w:t>
      </w:r>
      <w:r>
        <w:rPr>
          <w:rStyle w:val="6f"/>
        </w:rPr>
        <w:t xml:space="preserve"> </w:t>
      </w:r>
      <w:r>
        <w:t>проповедовал именно в той местности, в которую был по</w:t>
      </w:r>
      <w:r>
        <w:softHyphen/>
        <w:t>слан. «Мы не без меры хвалиться будем, но по мере удела,</w:t>
      </w:r>
      <w:r>
        <w:rPr>
          <w:rStyle w:val="6f"/>
        </w:rPr>
        <w:t xml:space="preserve"> </w:t>
      </w:r>
      <w:r>
        <w:t>какой назначил нам Бог» (2Кор. 10.13).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 w:firstLine="460"/>
      </w:pPr>
      <w:r>
        <w:t>Проповедник обязан руководствоваться церковными ка</w:t>
      </w:r>
      <w:r>
        <w:softHyphen/>
        <w:t>нонами, которые являются гарантом не только церко</w:t>
      </w:r>
      <w:r>
        <w:t>внос</w:t>
      </w:r>
      <w:r>
        <w:softHyphen/>
        <w:t>ти содержания его проповеди, но и самого факта миссио</w:t>
      </w:r>
      <w:r>
        <w:softHyphen/>
        <w:t>нерского делания, совершаемого лицом «церковным», то есть</w:t>
      </w:r>
      <w:r>
        <w:rPr>
          <w:rStyle w:val="6f"/>
        </w:rPr>
        <w:t xml:space="preserve"> </w:t>
      </w:r>
      <w:r>
        <w:t>одним из «членов» Тела Христова.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Каноны (греч. </w:t>
      </w:r>
      <w:r>
        <w:rPr>
          <w:lang w:val="en-US"/>
        </w:rPr>
        <w:t xml:space="preserve">Kavrov </w:t>
      </w:r>
      <w:r>
        <w:t>— прут, отвес, правило, норма) — пра</w:t>
      </w:r>
      <w:r>
        <w:softHyphen/>
      </w:r>
      <w:r>
        <w:t>вила, регулирующие жизнь членов Церкви согласно духу и ос</w:t>
      </w:r>
      <w:r>
        <w:softHyphen/>
        <w:t>новным началам новозаветного учения. «Природа Церкви, как</w:t>
      </w:r>
      <w:r>
        <w:rPr>
          <w:rStyle w:val="600"/>
        </w:rPr>
        <w:t xml:space="preserve"> </w:t>
      </w:r>
      <w:r>
        <w:t>Тела Христова, проявляется в канонах, как применение общего</w:t>
      </w:r>
      <w:r>
        <w:rPr>
          <w:rStyle w:val="600"/>
        </w:rPr>
        <w:t xml:space="preserve"> </w:t>
      </w:r>
      <w:r>
        <w:t>учения к частным случаям, — пишет прот. П. Светлов, — каноны</w:t>
      </w:r>
      <w:r>
        <w:rPr>
          <w:rStyle w:val="600"/>
        </w:rPr>
        <w:t xml:space="preserve"> </w:t>
      </w:r>
      <w:r>
        <w:t>— связующее звено м</w:t>
      </w:r>
      <w:r>
        <w:t>ежду Церковью-организмом и Церковью-</w:t>
      </w:r>
      <w:r>
        <w:rPr>
          <w:rStyle w:val="600"/>
        </w:rPr>
        <w:t xml:space="preserve"> </w:t>
      </w:r>
      <w:r>
        <w:t>организацией».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Эта связь происходит оттого, что каноны выражают и отра</w:t>
      </w:r>
      <w:r>
        <w:softHyphen/>
        <w:t>жают догматические истины о Церкви, зафиксированные в Сим</w:t>
      </w:r>
      <w:r>
        <w:softHyphen/>
        <w:t>воле веры, ограждая их от искажения. Каноны могут видоизме</w:t>
      </w:r>
      <w:r>
        <w:softHyphen/>
        <w:t>няться в истории, сохраняя, одн</w:t>
      </w:r>
      <w:r>
        <w:t>ако, свой внутренний смысл. По</w:t>
      </w:r>
      <w:r>
        <w:rPr>
          <w:rStyle w:val="600"/>
        </w:rPr>
        <w:t xml:space="preserve"> </w:t>
      </w:r>
      <w:r>
        <w:t>мере накопления каноны не упразднялись, а видоизменялись,</w:t>
      </w:r>
      <w:r>
        <w:rPr>
          <w:rStyle w:val="600"/>
        </w:rPr>
        <w:t xml:space="preserve"> </w:t>
      </w:r>
      <w:r>
        <w:t>вырастая преемственно друг от друга, взаимно дополнялись и</w:t>
      </w:r>
      <w:r>
        <w:rPr>
          <w:rStyle w:val="600"/>
        </w:rPr>
        <w:t xml:space="preserve"> </w:t>
      </w:r>
      <w:r>
        <w:t>применялись к исторической обстановке без нарушения основ</w:t>
      </w:r>
      <w:r>
        <w:softHyphen/>
        <w:t>ных принципов церковного предания и жизни.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книге</w:t>
      </w:r>
      <w:r>
        <w:t xml:space="preserve"> Деяний святых апостолов запечатлены последние</w:t>
      </w:r>
      <w:r>
        <w:rPr>
          <w:rStyle w:val="600"/>
        </w:rPr>
        <w:t xml:space="preserve"> </w:t>
      </w:r>
      <w:r>
        <w:t>слова Воскресшего Христа, обращенные Им к ученикам: «Вы</w:t>
      </w:r>
      <w:r>
        <w:rPr>
          <w:rStyle w:val="600"/>
        </w:rPr>
        <w:t xml:space="preserve"> </w:t>
      </w:r>
      <w:r>
        <w:t>примете силу, когда сойдет на вас Дух Святый; и будете Мне</w:t>
      </w:r>
      <w:r>
        <w:rPr>
          <w:rStyle w:val="600"/>
        </w:rPr>
        <w:t xml:space="preserve"> </w:t>
      </w:r>
      <w:r>
        <w:t>свидетелями в Иерусалиме и во всей Иудее и Самарии и даже</w:t>
      </w:r>
      <w:r>
        <w:rPr>
          <w:rStyle w:val="600"/>
        </w:rPr>
        <w:t xml:space="preserve"> </w:t>
      </w:r>
      <w:r>
        <w:t>до края земли» (Деян. 1.8). Посланни</w:t>
      </w:r>
      <w:r>
        <w:t>чество апостолов не было</w:t>
      </w:r>
      <w:r>
        <w:rPr>
          <w:rStyle w:val="600"/>
        </w:rPr>
        <w:t xml:space="preserve"> </w:t>
      </w:r>
      <w:r>
        <w:t>хаотичным или случайным. Предание свидетельствует о том,</w:t>
      </w:r>
      <w:r>
        <w:rPr>
          <w:rStyle w:val="600"/>
        </w:rPr>
        <w:t xml:space="preserve"> </w:t>
      </w:r>
      <w:r>
        <w:t>что каждый апостол по жребию получил определенное мисси</w:t>
      </w:r>
      <w:r>
        <w:softHyphen/>
        <w:t>онерское поле и проповедовал по мере удела, какой назначил</w:t>
      </w:r>
      <w:r>
        <w:rPr>
          <w:rStyle w:val="610"/>
        </w:rPr>
        <w:t xml:space="preserve"> </w:t>
      </w:r>
      <w:r>
        <w:t>ему Бог (2Кор. 10.13). То есть, каждый из апостолов возвеща</w:t>
      </w:r>
      <w:r>
        <w:t>л</w:t>
      </w:r>
      <w:r>
        <w:rPr>
          <w:rStyle w:val="610"/>
        </w:rPr>
        <w:t xml:space="preserve"> </w:t>
      </w:r>
      <w:r>
        <w:t>благовестие Христовой истины на своем месте, в определенной</w:t>
      </w:r>
      <w:r>
        <w:rPr>
          <w:rStyle w:val="610"/>
        </w:rPr>
        <w:t xml:space="preserve"> </w:t>
      </w:r>
      <w:r>
        <w:t>географической точке, и без ведома Церкви никто не распрос</w:t>
      </w:r>
      <w:r>
        <w:softHyphen/>
        <w:t>транялся за границы своего удела. В современных терминах «апо</w:t>
      </w:r>
      <w:r>
        <w:softHyphen/>
        <w:t>стольский удел» обозначается как «каноническая территория»</w:t>
      </w:r>
      <w:r>
        <w:rPr>
          <w:rStyle w:val="610"/>
        </w:rPr>
        <w:t xml:space="preserve"> </w:t>
      </w:r>
      <w:r>
        <w:t>того или иного</w:t>
      </w:r>
      <w:r>
        <w:t xml:space="preserve"> епископа, имеющего апостольскую преемствен</w:t>
      </w:r>
      <w:r>
        <w:softHyphen/>
        <w:t>ность в рукоположении.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«Одно тело и один дух.., один Господь, одна вера, одно кре</w:t>
      </w:r>
      <w:r>
        <w:softHyphen/>
        <w:t>щение, один Бог и Отец всех, Который над всеми, и через всех,</w:t>
      </w:r>
      <w:r>
        <w:rPr>
          <w:rStyle w:val="610"/>
        </w:rPr>
        <w:t xml:space="preserve"> </w:t>
      </w:r>
      <w:r>
        <w:t>и во всех нас» (Еф. 4.4-6); достижению этого единства и служат</w:t>
      </w:r>
      <w:r>
        <w:rPr>
          <w:rStyle w:val="610"/>
        </w:rPr>
        <w:t xml:space="preserve"> </w:t>
      </w:r>
      <w:r>
        <w:t>канон</w:t>
      </w:r>
      <w:r>
        <w:t>ы — нормы христианского бытия. Это некие духовно-нрав</w:t>
      </w:r>
      <w:r>
        <w:softHyphen/>
        <w:t>ственные ориентиры, не дающие человеку выйти за «границы»</w:t>
      </w:r>
      <w:r>
        <w:rPr>
          <w:rStyle w:val="610"/>
        </w:rPr>
        <w:t xml:space="preserve"> </w:t>
      </w:r>
      <w:r>
        <w:t>Церкви, но вместе с тем и не ограничивающие свободу христи</w:t>
      </w:r>
      <w:r>
        <w:softHyphen/>
        <w:t>анина, так как внутри канонического «ограждения» человек мо</w:t>
      </w:r>
      <w:r>
        <w:softHyphen/>
        <w:t xml:space="preserve">жет действовать согласно </w:t>
      </w:r>
      <w:r>
        <w:t>собственному рассуждению.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Нарушение канонов разрывает связь между Телом Церкви и</w:t>
      </w:r>
      <w:r>
        <w:rPr>
          <w:rStyle w:val="610"/>
        </w:rPr>
        <w:t xml:space="preserve"> </w:t>
      </w:r>
      <w:r>
        <w:t>Ее членами. Так, Церковь всегда призывает к служению через</w:t>
      </w:r>
      <w:r>
        <w:rPr>
          <w:rStyle w:val="610"/>
        </w:rPr>
        <w:t xml:space="preserve"> </w:t>
      </w:r>
      <w:r>
        <w:t>священноначалие, исходя из нерушимости принципа поставле-</w:t>
      </w:r>
      <w:r>
        <w:rPr>
          <w:rStyle w:val="610"/>
        </w:rPr>
        <w:t xml:space="preserve"> </w:t>
      </w:r>
      <w:r>
        <w:t>ния низших высшими: «без всякого же прекословия меньший</w:t>
      </w:r>
      <w:r>
        <w:rPr>
          <w:rStyle w:val="610"/>
        </w:rPr>
        <w:t xml:space="preserve"> </w:t>
      </w:r>
      <w:r>
        <w:t>бл</w:t>
      </w:r>
      <w:r>
        <w:t>агословляется большим» (Евр. 7.7). Каноны обязывают епис</w:t>
      </w:r>
      <w:r>
        <w:softHyphen/>
        <w:t>копа проповедовать, учить народ благочестию (Ап. 58; Шест. 19),</w:t>
      </w:r>
      <w:r>
        <w:rPr>
          <w:rStyle w:val="610"/>
        </w:rPr>
        <w:t xml:space="preserve"> </w:t>
      </w:r>
      <w:r>
        <w:t>однако ограничивают епископскую проповедь «канонической</w:t>
      </w:r>
      <w:r>
        <w:rPr>
          <w:rStyle w:val="610"/>
        </w:rPr>
        <w:t xml:space="preserve"> </w:t>
      </w:r>
      <w:r>
        <w:t>территорией» епископа, запрещая ему учить всенародно в не</w:t>
      </w:r>
      <w:r>
        <w:rPr>
          <w:rStyle w:val="610"/>
        </w:rPr>
        <w:t xml:space="preserve"> </w:t>
      </w:r>
      <w:r>
        <w:t>принадлежащем ему гор</w:t>
      </w:r>
      <w:r>
        <w:t>оде (Шест. 20), особенно, если это уни</w:t>
      </w:r>
      <w:r>
        <w:softHyphen/>
        <w:t>жает или в чем-либо умаляет местного епископа (Сард. 11). Это</w:t>
      </w:r>
      <w:r>
        <w:rPr>
          <w:rStyle w:val="610"/>
        </w:rPr>
        <w:t xml:space="preserve"> </w:t>
      </w:r>
      <w:r>
        <w:t>правило следовало бы знать приезжающим в Россию миссионе</w:t>
      </w:r>
      <w:r>
        <w:softHyphen/>
        <w:t>рам, которые не только унижают местного епископа, но и саму</w:t>
      </w:r>
      <w:r>
        <w:rPr>
          <w:rStyle w:val="610"/>
        </w:rPr>
        <w:t xml:space="preserve"> </w:t>
      </w:r>
      <w:r>
        <w:t>Русскую Православную Церковь.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42"/>
          <w:headerReference w:type="default" r:id="rId43"/>
          <w:footerReference w:type="even" r:id="rId44"/>
          <w:footerReference w:type="default" r:id="rId45"/>
          <w:type w:val="continuous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Для миссионера каноны не должны быть, по выражению свт.</w:t>
      </w:r>
      <w:r>
        <w:rPr>
          <w:rStyle w:val="610"/>
        </w:rPr>
        <w:t xml:space="preserve"> </w:t>
      </w:r>
      <w:r>
        <w:t>Василия Великого, «палкой в руках слепого», но они призваны</w:t>
      </w:r>
      <w:r>
        <w:rPr>
          <w:rStyle w:val="610"/>
        </w:rPr>
        <w:t xml:space="preserve"> </w:t>
      </w:r>
      <w:r>
        <w:t>охранять его внутреннее единение с Телом Христовым, когда он</w:t>
      </w:r>
      <w:r>
        <w:rPr>
          <w:rStyle w:val="610"/>
        </w:rPr>
        <w:t xml:space="preserve"> </w:t>
      </w:r>
      <w:r>
        <w:t>в своем служении может быть «евреем с евреями», «эллином с</w:t>
      </w:r>
      <w:r>
        <w:rPr>
          <w:rStyle w:val="610"/>
        </w:rPr>
        <w:t xml:space="preserve"> </w:t>
      </w:r>
      <w:r>
        <w:t>эллинами». И в то же время, по примеру апостола Павла, мисси</w:t>
      </w:r>
      <w:r>
        <w:softHyphen/>
        <w:t>онер мог обличить тех же «евреев» и «эллинов», когда их духов</w:t>
      </w:r>
      <w:r>
        <w:softHyphen/>
      </w:r>
      <w:r>
        <w:t>ное устремление уходило от пути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Каноничность подразумевает бдительность и рассуждение,</w:t>
      </w:r>
      <w:r>
        <w:rPr>
          <w:rStyle w:val="610"/>
        </w:rPr>
        <w:t xml:space="preserve"> </w:t>
      </w:r>
      <w:r>
        <w:t>открытость ко всем проявлениям творческой и спасающей силы</w:t>
      </w:r>
      <w:r>
        <w:rPr>
          <w:rStyle w:val="610"/>
        </w:rPr>
        <w:t xml:space="preserve"> </w:t>
      </w:r>
      <w:r>
        <w:t>Божией повсюду, в то же время предупреждение от впадения в</w:t>
      </w:r>
      <w:r>
        <w:rPr>
          <w:rStyle w:val="610"/>
        </w:rPr>
        <w:t xml:space="preserve"> </w:t>
      </w:r>
      <w:r>
        <w:t>какой-либо релятивизм. Каноны побуждают мис</w:t>
      </w:r>
      <w:r>
        <w:t>сионера к от</w:t>
      </w:r>
      <w:r>
        <w:softHyphen/>
        <w:t>ветственности за чистоту преподаваемого им учения. Но всегда</w:t>
      </w:r>
      <w:r>
        <w:rPr>
          <w:rStyle w:val="620"/>
        </w:rPr>
        <w:t xml:space="preserve"> </w:t>
      </w:r>
      <w:r>
        <w:t>существует соблазн «канонического гетто», когда «фарисей» по</w:t>
      </w:r>
      <w:r>
        <w:softHyphen/>
        <w:t>беждает «мытаря», то есть когда человек в соблюдении запове</w:t>
      </w:r>
      <w:r>
        <w:softHyphen/>
        <w:t>дей полагает свое спасение, а в ненарушаемости канонов свою</w:t>
      </w:r>
      <w:r>
        <w:rPr>
          <w:rStyle w:val="620"/>
        </w:rPr>
        <w:t xml:space="preserve"> </w:t>
      </w:r>
      <w:r>
        <w:t>п</w:t>
      </w:r>
      <w:r>
        <w:t>раведность, забывая при этом про спасающего и оправдываю</w:t>
      </w:r>
      <w:r>
        <w:softHyphen/>
        <w:t>щего Господа Иисуса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еще более усложняется эта проблема тогда, когда иные</w:t>
      </w:r>
      <w:r>
        <w:rPr>
          <w:rStyle w:val="620"/>
        </w:rPr>
        <w:t xml:space="preserve"> </w:t>
      </w:r>
      <w:r>
        <w:t>христианские конфессии говорят о «совместном свидетельстве»,</w:t>
      </w:r>
      <w:r>
        <w:rPr>
          <w:rStyle w:val="620"/>
        </w:rPr>
        <w:t xml:space="preserve"> </w:t>
      </w:r>
      <w:r>
        <w:t>сотрудничестве в миссионерском деле с Православной Цер</w:t>
      </w:r>
      <w:r>
        <w:t>ко</w:t>
      </w:r>
      <w:r>
        <w:softHyphen/>
        <w:t>вью на ее канонической территории. Отсутствие уважения со</w:t>
      </w:r>
      <w:r>
        <w:rPr>
          <w:rStyle w:val="620"/>
        </w:rPr>
        <w:t xml:space="preserve"> </w:t>
      </w:r>
      <w:r>
        <w:t>стороны таких «миссионеров» к нормам жизни Церкви, находя</w:t>
      </w:r>
      <w:r>
        <w:softHyphen/>
        <w:t>щейся в экуменическом диалоге, не только не способствует вза</w:t>
      </w:r>
      <w:r>
        <w:softHyphen/>
        <w:t>имопониманию, но и полностью уничтожает возможность вся</w:t>
      </w:r>
      <w:r>
        <w:softHyphen/>
        <w:t>кого диалога.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Каноны</w:t>
      </w:r>
      <w:r>
        <w:t xml:space="preserve"> Православной Церкви помогают понять сущность</w:t>
      </w:r>
      <w:r>
        <w:rPr>
          <w:rStyle w:val="620"/>
        </w:rPr>
        <w:t xml:space="preserve"> </w:t>
      </w:r>
      <w:r>
        <w:t>христианской свободы как познания Истины (Ин. 8.32). Они</w:t>
      </w:r>
      <w:r>
        <w:rPr>
          <w:rStyle w:val="620"/>
        </w:rPr>
        <w:t xml:space="preserve"> </w:t>
      </w:r>
      <w:r>
        <w:t>защищают христианина от секулярного взгляда на свободу, ко</w:t>
      </w:r>
      <w:r>
        <w:softHyphen/>
        <w:t>торый основывается на юридическом принципе равенства всех</w:t>
      </w:r>
      <w:r>
        <w:rPr>
          <w:rStyle w:val="620"/>
        </w:rPr>
        <w:t xml:space="preserve"> </w:t>
      </w:r>
      <w:r>
        <w:t>религий между собой. Строгие правила</w:t>
      </w:r>
      <w:r>
        <w:t xml:space="preserve"> принятия в общение от</w:t>
      </w:r>
      <w:r>
        <w:softHyphen/>
        <w:t>павших от Православноой Церкви христиан свидетельствуют о</w:t>
      </w:r>
      <w:r>
        <w:rPr>
          <w:rStyle w:val="620"/>
        </w:rPr>
        <w:t xml:space="preserve"> </w:t>
      </w:r>
      <w:r>
        <w:t>недопустимости прозелитизма в миссии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Каноны являются законами, в большинстве случаев издан</w:t>
      </w:r>
      <w:r>
        <w:softHyphen/>
        <w:t>ными для лечения появившихся в церковной жизни ошибок или</w:t>
      </w:r>
      <w:r>
        <w:rPr>
          <w:rStyle w:val="620"/>
        </w:rPr>
        <w:t xml:space="preserve"> </w:t>
      </w:r>
      <w:r>
        <w:t>злоупотреблений. С</w:t>
      </w:r>
      <w:r>
        <w:t>уществует два принципа их церковного при</w:t>
      </w:r>
      <w:r>
        <w:softHyphen/>
        <w:t>менения — «икономия» (снисхождение) и «акривия» (строгость),</w:t>
      </w:r>
      <w:r>
        <w:rPr>
          <w:rStyle w:val="620"/>
        </w:rPr>
        <w:t xml:space="preserve"> </w:t>
      </w:r>
      <w:r>
        <w:t>которыми Церковь руководствуется в различных ситуациях, учи</w:t>
      </w:r>
      <w:r>
        <w:softHyphen/>
        <w:t>тывая, в том числе, и миссионерский подход «пряника» и «кну</w:t>
      </w:r>
      <w:r>
        <w:softHyphen/>
        <w:t>та» для привлечения немощных и укр</w:t>
      </w:r>
      <w:r>
        <w:t>ощения строптивых.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Без применения канонов миссия Церкви теряет критерии</w:t>
      </w:r>
      <w:r>
        <w:rPr>
          <w:rStyle w:val="620"/>
        </w:rPr>
        <w:t xml:space="preserve"> </w:t>
      </w:r>
      <w:r>
        <w:t>хранения кафоличности в ее вселенском измерении. Так, мис</w:t>
      </w:r>
      <w:r>
        <w:softHyphen/>
        <w:t>сионерские предприятия, устрояемые вне церковной иерархии,</w:t>
      </w:r>
      <w:r>
        <w:rPr>
          <w:rStyle w:val="620"/>
        </w:rPr>
        <w:t xml:space="preserve"> </w:t>
      </w:r>
      <w:r>
        <w:t>вне епископа, лишаются вселенского общения в силу того, что</w:t>
      </w:r>
      <w:r>
        <w:rPr>
          <w:rStyle w:val="620"/>
        </w:rPr>
        <w:t xml:space="preserve"> </w:t>
      </w:r>
      <w:r>
        <w:t>епископ</w:t>
      </w:r>
      <w:r>
        <w:t xml:space="preserve"> Поместной Церкви несет ответственность за вселенс</w:t>
      </w:r>
      <w:r>
        <w:softHyphen/>
        <w:t>кое общение всех Церквей. Поэтому чаще всего попытки «мис-</w:t>
      </w:r>
      <w:r>
        <w:rPr>
          <w:rStyle w:val="620"/>
        </w:rPr>
        <w:t xml:space="preserve"> </w:t>
      </w:r>
      <w:r>
        <w:t>сионерствования» на канонической территории какой-либо По</w:t>
      </w:r>
      <w:r>
        <w:softHyphen/>
        <w:t>местной Церкви приводят к разделению христиан и к созданию</w:t>
      </w:r>
      <w:r>
        <w:rPr>
          <w:rStyle w:val="620"/>
        </w:rPr>
        <w:t xml:space="preserve"> </w:t>
      </w:r>
      <w:r>
        <w:t>структур, разрушающих христиа</w:t>
      </w:r>
      <w:r>
        <w:t>нское единство и противореча</w:t>
      </w:r>
      <w:r>
        <w:softHyphen/>
        <w:t>щих Христовой любви.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то же время, применение канонов должно соответствовать</w:t>
      </w:r>
      <w:r>
        <w:rPr>
          <w:rStyle w:val="620"/>
        </w:rPr>
        <w:t xml:space="preserve"> </w:t>
      </w:r>
      <w:r>
        <w:t>их духу, а не букве, должно учитывать национально-интеллекту</w:t>
      </w:r>
      <w:r>
        <w:softHyphen/>
        <w:t>альную сферу, культурно-исторический контекст. В противном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20"/>
        <w:jc w:val="both"/>
      </w:pPr>
      <w:r>
        <w:t>случае каноны из средств изле</w:t>
      </w:r>
      <w:r>
        <w:t>чения церковных недугов превра</w:t>
      </w:r>
      <w:r>
        <w:softHyphen/>
        <w:t>тятся «в палку в руках слепого».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20" w:right="220" w:firstLine="460"/>
      </w:pPr>
      <w:r>
        <w:t>1.3.8. Миссия как соработничество Богу (антропологический</w:t>
      </w:r>
      <w:r>
        <w:rPr>
          <w:rStyle w:val="6f0"/>
        </w:rPr>
        <w:t xml:space="preserve"> </w:t>
      </w:r>
      <w:r>
        <w:t>аспект)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660" w:firstLine="460"/>
      </w:pPr>
      <w:r>
        <w:t>«Если мир вас ненавидит, знайте, что Меня прежде</w:t>
      </w:r>
      <w:r>
        <w:rPr>
          <w:rStyle w:val="6f0"/>
        </w:rPr>
        <w:t xml:space="preserve"> </w:t>
      </w:r>
      <w:r>
        <w:t>вас возненавидел. Если бы вы были от мира, то мир любил</w:t>
      </w:r>
      <w:r>
        <w:rPr>
          <w:rStyle w:val="6f0"/>
        </w:rPr>
        <w:t xml:space="preserve"> </w:t>
      </w:r>
      <w:r>
        <w:t>бы свое; а как вы не от мира, но Я избрал вас от мира,</w:t>
      </w:r>
      <w:r>
        <w:rPr>
          <w:rStyle w:val="6f0"/>
        </w:rPr>
        <w:t xml:space="preserve"> </w:t>
      </w:r>
      <w:r>
        <w:t>потому ненавидит вас мир. Помните слово, которое Я ска</w:t>
      </w:r>
      <w:r>
        <w:softHyphen/>
        <w:t>зал вам: раб не больше господина своего. Если Меня гна</w:t>
      </w:r>
      <w:r>
        <w:softHyphen/>
        <w:t>ли, будут гнать и вас; если Мое слово соблюдали, будут</w:t>
      </w:r>
      <w:r>
        <w:rPr>
          <w:rStyle w:val="6f0"/>
        </w:rPr>
        <w:t xml:space="preserve"> </w:t>
      </w:r>
      <w:r>
        <w:t>соблюдать и ваше» (Ин. 15.18-20).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660" w:firstLine="460"/>
      </w:pPr>
      <w:r>
        <w:t>Ми</w:t>
      </w:r>
      <w:r>
        <w:t>ссия является продолжением дела Христова по про</w:t>
      </w:r>
      <w:r>
        <w:softHyphen/>
        <w:t>свещению этого мира, а потому миссионер — это тот чело</w:t>
      </w:r>
      <w:r>
        <w:softHyphen/>
        <w:t>век, который несет в себе свет христианского благовестия</w:t>
      </w:r>
      <w:r>
        <w:rPr>
          <w:rStyle w:val="6f0"/>
        </w:rPr>
        <w:t xml:space="preserve"> </w:t>
      </w:r>
      <w:r>
        <w:t>и должен быть готов к тому, что тьма и злоба мира будет</w:t>
      </w:r>
      <w:r>
        <w:rPr>
          <w:rStyle w:val="6f0"/>
        </w:rPr>
        <w:t xml:space="preserve"> </w:t>
      </w:r>
      <w:r>
        <w:t>препятствовать его проповедническому дел</w:t>
      </w:r>
      <w:r>
        <w:t>анию. Однако не</w:t>
      </w:r>
      <w:r>
        <w:rPr>
          <w:rStyle w:val="6f0"/>
        </w:rPr>
        <w:t xml:space="preserve"> </w:t>
      </w:r>
      <w:r>
        <w:t>следует колебаться в выбранном пути, так как Спаситель</w:t>
      </w:r>
      <w:r>
        <w:rPr>
          <w:rStyle w:val="6f0"/>
        </w:rPr>
        <w:t xml:space="preserve"> </w:t>
      </w:r>
      <w:r>
        <w:t>не только никогда не оставлял Своих учеников, но и мо</w:t>
      </w:r>
      <w:r>
        <w:softHyphen/>
        <w:t>лился Отцу о тех, кто последовал за Ним: «Отче Святый!</w:t>
      </w:r>
      <w:r>
        <w:rPr>
          <w:rStyle w:val="6f0"/>
        </w:rPr>
        <w:t xml:space="preserve"> </w:t>
      </w:r>
      <w:r>
        <w:t>соблюди их во имя Твое, [тех], которых Ты Мне дал, что</w:t>
      </w:r>
      <w:r>
        <w:softHyphen/>
        <w:t>бы они были едино, ка</w:t>
      </w:r>
      <w:r>
        <w:t>к и Мы... Я передал им слово Твое;</w:t>
      </w:r>
      <w:r>
        <w:rPr>
          <w:rStyle w:val="6f0"/>
        </w:rPr>
        <w:t xml:space="preserve"> </w:t>
      </w:r>
      <w:r>
        <w:t>и мир возненавидел их, потому что они не от мира, как и Я</w:t>
      </w:r>
      <w:r>
        <w:rPr>
          <w:rStyle w:val="6f0"/>
        </w:rPr>
        <w:t xml:space="preserve"> </w:t>
      </w:r>
      <w:r>
        <w:t>не от мира. Не молю, чтобы Ты взял их из мира, но чтобы</w:t>
      </w:r>
      <w:r>
        <w:rPr>
          <w:rStyle w:val="6f0"/>
        </w:rPr>
        <w:t xml:space="preserve"> </w:t>
      </w:r>
      <w:r>
        <w:t>сохранил их от зла... Как Ты послал Меня в мир, [так] и Я</w:t>
      </w:r>
      <w:r>
        <w:rPr>
          <w:rStyle w:val="6f0"/>
        </w:rPr>
        <w:t xml:space="preserve"> </w:t>
      </w:r>
      <w:r>
        <w:t xml:space="preserve">послал их в мир. И за них Я посвящаю Себя, чтобы </w:t>
      </w:r>
      <w:r>
        <w:t>и они</w:t>
      </w:r>
      <w:r>
        <w:rPr>
          <w:rStyle w:val="6f0"/>
        </w:rPr>
        <w:t xml:space="preserve"> </w:t>
      </w:r>
      <w:r>
        <w:t>были освящены истиною... И Я открыл им имя Твое и от</w:t>
      </w:r>
      <w:r>
        <w:softHyphen/>
        <w:t>крою, да любовь, которою Ты возлюбил Меня, в них бу</w:t>
      </w:r>
      <w:r>
        <w:softHyphen/>
        <w:t>дет, и Я в них» (Ин. 17.11,14-15,18-19,26).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660" w:firstLine="460"/>
      </w:pPr>
      <w:r>
        <w:t>Миссия является соработничеством Богу в деле пропо</w:t>
      </w:r>
      <w:r>
        <w:softHyphen/>
      </w:r>
      <w:r>
        <w:t>веди Евангелия, в котором различные люди могут делать</w:t>
      </w:r>
      <w:r>
        <w:rPr>
          <w:rStyle w:val="6f0"/>
        </w:rPr>
        <w:t xml:space="preserve"> </w:t>
      </w:r>
      <w:r>
        <w:t>общее дело созидания Церкви Божией, и в этом деле не</w:t>
      </w:r>
      <w:r>
        <w:rPr>
          <w:rStyle w:val="6f0"/>
        </w:rPr>
        <w:t xml:space="preserve"> </w:t>
      </w:r>
      <w:r>
        <w:t>должно быть никакой конкуренции или нареканий: «Мы</w:t>
      </w:r>
      <w:r>
        <w:rPr>
          <w:rStyle w:val="6f0"/>
        </w:rPr>
        <w:t xml:space="preserve"> </w:t>
      </w:r>
      <w:r>
        <w:t>соработники у Бога, [а] вы Божия нива, Божие строение»</w:t>
      </w:r>
      <w:r>
        <w:rPr>
          <w:rStyle w:val="6f0"/>
        </w:rPr>
        <w:t xml:space="preserve"> </w:t>
      </w:r>
      <w:r>
        <w:t>(1Кор. 3.9).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660" w:firstLine="460"/>
      </w:pPr>
      <w:r>
        <w:t>Проповедуя, миссионер должен о</w:t>
      </w:r>
      <w:r>
        <w:t>сознавать, что Сам Хри</w:t>
      </w:r>
      <w:r>
        <w:softHyphen/>
        <w:t>стос призвал его и подал пример того, что миссия — это не</w:t>
      </w:r>
      <w:r>
        <w:rPr>
          <w:rStyle w:val="6f0"/>
        </w:rPr>
        <w:t xml:space="preserve"> </w:t>
      </w:r>
      <w:r>
        <w:t>только евангелизация, но и сама жизнь по закону Бога, кото</w:t>
      </w:r>
      <w:r>
        <w:softHyphen/>
        <w:t>рая является трудом во славу имени Христова. И каждый</w:t>
      </w:r>
      <w:r>
        <w:rPr>
          <w:rStyle w:val="6f0"/>
        </w:rPr>
        <w:t xml:space="preserve"> </w:t>
      </w:r>
      <w:r>
        <w:t>человек получит награду по трудам своим, так как Спаситель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/>
      </w:pPr>
      <w:r>
        <w:t>под</w:t>
      </w:r>
      <w:r>
        <w:t>ает ее всем, кто движется на Его вечный голос: «Придите</w:t>
      </w:r>
      <w:r>
        <w:rPr>
          <w:rStyle w:val="6f1"/>
        </w:rPr>
        <w:t xml:space="preserve"> </w:t>
      </w:r>
      <w:r>
        <w:t>ко Мне все труждающиеся и обремененные, и Я успокою вас;</w:t>
      </w:r>
      <w:r>
        <w:rPr>
          <w:rStyle w:val="6f1"/>
        </w:rPr>
        <w:t xml:space="preserve"> </w:t>
      </w:r>
      <w:r>
        <w:t>возьмите иго Мое на себя и научитесь от Меня, ибо Я кроток</w:t>
      </w:r>
      <w:r>
        <w:rPr>
          <w:rStyle w:val="6f1"/>
        </w:rPr>
        <w:t xml:space="preserve"> </w:t>
      </w:r>
      <w:r>
        <w:t>и смирен сердцем, и найдете покой душам вашим; ибо иго</w:t>
      </w:r>
      <w:r>
        <w:rPr>
          <w:rStyle w:val="6f1"/>
        </w:rPr>
        <w:t xml:space="preserve"> </w:t>
      </w:r>
      <w:r>
        <w:t>Мое благо, и бремя Мое легко»</w:t>
      </w:r>
      <w:r>
        <w:t xml:space="preserve"> (Мф. 11.28-30).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Миссия спасения мира по своей природе принадлежит не</w:t>
      </w:r>
      <w:r>
        <w:rPr>
          <w:rStyle w:val="640"/>
        </w:rPr>
        <w:t xml:space="preserve"> </w:t>
      </w:r>
      <w:r>
        <w:t>просто Церкви, это — миссия Сына и Духа, посылаемых Отцом,</w:t>
      </w:r>
      <w:r>
        <w:rPr>
          <w:rStyle w:val="640"/>
        </w:rPr>
        <w:t xml:space="preserve"> </w:t>
      </w:r>
      <w:r>
        <w:t>однако Церковь включена в план Божественного Домостроитель</w:t>
      </w:r>
      <w:r>
        <w:softHyphen/>
        <w:t>ства. Церковь существует для миссионерства, а не наоборот.</w:t>
      </w:r>
      <w:r>
        <w:rPr>
          <w:rStyle w:val="640"/>
        </w:rPr>
        <w:t xml:space="preserve"> </w:t>
      </w:r>
      <w:r>
        <w:t>Участие в</w:t>
      </w:r>
      <w:r>
        <w:t xml:space="preserve"> миссионерстве означает соработничество Богу, нис</w:t>
      </w:r>
      <w:r>
        <w:softHyphen/>
        <w:t>посылающему людям Свою любовь, служение, помогающее лю</w:t>
      </w:r>
      <w:r>
        <w:softHyphen/>
        <w:t>дям обрести эту любовь и усвоить ее плоды.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«О святая любовь! — говорит прп. Симеон Новый Богослов.</w:t>
      </w:r>
      <w:r>
        <w:rPr>
          <w:rStyle w:val="640"/>
        </w:rPr>
        <w:t xml:space="preserve"> </w:t>
      </w:r>
      <w:r>
        <w:t>— Когда бы нам получить отпущение ради тебя и сподоб</w:t>
      </w:r>
      <w:r>
        <w:t>иться</w:t>
      </w:r>
      <w:r>
        <w:rPr>
          <w:rStyle w:val="640"/>
        </w:rPr>
        <w:t xml:space="preserve"> </w:t>
      </w:r>
      <w:r>
        <w:t>вкусить благ Владыки нашего, коих сладости без тебя никто не</w:t>
      </w:r>
      <w:r>
        <w:rPr>
          <w:rStyle w:val="640"/>
        </w:rPr>
        <w:t xml:space="preserve"> </w:t>
      </w:r>
      <w:r>
        <w:t>может опытом дознать... Но кто тебя постиг, или кого ты по</w:t>
      </w:r>
      <w:r>
        <w:softHyphen/>
        <w:t>стигла, о том не может быть никакого сомнения — успех его</w:t>
      </w:r>
      <w:r>
        <w:rPr>
          <w:rStyle w:val="640"/>
        </w:rPr>
        <w:t xml:space="preserve"> </w:t>
      </w:r>
      <w:r>
        <w:t>верен. Ибо ты — конец закона, ты, объемлющая меня, согрева</w:t>
      </w:r>
      <w:r>
        <w:softHyphen/>
        <w:t>ющая меня и в</w:t>
      </w:r>
      <w:r>
        <w:t>оспламеняющая сердце мое к безмерному воз-</w:t>
      </w:r>
      <w:r>
        <w:rPr>
          <w:rStyle w:val="640"/>
        </w:rPr>
        <w:t xml:space="preserve"> </w:t>
      </w:r>
      <w:r>
        <w:t>люблению Бога и братий моих. Ты — наставница пророков, сше-</w:t>
      </w:r>
      <w:r>
        <w:rPr>
          <w:rStyle w:val="640"/>
        </w:rPr>
        <w:t xml:space="preserve"> </w:t>
      </w:r>
      <w:r>
        <w:t>ственница апостолов, сила мучеников, вдохновение отцов и учи</w:t>
      </w:r>
      <w:r>
        <w:softHyphen/>
        <w:t>телей, совершенство всех святых и самого меня уготовление к</w:t>
      </w:r>
      <w:r>
        <w:rPr>
          <w:rStyle w:val="640"/>
        </w:rPr>
        <w:t xml:space="preserve"> </w:t>
      </w:r>
      <w:r>
        <w:t>настоящему служению».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Любовь — э</w:t>
      </w:r>
      <w:r>
        <w:t>то дар Божий, и вместе с тем — это характерис</w:t>
      </w:r>
      <w:r>
        <w:softHyphen/>
        <w:t>тика христианства: «По тому узнают все, что вы Мои ученики,</w:t>
      </w:r>
      <w:r>
        <w:rPr>
          <w:rStyle w:val="640"/>
        </w:rPr>
        <w:t xml:space="preserve"> </w:t>
      </w:r>
      <w:r>
        <w:t>если будете иметь любовь между собою» (Ин. 13.35).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«Любовь к Богу безусловно связана с любовью к ближнему.</w:t>
      </w:r>
      <w:r>
        <w:rPr>
          <w:rStyle w:val="640"/>
        </w:rPr>
        <w:t xml:space="preserve"> </w:t>
      </w:r>
      <w:r>
        <w:t xml:space="preserve">Эта совершенная любовь соделывает человека </w:t>
      </w:r>
      <w:r>
        <w:t>подобным Христу,</w:t>
      </w:r>
      <w:r>
        <w:rPr>
          <w:rStyle w:val="640"/>
        </w:rPr>
        <w:t xml:space="preserve"> </w:t>
      </w:r>
      <w:r>
        <w:t>ибо человек соединяется своей тварной природой со всем челове</w:t>
      </w:r>
      <w:r>
        <w:softHyphen/>
        <w:t>чеством и соединяет в своей личности тварное и нетварное, чело</w:t>
      </w:r>
      <w:r>
        <w:softHyphen/>
        <w:t>веческий состав и обожающую благодать. Соединенные с Богом</w:t>
      </w:r>
      <w:r>
        <w:rPr>
          <w:rStyle w:val="640"/>
        </w:rPr>
        <w:t xml:space="preserve"> </w:t>
      </w:r>
      <w:r>
        <w:t>избранники Божии достигают состояния совершенного челов</w:t>
      </w:r>
      <w:r>
        <w:t>ека,</w:t>
      </w:r>
      <w:r>
        <w:rPr>
          <w:rStyle w:val="640"/>
        </w:rPr>
        <w:t xml:space="preserve"> </w:t>
      </w:r>
      <w:r>
        <w:t>«в меру полного возраста Христова (Еф. 4.13)... Жизнь в единстве</w:t>
      </w:r>
      <w:r>
        <w:rPr>
          <w:rStyle w:val="640"/>
        </w:rPr>
        <w:t xml:space="preserve"> </w:t>
      </w:r>
      <w:r>
        <w:t>Тела Христова сообщает человеческим личностям необходимые</w:t>
      </w:r>
      <w:r>
        <w:rPr>
          <w:rStyle w:val="640"/>
        </w:rPr>
        <w:t xml:space="preserve"> </w:t>
      </w:r>
      <w:r>
        <w:t>условия для стяжания благодати Святого Духа, то есть для их уча</w:t>
      </w:r>
      <w:r>
        <w:softHyphen/>
        <w:t>стия в самой жизни Пресвятой Троицы, участия в высочайшем</w:t>
      </w:r>
      <w:r>
        <w:rPr>
          <w:rStyle w:val="640"/>
        </w:rPr>
        <w:t xml:space="preserve"> </w:t>
      </w:r>
      <w:r>
        <w:t>соверш</w:t>
      </w:r>
      <w:r>
        <w:t>енстве, которое есть любовь» (В.Н. Лосский).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Исходя из богочеловеческого аспекта спасения, можно рас</w:t>
      </w:r>
      <w:r>
        <w:softHyphen/>
        <w:t>сматривать миссию с двух сторон: со стороны Божества — как</w:t>
      </w:r>
      <w:r>
        <w:rPr>
          <w:rStyle w:val="640"/>
        </w:rPr>
        <w:t xml:space="preserve"> </w:t>
      </w:r>
      <w:r>
        <w:t>«кеносис» и со стороны человечества — как «синергию».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своем «кеносисе» (греч.</w:t>
      </w:r>
      <w:r>
        <w:rPr>
          <w:rStyle w:val="8pt"/>
          <w:lang/>
        </w:rPr>
        <w:t xml:space="preserve"> </w:t>
      </w:r>
      <w:r>
        <w:rPr>
          <w:rStyle w:val="8pt"/>
        </w:rPr>
        <w:t>kevqgk;</w:t>
      </w:r>
      <w:r>
        <w:rPr>
          <w:lang w:val="en-US"/>
        </w:rPr>
        <w:t xml:space="preserve"> </w:t>
      </w:r>
      <w:r>
        <w:t>— умален</w:t>
      </w:r>
      <w:r>
        <w:t>ие, опустошение)</w:t>
      </w:r>
      <w:r>
        <w:rPr>
          <w:rStyle w:val="650"/>
        </w:rPr>
        <w:t xml:space="preserve"> </w:t>
      </w:r>
      <w:r>
        <w:t>Божество являет Себя миру во Христе актом вочеловечения, чтобы</w:t>
      </w:r>
      <w:r>
        <w:rPr>
          <w:rStyle w:val="650"/>
        </w:rPr>
        <w:t xml:space="preserve"> </w:t>
      </w:r>
      <w:r>
        <w:t>таким образом донести Откровение до человеческого сознания</w:t>
      </w:r>
      <w:r>
        <w:rPr>
          <w:rStyle w:val="650"/>
        </w:rPr>
        <w:t xml:space="preserve"> </w:t>
      </w:r>
      <w:r>
        <w:t>на понятном людям языке. Слово Божье становится одновре</w:t>
      </w:r>
      <w:r>
        <w:softHyphen/>
        <w:t>менно и словом человеческим. Бог одевается в человеческие оде</w:t>
      </w:r>
      <w:r>
        <w:t>ж</w:t>
      </w:r>
      <w:r>
        <w:softHyphen/>
        <w:t>ды, хотя не стесняется человеческой наготы. Богочеловек ис</w:t>
      </w:r>
      <w:r>
        <w:softHyphen/>
        <w:t>полняет Закон, данный для исправления, хотя Сам, будучи Пра</w:t>
      </w:r>
      <w:r>
        <w:softHyphen/>
        <w:t>ведным Законодателем, не имеет нужды в исправлении. Являясь</w:t>
      </w:r>
      <w:r>
        <w:rPr>
          <w:rStyle w:val="650"/>
        </w:rPr>
        <w:t xml:space="preserve"> </w:t>
      </w:r>
      <w:r>
        <w:t>Царем Небесным, Он не считает для Себя унижением ходить</w:t>
      </w:r>
      <w:r>
        <w:rPr>
          <w:rStyle w:val="650"/>
        </w:rPr>
        <w:t xml:space="preserve"> </w:t>
      </w:r>
      <w:r>
        <w:t>босыми ногами по земле в образе раба. Все это Он посчитал</w:t>
      </w:r>
      <w:r>
        <w:rPr>
          <w:rStyle w:val="650"/>
        </w:rPr>
        <w:t xml:space="preserve"> </w:t>
      </w:r>
      <w:r>
        <w:t>необходимым сделать ради любви к погибающему человечеству.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«Ибо в вас должны быть те же чувствования, — говорит апо</w:t>
      </w:r>
      <w:r>
        <w:softHyphen/>
        <w:t>стол Павел, — какие и во Христе Иисусе: Он, будучи образом</w:t>
      </w:r>
      <w:r>
        <w:rPr>
          <w:rStyle w:val="650"/>
        </w:rPr>
        <w:t xml:space="preserve"> </w:t>
      </w:r>
      <w:r>
        <w:t>Божиим, не почитал хище</w:t>
      </w:r>
      <w:r>
        <w:t>нием быть равным Богу; но уничижил</w:t>
      </w:r>
      <w:r>
        <w:rPr>
          <w:rStyle w:val="650"/>
        </w:rPr>
        <w:t xml:space="preserve"> </w:t>
      </w:r>
      <w:r>
        <w:t>(слав. умалил) Себя Самого, приняв образ раба, сделавшись по</w:t>
      </w:r>
      <w:r>
        <w:softHyphen/>
        <w:t>добным человекам и по виду став как человек; смирил Себя, быв</w:t>
      </w:r>
      <w:r>
        <w:rPr>
          <w:rStyle w:val="650"/>
        </w:rPr>
        <w:t xml:space="preserve"> </w:t>
      </w:r>
      <w:r>
        <w:t>послушным даже до смерти, и смерти крестной. Посему и Бог</w:t>
      </w:r>
      <w:r>
        <w:rPr>
          <w:rStyle w:val="650"/>
        </w:rPr>
        <w:t xml:space="preserve"> </w:t>
      </w:r>
      <w:r>
        <w:t>превознес Его и дал Ему имя выше всякого</w:t>
      </w:r>
      <w:r>
        <w:t xml:space="preserve"> имени, дабы пред</w:t>
      </w:r>
      <w:r>
        <w:rPr>
          <w:rStyle w:val="650"/>
        </w:rPr>
        <w:t xml:space="preserve"> </w:t>
      </w:r>
      <w:r>
        <w:t>именем Иисуса преклонилось всякое колено небесных, земных</w:t>
      </w:r>
      <w:r>
        <w:rPr>
          <w:rStyle w:val="650"/>
        </w:rPr>
        <w:t xml:space="preserve"> </w:t>
      </w:r>
      <w:r>
        <w:t>и преисподних, и всякий язык исповедал, что Господь Иисус</w:t>
      </w:r>
      <w:r>
        <w:rPr>
          <w:rStyle w:val="650"/>
        </w:rPr>
        <w:t xml:space="preserve"> </w:t>
      </w:r>
      <w:r>
        <w:t>Христос в славу Бога Отца» (Фил. 2.5-11).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Господь сделал все, чтобы вновь встретиться с человеком,</w:t>
      </w:r>
      <w:r>
        <w:rPr>
          <w:rStyle w:val="650"/>
        </w:rPr>
        <w:t xml:space="preserve"> </w:t>
      </w:r>
      <w:r>
        <w:t>но сделал это так, чтоб</w:t>
      </w:r>
      <w:r>
        <w:t>ы человек остался свободен, и, при же</w:t>
      </w:r>
      <w:r>
        <w:softHyphen/>
        <w:t>лании, мог сделаться совершенно глухим к гласу Божественной</w:t>
      </w:r>
      <w:r>
        <w:rPr>
          <w:rStyle w:val="650"/>
        </w:rPr>
        <w:t xml:space="preserve"> </w:t>
      </w:r>
      <w:r>
        <w:t>любви. Бог решил, что человек, некогда самостоятельно отвер</w:t>
      </w:r>
      <w:r>
        <w:softHyphen/>
        <w:t>нувшийся от Бога в погибель, должен соучаствовать в своем</w:t>
      </w:r>
      <w:r>
        <w:rPr>
          <w:rStyle w:val="650"/>
        </w:rPr>
        <w:t xml:space="preserve"> </w:t>
      </w:r>
      <w:r>
        <w:t xml:space="preserve">спасении. Как Творец человека Он желает </w:t>
      </w:r>
      <w:r>
        <w:t>его видеть Своим</w:t>
      </w:r>
      <w:r>
        <w:rPr>
          <w:rStyle w:val="650"/>
        </w:rPr>
        <w:t xml:space="preserve"> </w:t>
      </w:r>
      <w:r>
        <w:t>сотворцом.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«В полном отказе от Себя, в сокрытии Своей Божественной</w:t>
      </w:r>
      <w:r>
        <w:rPr>
          <w:rStyle w:val="650"/>
        </w:rPr>
        <w:t xml:space="preserve"> </w:t>
      </w:r>
      <w:r>
        <w:t>природы, в отказе от всяческой Своей воли, вплоть до слов «Отец</w:t>
      </w:r>
      <w:r>
        <w:rPr>
          <w:rStyle w:val="650"/>
        </w:rPr>
        <w:t xml:space="preserve"> </w:t>
      </w:r>
      <w:r>
        <w:t>Мой больше Меня», Он осуществляет на земле дело любви Пре</w:t>
      </w:r>
      <w:r>
        <w:softHyphen/>
        <w:t>святой Троицы. И по беспредельному уважению к своб</w:t>
      </w:r>
      <w:r>
        <w:t>оде чело</w:t>
      </w:r>
      <w:r>
        <w:softHyphen/>
        <w:t>века, показывая людям только скорбно братское лицо раба и</w:t>
      </w:r>
      <w:r>
        <w:rPr>
          <w:rStyle w:val="650"/>
        </w:rPr>
        <w:t xml:space="preserve"> </w:t>
      </w:r>
      <w:r>
        <w:t>скорбно братскую плоть Распятого, Он пробуждает в человеке</w:t>
      </w:r>
      <w:r>
        <w:rPr>
          <w:rStyle w:val="650"/>
        </w:rPr>
        <w:t xml:space="preserve"> </w:t>
      </w:r>
      <w:r>
        <w:t>веру, как ответную любовь, потому что только глаза верующего</w:t>
      </w:r>
      <w:r>
        <w:rPr>
          <w:rStyle w:val="650"/>
        </w:rPr>
        <w:t xml:space="preserve"> </w:t>
      </w:r>
      <w:r>
        <w:t>узнают образ Божий под образом раба и, распознавая в лице</w:t>
      </w:r>
      <w:r>
        <w:rPr>
          <w:rStyle w:val="650"/>
        </w:rPr>
        <w:t xml:space="preserve"> </w:t>
      </w:r>
      <w:r>
        <w:t>человеческо</w:t>
      </w:r>
      <w:r>
        <w:t>м присутствие Лица Божественного, научаются во</w:t>
      </w:r>
      <w:r>
        <w:rPr>
          <w:rStyle w:val="650"/>
        </w:rPr>
        <w:t xml:space="preserve"> </w:t>
      </w:r>
      <w:r>
        <w:t>всяком лице открывать тайну личности, созданной по образу</w:t>
      </w:r>
      <w:r>
        <w:rPr>
          <w:rStyle w:val="650"/>
        </w:rPr>
        <w:t xml:space="preserve"> </w:t>
      </w:r>
      <w:r>
        <w:t>Божию» (Лосский В.Н.).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со стороны человека для своего спасения</w:t>
      </w:r>
      <w:r>
        <w:rPr>
          <w:rStyle w:val="650"/>
        </w:rPr>
        <w:t xml:space="preserve"> </w:t>
      </w:r>
      <w:r>
        <w:t>требуется не просто ответ Богу, но «сотрудничество» (греч.</w:t>
      </w:r>
      <w:r>
        <w:rPr>
          <w:rStyle w:val="12pt6"/>
          <w:lang/>
        </w:rPr>
        <w:t xml:space="preserve"> </w:t>
      </w:r>
      <w:r>
        <w:rPr>
          <w:rStyle w:val="12pt6"/>
        </w:rPr>
        <w:t>suvepgia</w:t>
      </w:r>
      <w:r>
        <w:rPr>
          <w:rStyle w:val="12pt7"/>
          <w:lang w:val="en-US"/>
        </w:rPr>
        <w:t xml:space="preserve"> </w:t>
      </w:r>
      <w:r>
        <w:t>— сот</w:t>
      </w:r>
      <w:r>
        <w:t>рудничество, соучастие), «соработничество» человека в деле</w:t>
      </w:r>
      <w:r>
        <w:rPr>
          <w:rStyle w:val="660"/>
        </w:rPr>
        <w:t xml:space="preserve"> </w:t>
      </w:r>
      <w:r>
        <w:t>собственного спасения, которое только и возможно благодаря</w:t>
      </w:r>
      <w:r>
        <w:rPr>
          <w:rStyle w:val="660"/>
        </w:rPr>
        <w:t xml:space="preserve"> </w:t>
      </w:r>
      <w:r>
        <w:t>умалению Бога.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 словам прп. Серафима Саровского, сотрудничество че</w:t>
      </w:r>
      <w:r>
        <w:softHyphen/>
        <w:t>ловека с Богом заключается не просто в праведной жизни, но в</w:t>
      </w:r>
      <w:r>
        <w:rPr>
          <w:rStyle w:val="660"/>
        </w:rPr>
        <w:t xml:space="preserve"> </w:t>
      </w:r>
      <w:r>
        <w:t xml:space="preserve">гораздо </w:t>
      </w:r>
      <w:r>
        <w:t>более важном делании, определяющем смысл жизни че</w:t>
      </w:r>
      <w:r>
        <w:softHyphen/>
        <w:t>ловека: «Пост, молитва, бдение и всякие другие дела христианс</w:t>
      </w:r>
      <w:r>
        <w:softHyphen/>
        <w:t>кие, сколько ни хороши сами по себе, однако не в делании лишь</w:t>
      </w:r>
      <w:r>
        <w:rPr>
          <w:rStyle w:val="660"/>
        </w:rPr>
        <w:t xml:space="preserve"> </w:t>
      </w:r>
      <w:r>
        <w:t>только их состоит цель нашей жизни христианской, хотя они и</w:t>
      </w:r>
      <w:r>
        <w:rPr>
          <w:rStyle w:val="660"/>
        </w:rPr>
        <w:t xml:space="preserve"> </w:t>
      </w:r>
      <w:r>
        <w:t xml:space="preserve">служат средствами для </w:t>
      </w:r>
      <w:r>
        <w:t>достижения ее. Истинная цель жизни</w:t>
      </w:r>
      <w:r>
        <w:rPr>
          <w:rStyle w:val="660"/>
        </w:rPr>
        <w:t xml:space="preserve"> </w:t>
      </w:r>
      <w:r>
        <w:t>нашей христианской — есть стяжание Духа Святого Божия. Пост</w:t>
      </w:r>
      <w:r>
        <w:rPr>
          <w:rStyle w:val="660"/>
        </w:rPr>
        <w:t xml:space="preserve"> </w:t>
      </w:r>
      <w:r>
        <w:t>же, бдение, молитва, милостыня и всякое Христа ради делаемое</w:t>
      </w:r>
      <w:r>
        <w:rPr>
          <w:rStyle w:val="660"/>
        </w:rPr>
        <w:t xml:space="preserve"> </w:t>
      </w:r>
      <w:r>
        <w:t>добро суть средства для стяжания Святого Духа Божия. Заметь</w:t>
      </w:r>
      <w:r>
        <w:softHyphen/>
        <w:t>те, что лишь только ради Христа делаемое</w:t>
      </w:r>
      <w:r>
        <w:t xml:space="preserve"> доброе дело приносит</w:t>
      </w:r>
      <w:r>
        <w:rPr>
          <w:rStyle w:val="660"/>
        </w:rPr>
        <w:t xml:space="preserve"> </w:t>
      </w:r>
      <w:r>
        <w:t>нам плоды Духа Святого, все же не ради Христа делаемое, хотя и</w:t>
      </w:r>
      <w:r>
        <w:rPr>
          <w:rStyle w:val="660"/>
        </w:rPr>
        <w:t xml:space="preserve"> </w:t>
      </w:r>
      <w:r>
        <w:t>доброе, мзды в жизни будущего века нам не представляет, да и в</w:t>
      </w:r>
      <w:r>
        <w:rPr>
          <w:rStyle w:val="660"/>
        </w:rPr>
        <w:t xml:space="preserve"> </w:t>
      </w:r>
      <w:r>
        <w:t>здешней жизни благодати Божией не дает. Вот почему Господь</w:t>
      </w:r>
      <w:r>
        <w:rPr>
          <w:rStyle w:val="660"/>
        </w:rPr>
        <w:t xml:space="preserve"> </w:t>
      </w:r>
      <w:r>
        <w:t xml:space="preserve">наш Иисус Христос сказал: «Всяк, иже не собирает </w:t>
      </w:r>
      <w:r>
        <w:t>со Мной,</w:t>
      </w:r>
      <w:r>
        <w:rPr>
          <w:rStyle w:val="660"/>
        </w:rPr>
        <w:t xml:space="preserve"> </w:t>
      </w:r>
      <w:r>
        <w:t>расточает» (Мф. 12.30)».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Иными словами, для христианина не должно существовать</w:t>
      </w:r>
      <w:r>
        <w:rPr>
          <w:rStyle w:val="660"/>
        </w:rPr>
        <w:t xml:space="preserve"> </w:t>
      </w:r>
      <w:r>
        <w:t>«автономного» добра: доброе дело значимо настолько, насколько</w:t>
      </w:r>
      <w:r>
        <w:rPr>
          <w:rStyle w:val="660"/>
        </w:rPr>
        <w:t xml:space="preserve"> </w:t>
      </w:r>
      <w:r>
        <w:t>оно способствует стяжанию благодати и приближению к Богу.</w:t>
      </w:r>
      <w:r>
        <w:rPr>
          <w:rStyle w:val="660"/>
        </w:rPr>
        <w:t xml:space="preserve"> </w:t>
      </w:r>
      <w:r>
        <w:t>Добродетели — не цель, а следствия христианской жизни, так как</w:t>
      </w:r>
      <w:r>
        <w:rPr>
          <w:rStyle w:val="660"/>
        </w:rPr>
        <w:t xml:space="preserve"> </w:t>
      </w:r>
      <w:r>
        <w:t>единственная цель христианина есть достижение Божественной</w:t>
      </w:r>
      <w:r>
        <w:rPr>
          <w:rStyle w:val="660"/>
        </w:rPr>
        <w:t xml:space="preserve"> </w:t>
      </w:r>
      <w:r>
        <w:t>любви: «Если любите Меня, соблюдите Мои заповеди» (Ин. 14.15).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«Стяжание» благодати — это не просто ее приобретение, но</w:t>
      </w:r>
      <w:r>
        <w:rPr>
          <w:rStyle w:val="660"/>
        </w:rPr>
        <w:t xml:space="preserve"> </w:t>
      </w:r>
      <w:r>
        <w:t>удержание, усв</w:t>
      </w:r>
      <w:r>
        <w:t>оение и приумножение; это непрестанный про</w:t>
      </w:r>
      <w:r>
        <w:softHyphen/>
        <w:t>цесс духовного совершенствования членов Церкви Христовой,</w:t>
      </w:r>
      <w:r>
        <w:rPr>
          <w:rStyle w:val="660"/>
        </w:rPr>
        <w:t xml:space="preserve"> </w:t>
      </w:r>
      <w:r>
        <w:t>конца которому нет и быть не может, так как богопознание бес</w:t>
      </w:r>
      <w:r>
        <w:softHyphen/>
        <w:t>конечно, ибо чем более человек приближается к Богу, тем более</w:t>
      </w:r>
      <w:r>
        <w:rPr>
          <w:rStyle w:val="660"/>
        </w:rPr>
        <w:t xml:space="preserve"> </w:t>
      </w:r>
      <w:r>
        <w:t>он осознает свою природную отдал</w:t>
      </w:r>
      <w:r>
        <w:t>енность от Него. Но вслед</w:t>
      </w:r>
      <w:r>
        <w:softHyphen/>
        <w:t>ствие того, что Господь Сам стремится к человеку, раскрывает</w:t>
      </w:r>
      <w:r>
        <w:rPr>
          <w:rStyle w:val="660"/>
        </w:rPr>
        <w:t xml:space="preserve"> </w:t>
      </w:r>
      <w:r>
        <w:t>Себя для познания и стяжания, то процесс богопознания и бо-</w:t>
      </w:r>
      <w:r>
        <w:rPr>
          <w:rStyle w:val="660"/>
        </w:rPr>
        <w:t xml:space="preserve"> </w:t>
      </w:r>
      <w:r>
        <w:t>гоуподобления есть для христианина объективная реальность.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46"/>
          <w:headerReference w:type="default" r:id="rId47"/>
          <w:footerReference w:type="even" r:id="rId48"/>
          <w:footerReference w:type="default" r:id="rId49"/>
          <w:type w:val="continuous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Постоянная направленность Божественного и Человечес</w:t>
      </w:r>
      <w:r>
        <w:softHyphen/>
        <w:t>кого факторов друг ко другу ведет народ Божий к цели, опреде</w:t>
      </w:r>
      <w:r>
        <w:softHyphen/>
        <w:t>ленной Т</w:t>
      </w:r>
      <w:r>
        <w:t>ворцом для всего Им сотворенного, к тому, что Свя</w:t>
      </w:r>
      <w:r>
        <w:softHyphen/>
        <w:t xml:space="preserve">тые Отцы именовали «обожением» (греч. </w:t>
      </w:r>
      <w:r>
        <w:rPr>
          <w:lang w:val="en-US"/>
        </w:rPr>
        <w:t xml:space="preserve">Geirosij </w:t>
      </w:r>
      <w:r>
        <w:t>— обожествле</w:t>
      </w:r>
      <w:r>
        <w:softHyphen/>
        <w:t>ние). Общая формула Святых Отцов: «Бог стал Человеком, что</w:t>
      </w:r>
      <w:r>
        <w:softHyphen/>
        <w:t>бы человек стал богом» являет абсолютную цель миссионерс</w:t>
      </w:r>
      <w:r>
        <w:softHyphen/>
        <w:t>кого 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Христос станови</w:t>
      </w:r>
      <w:r>
        <w:t>тся новым Адамом и родоначальником но</w:t>
      </w:r>
      <w:r>
        <w:softHyphen/>
        <w:t>вого человечества. Это человечество Он собирает в «организм»,</w:t>
      </w:r>
      <w:r>
        <w:rPr>
          <w:rStyle w:val="11"/>
        </w:rPr>
        <w:t xml:space="preserve"> </w:t>
      </w:r>
      <w:r>
        <w:t>способный восстанавливать все отмершее в грехопадении, вос</w:t>
      </w:r>
      <w:r>
        <w:softHyphen/>
        <w:t>крешая и преображая мертвость человеческой природы. То, что</w:t>
      </w:r>
      <w:r>
        <w:rPr>
          <w:rStyle w:val="11"/>
        </w:rPr>
        <w:t xml:space="preserve"> </w:t>
      </w:r>
      <w:r>
        <w:t>с Богочеловеческой стороны является с</w:t>
      </w:r>
      <w:r>
        <w:t>обиранием Церкви, то со</w:t>
      </w:r>
      <w:r>
        <w:rPr>
          <w:rStyle w:val="11"/>
        </w:rPr>
        <w:t xml:space="preserve"> </w:t>
      </w:r>
      <w:r>
        <w:t>стороны человеческой — распространением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Понятие «кеносиса» и «синергии» можно выразить в одном</w:t>
      </w:r>
      <w:r>
        <w:rPr>
          <w:rStyle w:val="11"/>
        </w:rPr>
        <w:t xml:space="preserve"> </w:t>
      </w:r>
      <w:r>
        <w:t>образном примере: человек — узник, заключенный в темницу.</w:t>
      </w:r>
      <w:r>
        <w:rPr>
          <w:rStyle w:val="11"/>
        </w:rPr>
        <w:t xml:space="preserve"> </w:t>
      </w:r>
      <w:r>
        <w:t>К нему приходит Спаситель, открывает двери его тесной тем</w:t>
      </w:r>
      <w:r>
        <w:softHyphen/>
        <w:t xml:space="preserve">ной камеры и </w:t>
      </w:r>
      <w:r>
        <w:t>говорит: выходи, Я тебя искупил (внес за тебя</w:t>
      </w:r>
      <w:r>
        <w:rPr>
          <w:rStyle w:val="11"/>
        </w:rPr>
        <w:t xml:space="preserve"> </w:t>
      </w:r>
      <w:r>
        <w:t>выкуп), теперь ты свободен от заключения. Но человек может</w:t>
      </w:r>
      <w:r>
        <w:rPr>
          <w:rStyle w:val="11"/>
        </w:rPr>
        <w:t xml:space="preserve"> </w:t>
      </w:r>
      <w:r>
        <w:t>поступить двояко. Кто-то с радостью и благодарностью Спаси</w:t>
      </w:r>
      <w:r>
        <w:softHyphen/>
        <w:t>телю примет Его дар, покинет камеру, чтобы обрести свободу,</w:t>
      </w:r>
      <w:r>
        <w:rPr>
          <w:rStyle w:val="11"/>
        </w:rPr>
        <w:t xml:space="preserve"> </w:t>
      </w:r>
      <w:r>
        <w:t>а вместе с ней и новую жизнь. Др</w:t>
      </w:r>
      <w:r>
        <w:t>угой же может сказать: да мне</w:t>
      </w:r>
      <w:r>
        <w:rPr>
          <w:rStyle w:val="11"/>
        </w:rPr>
        <w:t xml:space="preserve"> </w:t>
      </w:r>
      <w:r>
        <w:t>и здесь не плохо, все уже привычно, менять ничего не хочется,</w:t>
      </w:r>
      <w:r>
        <w:rPr>
          <w:rStyle w:val="11"/>
        </w:rPr>
        <w:t xml:space="preserve"> </w:t>
      </w:r>
      <w:r>
        <w:t>за меня все уже решено — не нужна мне неизвестная свобода с</w:t>
      </w:r>
      <w:r>
        <w:rPr>
          <w:rStyle w:val="11"/>
        </w:rPr>
        <w:t xml:space="preserve"> </w:t>
      </w:r>
      <w:r>
        <w:t>ее ответственностью.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Миссионер должен донести до человека эту истину — то,</w:t>
      </w:r>
      <w:r>
        <w:rPr>
          <w:rStyle w:val="11"/>
        </w:rPr>
        <w:t xml:space="preserve"> </w:t>
      </w:r>
      <w:r>
        <w:t>что спасение реально, оно уже</w:t>
      </w:r>
      <w:r>
        <w:t xml:space="preserve"> осуществлено Христом, но его</w:t>
      </w:r>
      <w:r>
        <w:rPr>
          <w:rStyle w:val="11"/>
        </w:rPr>
        <w:t xml:space="preserve"> </w:t>
      </w:r>
      <w:r>
        <w:t>плоды человек может воспринять только в Православной Церк</w:t>
      </w:r>
      <w:r>
        <w:softHyphen/>
        <w:t>ви, являющейся единственным «источником» таинственной бла</w:t>
      </w:r>
      <w:r>
        <w:softHyphen/>
        <w:t>годатной жизни.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Осмысление этих богословских основ миссионерства помо</w:t>
      </w:r>
      <w:r>
        <w:softHyphen/>
        <w:t>жет осуществлению свидетельства в рамках</w:t>
      </w:r>
      <w:r>
        <w:t xml:space="preserve"> православной тради</w:t>
      </w:r>
      <w:r>
        <w:softHyphen/>
        <w:t>ции и позволит не уклониться от опыта подлинно святоотечес</w:t>
      </w:r>
      <w:r>
        <w:softHyphen/>
        <w:t>кого предания.</w:t>
      </w:r>
    </w:p>
    <w:p w:rsidR="000E1EB0" w:rsidRDefault="00006FF7">
      <w:pPr>
        <w:pStyle w:val="122"/>
        <w:keepNext/>
        <w:keepLines/>
        <w:shd w:val="clear" w:color="auto" w:fill="auto"/>
        <w:spacing w:before="0" w:after="271" w:line="250" w:lineRule="exact"/>
        <w:ind w:left="20"/>
      </w:pPr>
      <w:bookmarkStart w:id="9" w:name="bookmark9"/>
      <w:r>
        <w:t>1.3.9. Сакраментологическое основание миссии</w:t>
      </w:r>
      <w:bookmarkEnd w:id="9"/>
    </w:p>
    <w:p w:rsidR="000E1EB0" w:rsidRDefault="00006FF7">
      <w:pPr>
        <w:pStyle w:val="54"/>
        <w:shd w:val="clear" w:color="auto" w:fill="auto"/>
        <w:ind w:left="20" w:right="20" w:firstLine="460"/>
      </w:pPr>
      <w:r>
        <w:t>«Православная миссия имеет пред собой задачу не только на</w:t>
      </w:r>
      <w:r>
        <w:softHyphen/>
        <w:t>учения просвещаем</w:t>
      </w:r>
      <w:r>
        <w:rPr>
          <w:rStyle w:val="58"/>
        </w:rPr>
        <w:t>ы</w:t>
      </w:r>
      <w:r>
        <w:t>х народов вероучительн</w:t>
      </w:r>
      <w:r>
        <w:rPr>
          <w:rStyle w:val="58"/>
        </w:rPr>
        <w:t>ы</w:t>
      </w:r>
      <w:r>
        <w:t>м истинам, воспита</w:t>
      </w:r>
      <w:r>
        <w:softHyphen/>
        <w:t>ния христианского образа жизни, главн</w:t>
      </w:r>
      <w:r>
        <w:rPr>
          <w:rStyle w:val="58"/>
        </w:rPr>
        <w:t>ы</w:t>
      </w:r>
      <w:r>
        <w:t>м образом она нацелена на</w:t>
      </w:r>
      <w:r>
        <w:rPr>
          <w:rStyle w:val="55"/>
        </w:rPr>
        <w:t xml:space="preserve"> </w:t>
      </w:r>
      <w:r>
        <w:t>передачу опыта Богообщения посредством личного участия чело</w:t>
      </w:r>
      <w:r>
        <w:softHyphen/>
        <w:t>века в таинственной жизни евхаристической общины. Ведь благо-</w:t>
      </w:r>
      <w:r>
        <w:rPr>
          <w:rStyle w:val="55"/>
        </w:rPr>
        <w:t xml:space="preserve"> </w:t>
      </w:r>
      <w:r>
        <w:t>вестие Церкви есть свидетельство о Христе как о Воскресшем</w:t>
      </w:r>
      <w:r>
        <w:rPr>
          <w:rStyle w:val="55"/>
        </w:rPr>
        <w:t xml:space="preserve"> </w:t>
      </w:r>
      <w:r>
        <w:t>Господе и введение в мир Его Царства — нового неба и новой земли</w:t>
      </w:r>
      <w:r>
        <w:rPr>
          <w:rStyle w:val="55"/>
        </w:rPr>
        <w:t xml:space="preserve"> </w:t>
      </w:r>
      <w:r>
        <w:t>(Откр. 21.1), открывающихся в совершении Евхаристии».</w:t>
      </w:r>
    </w:p>
    <w:p w:rsidR="000E1EB0" w:rsidRDefault="00006FF7">
      <w:pPr>
        <w:pStyle w:val="71"/>
        <w:shd w:val="clear" w:color="auto" w:fill="auto"/>
        <w:spacing w:before="0"/>
        <w:ind w:left="20"/>
      </w:pPr>
      <w:r>
        <w:t>«Через Лит</w:t>
      </w:r>
      <w:r>
        <w:rPr>
          <w:rStyle w:val="77"/>
        </w:rPr>
        <w:t>у</w:t>
      </w:r>
      <w:r>
        <w:t>ргию и исполнение заповедей происходит явление в</w:t>
      </w:r>
      <w:r>
        <w:rPr>
          <w:rStyle w:val="72"/>
        </w:rPr>
        <w:t xml:space="preserve"> </w:t>
      </w:r>
      <w:r>
        <w:t>силе Животворящего Духа Святаго Самого Иисуса Христа как</w:t>
      </w:r>
      <w:r>
        <w:rPr>
          <w:rStyle w:val="72"/>
        </w:rPr>
        <w:t xml:space="preserve"> </w:t>
      </w:r>
      <w:r>
        <w:t>Господа и введение в</w:t>
      </w:r>
      <w:r>
        <w:t xml:space="preserve"> мир действительного Царства Божия... Це</w:t>
      </w:r>
      <w:r>
        <w:softHyphen/>
        <w:t>лью провозглашения Евангелия,</w:t>
      </w:r>
      <w:r>
        <w:rPr>
          <w:rStyle w:val="74"/>
        </w:rPr>
        <w:t xml:space="preserve"> </w:t>
      </w:r>
      <w:r>
        <w:t>а значит и миссии,</w:t>
      </w:r>
      <w:r>
        <w:rPr>
          <w:rStyle w:val="74"/>
        </w:rPr>
        <w:t xml:space="preserve"> </w:t>
      </w:r>
      <w:r>
        <w:t>является созда</w:t>
      </w:r>
      <w:r>
        <w:softHyphen/>
        <w:t>ние евхаристической общины в каждой местности, в ее обстанов</w:t>
      </w:r>
      <w:r>
        <w:softHyphen/>
        <w:t>ке, культуре и на ее языке».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60" w:firstLine="460"/>
      </w:pPr>
      <w:r>
        <w:rPr>
          <w:rStyle w:val="6f2"/>
        </w:rPr>
        <w:t>«Я хлеб живый, сшедший с небес; ядущий хлеб сей</w:t>
      </w:r>
      <w:r>
        <w:rPr>
          <w:rStyle w:val="6f3"/>
        </w:rPr>
        <w:t xml:space="preserve"> </w:t>
      </w:r>
      <w:r>
        <w:rPr>
          <w:rStyle w:val="6f2"/>
        </w:rPr>
        <w:t>будет жить во</w:t>
      </w:r>
      <w:r>
        <w:rPr>
          <w:rStyle w:val="6f2"/>
        </w:rPr>
        <w:t>век; хлеб же, который Я дам, есть Плоть</w:t>
      </w:r>
      <w:r>
        <w:rPr>
          <w:rStyle w:val="6f3"/>
        </w:rPr>
        <w:t xml:space="preserve"> </w:t>
      </w:r>
      <w:r>
        <w:rPr>
          <w:rStyle w:val="6f2"/>
        </w:rPr>
        <w:t>Моя, которую Я отдам за жизнь мира... Ядущий Мою Плоть</w:t>
      </w:r>
      <w:r>
        <w:rPr>
          <w:rStyle w:val="6f3"/>
        </w:rPr>
        <w:t xml:space="preserve"> </w:t>
      </w:r>
      <w:r>
        <w:rPr>
          <w:rStyle w:val="6f2"/>
        </w:rPr>
        <w:t>и пиющий Мою Кровь имеет жизнь вечную, и Я воскрешу</w:t>
      </w:r>
      <w:r>
        <w:rPr>
          <w:rStyle w:val="6f3"/>
        </w:rPr>
        <w:t xml:space="preserve"> </w:t>
      </w:r>
      <w:r>
        <w:rPr>
          <w:rStyle w:val="6f2"/>
        </w:rPr>
        <w:t>его в последний день. Ибо Плоть Моя истинно есть пища,</w:t>
      </w:r>
      <w:r>
        <w:rPr>
          <w:rStyle w:val="6f3"/>
        </w:rPr>
        <w:t xml:space="preserve"> </w:t>
      </w:r>
      <w:r>
        <w:rPr>
          <w:rStyle w:val="6f2"/>
        </w:rPr>
        <w:t>и Кровь Моя истинно есть питие... Как послал Меня жи</w:t>
      </w:r>
      <w:r>
        <w:rPr>
          <w:rStyle w:val="6f2"/>
        </w:rPr>
        <w:softHyphen/>
        <w:t>в</w:t>
      </w:r>
      <w:r>
        <w:rPr>
          <w:rStyle w:val="6f2"/>
        </w:rPr>
        <w:t>ый Отец, и Я живу Отцем, [так] и ядущий Меня жить</w:t>
      </w:r>
      <w:r>
        <w:rPr>
          <w:rStyle w:val="6f3"/>
        </w:rPr>
        <w:t xml:space="preserve"> </w:t>
      </w:r>
      <w:r>
        <w:rPr>
          <w:rStyle w:val="6f2"/>
        </w:rPr>
        <w:t>будет Мною» (Ин. 6.51,54-55,57). Евхаристия, по слову</w:t>
      </w:r>
      <w:r>
        <w:rPr>
          <w:rStyle w:val="6f3"/>
        </w:rPr>
        <w:t xml:space="preserve"> </w:t>
      </w:r>
      <w:r>
        <w:rPr>
          <w:rStyle w:val="6f2"/>
        </w:rPr>
        <w:t>Самого Иисуса Христа, есть не только теснейшее единство</w:t>
      </w:r>
      <w:r>
        <w:rPr>
          <w:rStyle w:val="6f3"/>
        </w:rPr>
        <w:t xml:space="preserve"> </w:t>
      </w:r>
      <w:r>
        <w:rPr>
          <w:rStyle w:val="6f2"/>
        </w:rPr>
        <w:t>с Ним, но также залог воскресения из мертвых и вечной</w:t>
      </w:r>
      <w:r>
        <w:rPr>
          <w:rStyle w:val="6f3"/>
        </w:rPr>
        <w:t xml:space="preserve"> </w:t>
      </w:r>
      <w:r>
        <w:rPr>
          <w:rStyle w:val="6f2"/>
        </w:rPr>
        <w:t>жизни в Царствии Небесном. А потому основн</w:t>
      </w:r>
      <w:r>
        <w:rPr>
          <w:rStyle w:val="6f2"/>
        </w:rPr>
        <w:t>ой необхо</w:t>
      </w:r>
      <w:r>
        <w:rPr>
          <w:rStyle w:val="6f2"/>
        </w:rPr>
        <w:softHyphen/>
        <w:t>димостью проповеди является приготовление людей к вку</w:t>
      </w:r>
      <w:r>
        <w:rPr>
          <w:rStyle w:val="6f2"/>
        </w:rPr>
        <w:softHyphen/>
        <w:t>шению «Хлеба Жизни», ибо только тогда возможна полно</w:t>
      </w:r>
      <w:r>
        <w:rPr>
          <w:rStyle w:val="6f2"/>
        </w:rPr>
        <w:softHyphen/>
        <w:t>ценная духовная жизнь верующих.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60" w:firstLine="460"/>
      </w:pPr>
      <w:r>
        <w:rPr>
          <w:rStyle w:val="6f2"/>
        </w:rPr>
        <w:t>Евхаристия сочетает в себе категории настоящего, про</w:t>
      </w:r>
      <w:r>
        <w:rPr>
          <w:rStyle w:val="6f2"/>
        </w:rPr>
        <w:softHyphen/>
        <w:t>шедшего и будущего: настоящего, как действительного ед</w:t>
      </w:r>
      <w:r>
        <w:rPr>
          <w:rStyle w:val="6f2"/>
        </w:rPr>
        <w:t>и</w:t>
      </w:r>
      <w:r>
        <w:rPr>
          <w:rStyle w:val="6f2"/>
        </w:rPr>
        <w:softHyphen/>
        <w:t>нения и общения со Христом; прошедшего, как памяти о</w:t>
      </w:r>
      <w:r>
        <w:rPr>
          <w:rStyle w:val="6f3"/>
        </w:rPr>
        <w:t xml:space="preserve"> </w:t>
      </w:r>
      <w:r>
        <w:rPr>
          <w:rStyle w:val="6f2"/>
        </w:rPr>
        <w:t>Крестной Жертве и физической смерти Спасителя; буду</w:t>
      </w:r>
      <w:r>
        <w:rPr>
          <w:rStyle w:val="6f2"/>
        </w:rPr>
        <w:softHyphen/>
        <w:t>щего, как эсхатологической Парусии. «Господь Иисус в ту</w:t>
      </w:r>
      <w:r>
        <w:rPr>
          <w:rStyle w:val="6f3"/>
        </w:rPr>
        <w:t xml:space="preserve"> </w:t>
      </w:r>
      <w:r>
        <w:rPr>
          <w:rStyle w:val="6f2"/>
        </w:rPr>
        <w:t>ночь, в которую предан был, взял хлеб и, возблагодарив,</w:t>
      </w:r>
      <w:r>
        <w:rPr>
          <w:rStyle w:val="6f3"/>
        </w:rPr>
        <w:t xml:space="preserve"> </w:t>
      </w:r>
      <w:r>
        <w:rPr>
          <w:rStyle w:val="6f2"/>
        </w:rPr>
        <w:t>преломил и сказал: приимите, ядите, с</w:t>
      </w:r>
      <w:r>
        <w:rPr>
          <w:rStyle w:val="6f2"/>
        </w:rPr>
        <w:t>ие есть Тело Мое, за</w:t>
      </w:r>
      <w:r>
        <w:rPr>
          <w:rStyle w:val="6f3"/>
        </w:rPr>
        <w:t xml:space="preserve"> </w:t>
      </w:r>
      <w:r>
        <w:rPr>
          <w:rStyle w:val="6f2"/>
        </w:rPr>
        <w:t>вас ломимое; сие творите в Мое воспоминание. Также и</w:t>
      </w:r>
      <w:r>
        <w:rPr>
          <w:rStyle w:val="6f3"/>
        </w:rPr>
        <w:t xml:space="preserve"> </w:t>
      </w:r>
      <w:r>
        <w:rPr>
          <w:rStyle w:val="6f2"/>
        </w:rPr>
        <w:t>чашу после вечери, и сказал: сия чаша есть новый завет в</w:t>
      </w:r>
      <w:r>
        <w:rPr>
          <w:rStyle w:val="6f3"/>
        </w:rPr>
        <w:t xml:space="preserve"> </w:t>
      </w:r>
      <w:r>
        <w:rPr>
          <w:rStyle w:val="6f2"/>
        </w:rPr>
        <w:t>Моей Крови; сие творите, когда только будете пить, в Мое</w:t>
      </w:r>
      <w:r>
        <w:rPr>
          <w:rStyle w:val="6f3"/>
        </w:rPr>
        <w:t xml:space="preserve"> </w:t>
      </w:r>
      <w:r>
        <w:rPr>
          <w:rStyle w:val="6f2"/>
        </w:rPr>
        <w:t>воспоминание. Ибо всякий раз, когда вы едите хлеб сей и</w:t>
      </w:r>
      <w:r>
        <w:rPr>
          <w:rStyle w:val="6f3"/>
        </w:rPr>
        <w:t xml:space="preserve"> </w:t>
      </w:r>
      <w:r>
        <w:rPr>
          <w:rStyle w:val="6f2"/>
        </w:rPr>
        <w:t>пьете чашу с</w:t>
      </w:r>
      <w:r>
        <w:rPr>
          <w:rStyle w:val="6f2"/>
        </w:rPr>
        <w:t>ию, смерть Господню возвещаете, доколе Он</w:t>
      </w:r>
      <w:r>
        <w:rPr>
          <w:rStyle w:val="6f3"/>
        </w:rPr>
        <w:t xml:space="preserve"> </w:t>
      </w:r>
      <w:r>
        <w:rPr>
          <w:rStyle w:val="6f2"/>
        </w:rPr>
        <w:t>придет» (1Кор. 11.23-26).</w:t>
      </w:r>
    </w:p>
    <w:p w:rsidR="000E1EB0" w:rsidRDefault="00006FF7">
      <w:pPr>
        <w:pStyle w:val="61"/>
        <w:shd w:val="clear" w:color="auto" w:fill="auto"/>
        <w:spacing w:before="0" w:after="244" w:line="283" w:lineRule="exact"/>
        <w:ind w:left="480" w:right="460" w:firstLine="460"/>
      </w:pPr>
      <w:r>
        <w:rPr>
          <w:rStyle w:val="6f2"/>
        </w:rPr>
        <w:t>Таинственная жизнь миссионера, как участника бого</w:t>
      </w:r>
      <w:r>
        <w:rPr>
          <w:rStyle w:val="6f2"/>
        </w:rPr>
        <w:softHyphen/>
        <w:t>служения, есть тот внутренний духовный «стержень», ко</w:t>
      </w:r>
      <w:r>
        <w:rPr>
          <w:rStyle w:val="6f2"/>
        </w:rPr>
        <w:softHyphen/>
        <w:t>торый направляет его в различных ситуациях сообразно с</w:t>
      </w:r>
      <w:r>
        <w:rPr>
          <w:rStyle w:val="6f3"/>
        </w:rPr>
        <w:t xml:space="preserve"> </w:t>
      </w:r>
      <w:r>
        <w:rPr>
          <w:rStyle w:val="6f2"/>
        </w:rPr>
        <w:t xml:space="preserve">волей Божией, а практическое </w:t>
      </w:r>
      <w:r>
        <w:rPr>
          <w:rStyle w:val="6f2"/>
        </w:rPr>
        <w:t>отсутствие этой внутренней</w:t>
      </w:r>
      <w:r>
        <w:rPr>
          <w:rStyle w:val="6f3"/>
        </w:rPr>
        <w:t xml:space="preserve"> </w:t>
      </w:r>
      <w:r>
        <w:rPr>
          <w:rStyle w:val="6f2"/>
        </w:rPr>
        <w:t>благодатной жизни превращает проповедь христианства</w:t>
      </w:r>
      <w:r>
        <w:rPr>
          <w:rStyle w:val="6f3"/>
        </w:rPr>
        <w:t xml:space="preserve"> </w:t>
      </w:r>
      <w:r>
        <w:rPr>
          <w:rStyle w:val="6f2"/>
        </w:rPr>
        <w:t>только лишь в рациональную передачу исторических фак</w:t>
      </w:r>
      <w:r>
        <w:rPr>
          <w:rStyle w:val="6f2"/>
        </w:rPr>
        <w:softHyphen/>
        <w:t>тов жизни Христа и этических норм Его учения.</w:t>
      </w:r>
    </w:p>
    <w:p w:rsidR="000E1EB0" w:rsidRDefault="00006FF7">
      <w:pPr>
        <w:pStyle w:val="73"/>
        <w:shd w:val="clear" w:color="auto" w:fill="auto"/>
        <w:spacing w:before="0" w:after="0" w:line="278" w:lineRule="exact"/>
        <w:ind w:left="20" w:firstLine="460"/>
        <w:jc w:val="both"/>
      </w:pPr>
      <w:r>
        <w:t>Православная экклезиология по сути своей евхаристична. Это</w:t>
      </w:r>
      <w:r>
        <w:rPr>
          <w:rStyle w:val="11"/>
        </w:rPr>
        <w:t xml:space="preserve"> </w:t>
      </w:r>
      <w:r>
        <w:t>опыт восприятия «Не</w:t>
      </w:r>
      <w:r>
        <w:t>ба на земле». И в этом контексте становит</w:t>
      </w:r>
      <w:r>
        <w:softHyphen/>
        <w:t>ся понятной та эсхатологическая реальность, которой жило под</w:t>
      </w:r>
      <w:r>
        <w:softHyphen/>
        <w:t>линное христианство с первого века. Постоянное напряженное</w:t>
      </w:r>
      <w:r>
        <w:rPr>
          <w:rStyle w:val="11"/>
        </w:rPr>
        <w:t xml:space="preserve"> </w:t>
      </w:r>
      <w:r>
        <w:t>ожидание Парусии — явления Христа, как реализующийся «эс-</w:t>
      </w:r>
      <w:r>
        <w:rPr>
          <w:rStyle w:val="11"/>
        </w:rPr>
        <w:t xml:space="preserve"> </w:t>
      </w:r>
      <w:r>
        <w:t>хатон», конечная цель всех чаяний, к</w:t>
      </w:r>
      <w:r>
        <w:t>ак спасение, дарованное в</w:t>
      </w:r>
      <w:r>
        <w:rPr>
          <w:rStyle w:val="11"/>
        </w:rPr>
        <w:t xml:space="preserve"> </w:t>
      </w:r>
      <w:r>
        <w:t>Спасителе.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литургийной жизни Церковь являет собой Таинство Цар</w:t>
      </w:r>
      <w:r>
        <w:softHyphen/>
        <w:t>ства Небесного, воплотившегося на земле. Причащаясь в Евха</w:t>
      </w:r>
      <w:r>
        <w:softHyphen/>
        <w:t>ристии Тела и Крови Христовых, христиане уже здесь во време</w:t>
      </w:r>
      <w:r>
        <w:softHyphen/>
        <w:t>ни становятся причастны вечного участия со Хри</w:t>
      </w:r>
      <w:r>
        <w:t>стом в Его Ра</w:t>
      </w:r>
      <w:r>
        <w:softHyphen/>
        <w:t>дости. Именно поэтому Церковь именуется Телом Христовым.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православной экклезиологии уже нет схоластического раз</w:t>
      </w:r>
      <w:r>
        <w:softHyphen/>
        <w:t xml:space="preserve">деления на Церковь видимую </w:t>
      </w:r>
      <w:r>
        <w:rPr>
          <w:lang w:val="en-US"/>
        </w:rPr>
        <w:t xml:space="preserve">(in statu viae </w:t>
      </w:r>
      <w:r>
        <w:t>— лат.) и Церковь</w:t>
      </w:r>
      <w:r>
        <w:rPr>
          <w:rStyle w:val="11"/>
        </w:rPr>
        <w:t xml:space="preserve"> </w:t>
      </w:r>
      <w:r>
        <w:t xml:space="preserve">невидимую </w:t>
      </w:r>
      <w:r>
        <w:rPr>
          <w:lang w:val="en-US"/>
        </w:rPr>
        <w:t xml:space="preserve">(in statu patriae </w:t>
      </w:r>
      <w:r>
        <w:t>— лат.). В сакраментальном опыте</w:t>
      </w:r>
      <w:r>
        <w:rPr>
          <w:rStyle w:val="11"/>
        </w:rPr>
        <w:t xml:space="preserve"> </w:t>
      </w:r>
      <w:r>
        <w:t>Евхаристии человек может созерцать Единую Святую Соборную</w:t>
      </w:r>
      <w:r>
        <w:rPr>
          <w:rStyle w:val="11"/>
        </w:rPr>
        <w:t xml:space="preserve"> </w:t>
      </w:r>
      <w:r>
        <w:t>и Апостольскую Церковь, явленную во всей Полноте. В день</w:t>
      </w:r>
      <w:r>
        <w:rPr>
          <w:rStyle w:val="11"/>
        </w:rPr>
        <w:t xml:space="preserve"> </w:t>
      </w:r>
      <w:r>
        <w:t>Пятидесятницы начался последний решающий переход к завер</w:t>
      </w:r>
      <w:r>
        <w:softHyphen/>
        <w:t>шению истории, и Церковь получила «знамя» Посланничества</w:t>
      </w:r>
      <w:r>
        <w:rPr>
          <w:rStyle w:val="11"/>
        </w:rPr>
        <w:t xml:space="preserve"> </w:t>
      </w:r>
      <w:r>
        <w:t>(апостольства).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Апостольство, к которому призваны все члены Тела Христо</w:t>
      </w:r>
      <w:r>
        <w:softHyphen/>
        <w:t>ва, предполагает ответ человека на призыв Духа Христова, Кото</w:t>
      </w:r>
      <w:r>
        <w:softHyphen/>
        <w:t>рый также дается в Евхаристии. Через Причастие верные соде-</w:t>
      </w:r>
      <w:r>
        <w:rPr>
          <w:rStyle w:val="11"/>
        </w:rPr>
        <w:t xml:space="preserve"> </w:t>
      </w:r>
      <w:r>
        <w:t>лываются «храмами» Духа Святого. В Литургии все с благодар</w:t>
      </w:r>
      <w:r>
        <w:softHyphen/>
        <w:t>ностью принимают сп</w:t>
      </w:r>
      <w:r>
        <w:t>асительный дар, который сам побуждает к</w:t>
      </w:r>
      <w:r>
        <w:rPr>
          <w:rStyle w:val="11"/>
        </w:rPr>
        <w:t xml:space="preserve"> </w:t>
      </w:r>
      <w:r>
        <w:t>дарению по слову Христа: «даром получили, даром давайте» (Мф.</w:t>
      </w:r>
      <w:r>
        <w:rPr>
          <w:rStyle w:val="11"/>
        </w:rPr>
        <w:t xml:space="preserve"> </w:t>
      </w:r>
      <w:r>
        <w:t>10.8). Таинство Благодарения</w:t>
      </w:r>
      <w:r>
        <w:rPr>
          <w:rStyle w:val="12pt8"/>
          <w:lang/>
        </w:rPr>
        <w:t xml:space="preserve"> </w:t>
      </w:r>
      <w:r>
        <w:rPr>
          <w:rStyle w:val="12pt8"/>
        </w:rPr>
        <w:t>(Eucapistia</w:t>
      </w:r>
      <w:r>
        <w:rPr>
          <w:lang w:val="en-US"/>
        </w:rPr>
        <w:t xml:space="preserve"> </w:t>
      </w:r>
      <w:r>
        <w:t>— греч.) получило на</w:t>
      </w:r>
      <w:r>
        <w:softHyphen/>
        <w:t>звание «Общее служение»</w:t>
      </w:r>
      <w:r>
        <w:rPr>
          <w:rStyle w:val="12pt8"/>
          <w:lang/>
        </w:rPr>
        <w:t xml:space="preserve"> </w:t>
      </w:r>
      <w:r>
        <w:rPr>
          <w:rStyle w:val="12pt8"/>
        </w:rPr>
        <w:t>(Aeitoupgia</w:t>
      </w:r>
      <w:r>
        <w:rPr>
          <w:lang w:val="en-US"/>
        </w:rPr>
        <w:t xml:space="preserve"> </w:t>
      </w:r>
      <w:r>
        <w:t>— греч.) потому, что мис</w:t>
      </w:r>
      <w:r>
        <w:softHyphen/>
        <w:t>сия есть дело всей Церкви, а не</w:t>
      </w:r>
      <w:r>
        <w:t xml:space="preserve"> частное дело миссионеров, спе</w:t>
      </w:r>
      <w:r>
        <w:softHyphen/>
        <w:t>циализирующихся в этой области.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После Причащения в конце Литургии поются песнопения</w:t>
      </w:r>
      <w:r>
        <w:rPr>
          <w:rStyle w:val="11"/>
        </w:rPr>
        <w:t xml:space="preserve"> </w:t>
      </w:r>
      <w:r>
        <w:t>«видехом свет истинный, прияхом Духа Небесного, обретохом</w:t>
      </w:r>
      <w:r>
        <w:rPr>
          <w:rStyle w:val="11"/>
        </w:rPr>
        <w:t xml:space="preserve"> </w:t>
      </w:r>
      <w:r>
        <w:t>веру истинную...» и священник возглашает «с миром изыдем».</w:t>
      </w:r>
      <w:r>
        <w:rPr>
          <w:rStyle w:val="11"/>
        </w:rPr>
        <w:t xml:space="preserve"> </w:t>
      </w:r>
      <w:r>
        <w:t xml:space="preserve">Христиане выходят в мир </w:t>
      </w:r>
      <w:r>
        <w:t>«для того, чтобы свидетельствовать о</w:t>
      </w:r>
      <w:r>
        <w:rPr>
          <w:rStyle w:val="11"/>
        </w:rPr>
        <w:t xml:space="preserve"> </w:t>
      </w:r>
      <w:r>
        <w:t>свете», чтобы в Духе проповедовать веру истинную. Они стано</w:t>
      </w:r>
      <w:r>
        <w:softHyphen/>
        <w:t>вятся свидетелями Царства, «пришедшего в силе».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«Если мы хотим обрести подлинный смысл богослужения,</w:t>
      </w:r>
      <w:r>
        <w:rPr>
          <w:rStyle w:val="11"/>
        </w:rPr>
        <w:t xml:space="preserve"> </w:t>
      </w:r>
      <w:r>
        <w:t>— пишет протопресв. Александр Шмеман, — мы должны вер</w:t>
      </w:r>
      <w:r>
        <w:softHyphen/>
        <w:t>нуть</w:t>
      </w:r>
      <w:r>
        <w:t>ся назад, к тому, что скрыто за комментариями с их симво</w:t>
      </w:r>
      <w:r>
        <w:softHyphen/>
        <w:t>лическим объяснением, к подлинному тексту и совершению са</w:t>
      </w:r>
      <w:r>
        <w:softHyphen/>
        <w:t>мой Евхаристии. Мы должны увидеть в Литургии исполнение</w:t>
      </w:r>
      <w:r>
        <w:rPr>
          <w:rStyle w:val="11"/>
        </w:rPr>
        <w:t xml:space="preserve"> </w:t>
      </w:r>
      <w:r>
        <w:t>Церкви за Господней трапезой в Его Царстве. Евхаристическое</w:t>
      </w:r>
      <w:r>
        <w:rPr>
          <w:rStyle w:val="11"/>
        </w:rPr>
        <w:t xml:space="preserve"> </w:t>
      </w:r>
      <w:r>
        <w:t>богослужение не есть неко</w:t>
      </w:r>
      <w:r>
        <w:t>е «действо», «разыгрываемое» клири</w:t>
      </w:r>
      <w:r>
        <w:softHyphen/>
        <w:t>ками ради «присутствующих» мирян. Это — вознесение Церкви</w:t>
      </w:r>
      <w:r>
        <w:rPr>
          <w:rStyle w:val="11"/>
        </w:rPr>
        <w:t xml:space="preserve"> </w:t>
      </w:r>
      <w:r>
        <w:t>туда, где она пребывает в своем небесном отечестве. Но это и</w:t>
      </w:r>
      <w:r>
        <w:rPr>
          <w:rStyle w:val="11"/>
        </w:rPr>
        <w:t xml:space="preserve"> </w:t>
      </w:r>
      <w:r>
        <w:t>последующее ее возвращение в мир — возвращение с властью</w:t>
      </w:r>
      <w:r>
        <w:rPr>
          <w:rStyle w:val="11"/>
        </w:rPr>
        <w:t xml:space="preserve"> </w:t>
      </w:r>
      <w:r>
        <w:t>проповедовать Царство Божие так, как оно проп</w:t>
      </w:r>
      <w:r>
        <w:t>оведано Самим</w:t>
      </w:r>
      <w:r>
        <w:rPr>
          <w:rStyle w:val="11"/>
        </w:rPr>
        <w:t xml:space="preserve"> </w:t>
      </w:r>
      <w:r>
        <w:t>Христом».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Протопресв. Александр Шмеман говорит о двоякой ответ</w:t>
      </w:r>
      <w:r>
        <w:softHyphen/>
        <w:t>ственности за тот Божий дар, который получает Церковь в Евха</w:t>
      </w:r>
      <w:r>
        <w:softHyphen/>
        <w:t>ристии. Во-первых, перед Богом, дабы не расплескать в перипе</w:t>
      </w:r>
      <w:r>
        <w:softHyphen/>
        <w:t>тиях мира сего дар благодати, но приумножить его. Во-втор</w:t>
      </w:r>
      <w:r>
        <w:t>ых,</w:t>
      </w:r>
      <w:r>
        <w:rPr>
          <w:rStyle w:val="11"/>
        </w:rPr>
        <w:t xml:space="preserve"> </w:t>
      </w:r>
      <w:r>
        <w:t>перед всем миром и каждым ближним, ведь Литургия соверша</w:t>
      </w:r>
      <w:r>
        <w:softHyphen/>
        <w:t>ется в знак примирения человечества с Богом, и она есть свиде</w:t>
      </w:r>
      <w:r>
        <w:softHyphen/>
        <w:t>тельство этого примирения, свершившегося во Христе. В этом</w:t>
      </w:r>
      <w:r>
        <w:rPr>
          <w:rStyle w:val="11"/>
        </w:rPr>
        <w:t xml:space="preserve"> </w:t>
      </w:r>
      <w:r>
        <w:t>ключе Литургия, как очевидное свидетельство, есть миссионер</w:t>
      </w:r>
      <w:r>
        <w:softHyphen/>
        <w:t xml:space="preserve">ское служение </w:t>
      </w:r>
      <w:r>
        <w:t>миру.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Достаточно вспомнить, что решение о крещении Руси было</w:t>
      </w:r>
      <w:r>
        <w:rPr>
          <w:rStyle w:val="11"/>
        </w:rPr>
        <w:t xml:space="preserve"> </w:t>
      </w:r>
      <w:r>
        <w:t>принято благодаря богослужению, которое привело в восторг</w:t>
      </w:r>
      <w:r>
        <w:rPr>
          <w:rStyle w:val="11"/>
        </w:rPr>
        <w:t xml:space="preserve"> </w:t>
      </w:r>
      <w:r>
        <w:t>послов святого князя Владимира. Согласно летописному сказа</w:t>
      </w:r>
      <w:r>
        <w:softHyphen/>
        <w:t>нию, князь Владимир, обремененный рассказами проповедни</w:t>
      </w:r>
      <w:r>
        <w:softHyphen/>
        <w:t>ков разных религий, от</w:t>
      </w:r>
      <w:r>
        <w:t>правляет делегацию, дабы они посмотре</w:t>
      </w:r>
      <w:r>
        <w:softHyphen/>
        <w:t>ли, что на самом деле представляет каждая из них. Ни одна ре</w:t>
      </w:r>
      <w:r>
        <w:softHyphen/>
        <w:t>лигия не поразила их так, как Православие, и они с восхищени</w:t>
      </w:r>
      <w:r>
        <w:softHyphen/>
        <w:t>ем говорили князю Владимиру: «Когда стояли мы в храме, мы</w:t>
      </w:r>
      <w:r>
        <w:rPr>
          <w:rStyle w:val="11"/>
        </w:rPr>
        <w:t xml:space="preserve"> </w:t>
      </w:r>
      <w:r>
        <w:t>забыли, где мы находились, ибо нигде б</w:t>
      </w:r>
      <w:r>
        <w:t>олее на земле нет места</w:t>
      </w:r>
      <w:r>
        <w:rPr>
          <w:rStyle w:val="11"/>
        </w:rPr>
        <w:t xml:space="preserve"> </w:t>
      </w:r>
      <w:r>
        <w:t>такого: воистину там Бог живет среди людей; и никогда не за</w:t>
      </w:r>
      <w:r>
        <w:softHyphen/>
        <w:t>быть нам виденной там красоты. Никто из вкусивших сладости</w:t>
      </w:r>
      <w:r>
        <w:rPr>
          <w:rStyle w:val="11"/>
        </w:rPr>
        <w:t xml:space="preserve"> </w:t>
      </w:r>
      <w:r>
        <w:t>не захочет более вкушать горечи; ни более можем оставаться в</w:t>
      </w:r>
      <w:r>
        <w:rPr>
          <w:rStyle w:val="11"/>
        </w:rPr>
        <w:t xml:space="preserve"> </w:t>
      </w:r>
      <w:r>
        <w:t>язычестве». Таким образом, литургическое свидетельст</w:t>
      </w:r>
      <w:r>
        <w:t>во Пра</w:t>
      </w:r>
      <w:r>
        <w:softHyphen/>
        <w:t>вославной Церкви в истории возникновения христианства на Руси</w:t>
      </w:r>
      <w:r>
        <w:rPr>
          <w:rStyle w:val="11"/>
        </w:rPr>
        <w:t xml:space="preserve"> </w:t>
      </w:r>
      <w:r>
        <w:t>сыграло важную и, можно сказать, решающую роль.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Миссия Церкви состоит в том, чтобы нести Радостную весть</w:t>
      </w:r>
      <w:r>
        <w:rPr>
          <w:rStyle w:val="11"/>
        </w:rPr>
        <w:t xml:space="preserve"> </w:t>
      </w:r>
      <w:r>
        <w:t>Спасения в плачевную юдоль мира сего, погибающего в удуш</w:t>
      </w:r>
      <w:r>
        <w:softHyphen/>
        <w:t>ливом комфорте самоудовле</w:t>
      </w:r>
      <w:r>
        <w:t>творения. Только христиане, став</w:t>
      </w:r>
      <w:r>
        <w:rPr>
          <w:rStyle w:val="11"/>
        </w:rPr>
        <w:t xml:space="preserve"> </w:t>
      </w:r>
      <w:r>
        <w:t>евхаристическими причастниками Вечной Жизни, могут прине</w:t>
      </w:r>
      <w:r>
        <w:softHyphen/>
        <w:t>сти в него Благую весть Воскресения. Эта весть обновления яв</w:t>
      </w:r>
      <w:r>
        <w:softHyphen/>
        <w:t>ляется фатальной для мира сего, потому что настало новое вре</w:t>
      </w:r>
      <w:r>
        <w:softHyphen/>
        <w:t>мя, эра Божьего мира. Мир сей обветшал и бли</w:t>
      </w:r>
      <w:r>
        <w:t>зок к разруше</w:t>
      </w:r>
      <w:r>
        <w:softHyphen/>
        <w:t>нию, он уже не живет, а агонизирует, «ибо проходит образ мира</w:t>
      </w:r>
      <w:r>
        <w:rPr>
          <w:rStyle w:val="11"/>
        </w:rPr>
        <w:t xml:space="preserve"> </w:t>
      </w:r>
      <w:r>
        <w:t>сего» (1Кор. 7.31).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Евхаристии люди получают нетварный свет благодати, веч</w:t>
      </w:r>
      <w:r>
        <w:softHyphen/>
        <w:t>ных энергий Бога, питающих все жизнью вечной. Тем самым</w:t>
      </w:r>
      <w:r>
        <w:rPr>
          <w:rStyle w:val="11"/>
        </w:rPr>
        <w:t xml:space="preserve"> </w:t>
      </w:r>
      <w:r>
        <w:t>они становятся посредниками для тех, кто еще не</w:t>
      </w:r>
      <w:r>
        <w:t xml:space="preserve"> знает истин</w:t>
      </w:r>
      <w:r>
        <w:softHyphen/>
        <w:t>ного Посредника между Богом и человеком, кто еще не слышал</w:t>
      </w:r>
      <w:r>
        <w:rPr>
          <w:rStyle w:val="11"/>
        </w:rPr>
        <w:t xml:space="preserve"> </w:t>
      </w:r>
      <w:r>
        <w:t>о Христе. Через миссионера Бог влагает Благую весть спасения в</w:t>
      </w:r>
      <w:r>
        <w:rPr>
          <w:rStyle w:val="11"/>
        </w:rPr>
        <w:t xml:space="preserve"> </w:t>
      </w:r>
      <w:r>
        <w:t>человеческое сердце. А Евангелие само выводит человека, спо</w:t>
      </w:r>
      <w:r>
        <w:softHyphen/>
        <w:t>собного слышать Слово Божье, из осужденного мира и вводит в</w:t>
      </w:r>
      <w:r>
        <w:rPr>
          <w:rStyle w:val="11"/>
        </w:rPr>
        <w:t xml:space="preserve"> </w:t>
      </w:r>
      <w:r>
        <w:t>р</w:t>
      </w:r>
      <w:r>
        <w:t>айскую обитель. Этот переход из рабства в землю обетованную</w:t>
      </w:r>
      <w:r>
        <w:rPr>
          <w:rStyle w:val="11"/>
        </w:rPr>
        <w:t xml:space="preserve"> </w:t>
      </w:r>
      <w:r>
        <w:t>на древнем языке Библии называется Пасха.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Благовестие Церкви направлено на то, чтобы указать чело</w:t>
      </w:r>
      <w:r>
        <w:softHyphen/>
        <w:t>веку его вечное предназначение. Ни история человечества, ни</w:t>
      </w:r>
      <w:r>
        <w:rPr>
          <w:rStyle w:val="11"/>
        </w:rPr>
        <w:t xml:space="preserve"> </w:t>
      </w:r>
      <w:r>
        <w:t>жизнь конкретного человека не бессмысленны в Божьем замыс</w:t>
      </w:r>
      <w:r>
        <w:softHyphen/>
        <w:t>ле. Евхаристия раскрывает в человеке этот замысел Божий о нем.</w:t>
      </w:r>
      <w:r>
        <w:rPr>
          <w:rStyle w:val="11"/>
        </w:rPr>
        <w:t xml:space="preserve"> </w:t>
      </w:r>
      <w:r>
        <w:t>И если человек обретает себя, миссия достигла цели.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Церковь дарует человеку новую жизнь. В этой новой жизни</w:t>
      </w:r>
      <w:r>
        <w:rPr>
          <w:rStyle w:val="11"/>
        </w:rPr>
        <w:t xml:space="preserve"> </w:t>
      </w:r>
      <w:r>
        <w:t>человек найдет смысл и опра</w:t>
      </w:r>
      <w:r>
        <w:t>вдание своего бытия. Он по-ново</w:t>
      </w:r>
      <w:r>
        <w:softHyphen/>
        <w:t>му посмотрит на мир и в творении обретет любовь своего Твор</w:t>
      </w:r>
      <w:r>
        <w:softHyphen/>
        <w:t>ца. Человек уже не будет одинок в этом космосе. «Любовь по</w:t>
      </w:r>
      <w:r>
        <w:softHyphen/>
        <w:t>знали мы в том, что Он положил за нас душу Свою: и мы долж</w:t>
      </w:r>
      <w:r>
        <w:softHyphen/>
        <w:t>ны полагать души свои за братьев» (1Ин. 3.16).</w:t>
      </w:r>
      <w:r>
        <w:t xml:space="preserve"> Приобретя лю</w:t>
      </w:r>
      <w:r>
        <w:softHyphen/>
        <w:t>бовь во Христе, христианин не может не поделиться ею, закрыв</w:t>
      </w:r>
      <w:r>
        <w:rPr>
          <w:rStyle w:val="11"/>
        </w:rPr>
        <w:t xml:space="preserve"> </w:t>
      </w:r>
      <w:r>
        <w:t>уста для благовестия, ибо «от избытка сердца говорят уста» (Лк.</w:t>
      </w:r>
      <w:r>
        <w:rPr>
          <w:rStyle w:val="11"/>
        </w:rPr>
        <w:t xml:space="preserve"> </w:t>
      </w:r>
      <w:r>
        <w:t>6.45). На Евхаристии все «едиными устами и единым сердцем»</w:t>
      </w:r>
      <w:r>
        <w:rPr>
          <w:rStyle w:val="11"/>
        </w:rPr>
        <w:t xml:space="preserve"> </w:t>
      </w:r>
      <w:r>
        <w:t>воспевают любовь Божию, дарованную во Христе.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Однако все я</w:t>
      </w:r>
      <w:r>
        <w:t>вственней можно видеть то, что Святые Отцы</w:t>
      </w:r>
      <w:r>
        <w:rPr>
          <w:rStyle w:val="11"/>
        </w:rPr>
        <w:t xml:space="preserve"> </w:t>
      </w:r>
      <w:r>
        <w:t xml:space="preserve">именовали «апостасия» (греч. </w:t>
      </w:r>
      <w:r>
        <w:rPr>
          <w:lang w:val="en-US"/>
        </w:rPr>
        <w:t xml:space="preserve">apostasij </w:t>
      </w:r>
      <w:r>
        <w:t>— отдаление, отпаде</w:t>
      </w:r>
      <w:r>
        <w:softHyphen/>
        <w:t>ние, прекращение) — отпадение, или, скорее, отвержение Хри</w:t>
      </w:r>
      <w:r>
        <w:softHyphen/>
        <w:t>ста. Причастность Христу, Его спасительной Пасхе, стяжание с</w:t>
      </w:r>
      <w:r>
        <w:rPr>
          <w:rStyle w:val="11"/>
        </w:rPr>
        <w:t xml:space="preserve"> </w:t>
      </w:r>
      <w:r>
        <w:t>Ним одной участи, которым буквальн</w:t>
      </w:r>
      <w:r>
        <w:t>о дышало раннее христи</w:t>
      </w:r>
      <w:r>
        <w:softHyphen/>
        <w:t>анство посредством Евхаристии, эта причастность в настоящее</w:t>
      </w:r>
      <w:r>
        <w:rPr>
          <w:rStyle w:val="11"/>
        </w:rPr>
        <w:t xml:space="preserve"> </w:t>
      </w:r>
      <w:r>
        <w:t>время многими почти утеряна. Церковь и ее служение в Евха</w:t>
      </w:r>
      <w:r>
        <w:softHyphen/>
        <w:t>ристии остались и останутся неизменны, но переменилось вос</w:t>
      </w:r>
      <w:r>
        <w:softHyphen/>
        <w:t>приятие Евхаристии и понимание ее глубинной сути, ее смы</w:t>
      </w:r>
      <w:r>
        <w:t>с</w:t>
      </w:r>
      <w:r>
        <w:softHyphen/>
        <w:t>ла и назначения. Этот кризис, как некая патология, всегда в</w:t>
      </w:r>
      <w:r>
        <w:rPr>
          <w:rStyle w:val="11"/>
        </w:rPr>
        <w:t xml:space="preserve"> </w:t>
      </w:r>
      <w:r>
        <w:t>той или иной мере присутствовал в жизни христиан, поскольку</w:t>
      </w:r>
      <w:r>
        <w:rPr>
          <w:rStyle w:val="11"/>
        </w:rPr>
        <w:t xml:space="preserve"> </w:t>
      </w:r>
      <w:r>
        <w:t>жизнь эта не была до конца совершенной. Церковь, храня апо</w:t>
      </w:r>
      <w:r>
        <w:softHyphen/>
        <w:t>стольское Предание, лечила эту язву, которая со временем при</w:t>
      </w:r>
      <w:r>
        <w:softHyphen/>
        <w:t>обрела хрониче</w:t>
      </w:r>
      <w:r>
        <w:t>ский характер, а в настоящее время она все бо</w:t>
      </w:r>
      <w:r>
        <w:softHyphen/>
        <w:t>лее и более прогрессирует.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Мир сей как будто накапливает злость, стягивает силы, про</w:t>
      </w:r>
      <w:r>
        <w:softHyphen/>
        <w:t>поведует всеобщее объединение, стремится к унификации и гло</w:t>
      </w:r>
      <w:r>
        <w:softHyphen/>
        <w:t>бализации. Этот союз людей в отрыве от Бога пытается противо</w:t>
      </w:r>
      <w:r>
        <w:softHyphen/>
        <w:t>пост</w:t>
      </w:r>
      <w:r>
        <w:t>авить себя единению народа Божьего, которое совершается</w:t>
      </w:r>
      <w:r>
        <w:rPr>
          <w:rStyle w:val="11"/>
        </w:rPr>
        <w:t xml:space="preserve"> </w:t>
      </w:r>
      <w:r>
        <w:t>посредством Крови Христовой в Евхаристии. Церковь сильна</w:t>
      </w:r>
      <w:r>
        <w:rPr>
          <w:rStyle w:val="11"/>
        </w:rPr>
        <w:t xml:space="preserve"> </w:t>
      </w:r>
      <w:r>
        <w:t>этой Кровью, сильна всемогуществом Бога, мир зла это знает и</w:t>
      </w:r>
      <w:r>
        <w:rPr>
          <w:rStyle w:val="11"/>
        </w:rPr>
        <w:t xml:space="preserve"> </w:t>
      </w:r>
      <w:r>
        <w:t>болезненно ощущает мощь Церкви Христовой. Источник силы</w:t>
      </w:r>
      <w:r>
        <w:rPr>
          <w:rStyle w:val="11"/>
        </w:rPr>
        <w:t xml:space="preserve"> </w:t>
      </w:r>
      <w:r>
        <w:t>Церкви на престоле Божьем,</w:t>
      </w:r>
      <w:r>
        <w:t xml:space="preserve"> где совершается Евхаристия. В Ев</w:t>
      </w:r>
      <w:r>
        <w:softHyphen/>
        <w:t>харистии миссия проповедует «Царствие Божие, пришедшее в</w:t>
      </w:r>
      <w:r>
        <w:rPr>
          <w:rStyle w:val="11"/>
        </w:rPr>
        <w:t xml:space="preserve"> </w:t>
      </w:r>
      <w:r>
        <w:t>силе» (Мк. 9.1).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Евхаристия является источником миссионерского служения</w:t>
      </w:r>
      <w:r>
        <w:rPr>
          <w:rStyle w:val="11"/>
        </w:rPr>
        <w:t xml:space="preserve"> </w:t>
      </w:r>
      <w:r>
        <w:t>Церкви. Цель миссии — собрать людей в Церковь, собрать на</w:t>
      </w:r>
      <w:r>
        <w:softHyphen/>
        <w:t>род Божий вокруг престола, на котор</w:t>
      </w:r>
      <w:r>
        <w:t>ом в Святых Дарах при</w:t>
      </w:r>
      <w:r>
        <w:softHyphen/>
        <w:t>сутствует Сам Господь. Миссия осуществляет идею Соборнос</w:t>
      </w:r>
      <w:r>
        <w:softHyphen/>
        <w:t>ти. Об этой Соборности, реализующейся в Евхаристии, пишет</w:t>
      </w:r>
      <w:r>
        <w:rPr>
          <w:rStyle w:val="11"/>
        </w:rPr>
        <w:t xml:space="preserve"> </w:t>
      </w:r>
      <w:r>
        <w:t>Коринфской общине апостол Павел, укоряя первых христиан и</w:t>
      </w:r>
      <w:r>
        <w:rPr>
          <w:rStyle w:val="11"/>
        </w:rPr>
        <w:t xml:space="preserve"> </w:t>
      </w:r>
      <w:r>
        <w:t>напоминая им, что собрание их теряет смысл, если они соби</w:t>
      </w:r>
      <w:r>
        <w:softHyphen/>
        <w:t>раю</w:t>
      </w:r>
      <w:r>
        <w:t>тся не ради Евхаристического общения. «Когда вы собира</w:t>
      </w:r>
      <w:r>
        <w:softHyphen/>
        <w:t>етесь в церковь, — говорит апостол, — вы собираетесь, так, что</w:t>
      </w:r>
      <w:r>
        <w:rPr>
          <w:rStyle w:val="11"/>
        </w:rPr>
        <w:t xml:space="preserve"> </w:t>
      </w:r>
      <w:r>
        <w:t>это не значит вкушать вечерю Господню» (1Кор. 11.18-20). В</w:t>
      </w:r>
      <w:r>
        <w:rPr>
          <w:rStyle w:val="11"/>
        </w:rPr>
        <w:t xml:space="preserve"> </w:t>
      </w:r>
      <w:r>
        <w:t>данном выражении слово церковь обозначает не храм, так как</w:t>
      </w:r>
      <w:r>
        <w:rPr>
          <w:rStyle w:val="11"/>
        </w:rPr>
        <w:t xml:space="preserve"> </w:t>
      </w:r>
      <w:r>
        <w:t xml:space="preserve">в апостольском веке </w:t>
      </w:r>
      <w:r>
        <w:t>еще не бы</w:t>
      </w:r>
      <w:r>
        <w:rPr>
          <w:rStyle w:val="6"/>
        </w:rPr>
        <w:t>и</w:t>
      </w:r>
      <w:r>
        <w:t>о храмов. Само слово «цер</w:t>
      </w:r>
      <w:r>
        <w:softHyphen/>
        <w:t>ковь» означает «собрание». В миссионерском аспекте это соби</w:t>
      </w:r>
      <w:r>
        <w:softHyphen/>
        <w:t>рание урожая на ниве Христовой, формирование единого орга</w:t>
      </w:r>
      <w:r>
        <w:softHyphen/>
        <w:t>низма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Научение вере неотделимо от Евхаристии. Святой Ириней</w:t>
      </w:r>
      <w:r>
        <w:rPr>
          <w:rStyle w:val="11"/>
        </w:rPr>
        <w:t xml:space="preserve"> </w:t>
      </w:r>
      <w:r>
        <w:t>Лионский говорит: «Учение наше сог</w:t>
      </w:r>
      <w:r>
        <w:t>ласно с Евхаристией, а Ев</w:t>
      </w:r>
      <w:r>
        <w:softHyphen/>
        <w:t>харистия подтверждает учение». В противном случае богословие</w:t>
      </w:r>
      <w:r>
        <w:rPr>
          <w:rStyle w:val="11"/>
        </w:rPr>
        <w:t xml:space="preserve"> </w:t>
      </w:r>
      <w:r>
        <w:t>становится схоластикой, а живая вера начетничеством. В ранней</w:t>
      </w:r>
      <w:r>
        <w:rPr>
          <w:rStyle w:val="11"/>
        </w:rPr>
        <w:t xml:space="preserve"> </w:t>
      </w:r>
      <w:r>
        <w:t xml:space="preserve">Церкви «закон молитвы» </w:t>
      </w:r>
      <w:r>
        <w:rPr>
          <w:lang w:val="en-US"/>
        </w:rPr>
        <w:t xml:space="preserve">(lex orandi </w:t>
      </w:r>
      <w:r>
        <w:t xml:space="preserve">— лат.) и «закон веры» </w:t>
      </w:r>
      <w:r>
        <w:rPr>
          <w:lang w:val="en-US"/>
        </w:rPr>
        <w:t>(lex</w:t>
      </w:r>
      <w:r>
        <w:rPr>
          <w:rStyle w:val="11"/>
          <w:lang w:val="en-US"/>
        </w:rPr>
        <w:t xml:space="preserve"> </w:t>
      </w:r>
      <w:r>
        <w:rPr>
          <w:lang w:val="en-US"/>
        </w:rPr>
        <w:t xml:space="preserve">credendi </w:t>
      </w:r>
      <w:r>
        <w:t>— лат.) являют единое целое.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Вот ка</w:t>
      </w:r>
      <w:r>
        <w:t>к объясняет это единство молитвы и веры протопресв.</w:t>
      </w:r>
      <w:r>
        <w:rPr>
          <w:rStyle w:val="11"/>
        </w:rPr>
        <w:t xml:space="preserve"> </w:t>
      </w:r>
      <w:r>
        <w:t>Александр Шмеман: «Это речение не означает редукцию веры к</w:t>
      </w:r>
      <w:r>
        <w:rPr>
          <w:rStyle w:val="11"/>
        </w:rPr>
        <w:t xml:space="preserve"> </w:t>
      </w:r>
      <w:r>
        <w:t>богослужению или культу, как в мистериальных культах, где вера</w:t>
      </w:r>
      <w:r>
        <w:rPr>
          <w:rStyle w:val="11"/>
        </w:rPr>
        <w:t xml:space="preserve"> </w:t>
      </w:r>
      <w:r>
        <w:t>была направлена на культ как таковой и имела своим объектом</w:t>
      </w:r>
      <w:r>
        <w:rPr>
          <w:rStyle w:val="11"/>
        </w:rPr>
        <w:t xml:space="preserve"> </w:t>
      </w:r>
      <w:r>
        <w:t>его спасающую силу. Эт</w:t>
      </w:r>
      <w:r>
        <w:t>о не означает и смешения веры и бого</w:t>
      </w:r>
      <w:r>
        <w:softHyphen/>
        <w:t>служения, как в той разновидности литургического благочестия,</w:t>
      </w:r>
      <w:r>
        <w:rPr>
          <w:rStyle w:val="11"/>
        </w:rPr>
        <w:t xml:space="preserve"> </w:t>
      </w:r>
      <w:r>
        <w:t>где «литургическое переживание», переживание сакрального про</w:t>
      </w:r>
      <w:r>
        <w:softHyphen/>
        <w:t>сто замещает веру и делает человека безразличным к ее «доктри-</w:t>
      </w:r>
      <w:r>
        <w:rPr>
          <w:rStyle w:val="11"/>
        </w:rPr>
        <w:t xml:space="preserve"> </w:t>
      </w:r>
      <w:r>
        <w:t xml:space="preserve">нальному» содержанию. И наконец, </w:t>
      </w:r>
      <w:r>
        <w:t>это не означает разделения</w:t>
      </w:r>
      <w:r>
        <w:rPr>
          <w:rStyle w:val="11"/>
        </w:rPr>
        <w:t xml:space="preserve"> </w:t>
      </w:r>
      <w:r>
        <w:t>веры и богослужения как двух взаимоотличных сущностей, чьи</w:t>
      </w:r>
      <w:r>
        <w:rPr>
          <w:rStyle w:val="11"/>
        </w:rPr>
        <w:t xml:space="preserve"> </w:t>
      </w:r>
      <w:r>
        <w:t>содержание и смысл должны постигаться двумя разными и неза</w:t>
      </w:r>
      <w:r>
        <w:softHyphen/>
        <w:t>висимыми способами, как в современном богословии, где изу</w:t>
      </w:r>
      <w:r>
        <w:softHyphen/>
        <w:t>чение богослужения составляет особую область, или дис</w:t>
      </w:r>
      <w:r>
        <w:t>ципли</w:t>
      </w:r>
      <w:r>
        <w:softHyphen/>
        <w:t>ну, — «литургику». Это означает лишь, что литургия Церкви —</w:t>
      </w:r>
      <w:r>
        <w:rPr>
          <w:rStyle w:val="11"/>
        </w:rPr>
        <w:t xml:space="preserve"> </w:t>
      </w:r>
      <w:r>
        <w:t>есть полная и адекватная эпифания, выражение, проявление,</w:t>
      </w:r>
      <w:r>
        <w:rPr>
          <w:rStyle w:val="11"/>
        </w:rPr>
        <w:t xml:space="preserve"> </w:t>
      </w:r>
      <w:r>
        <w:t>исполнение того, во что верит Церковь, или того, что составляет</w:t>
      </w:r>
      <w:r>
        <w:rPr>
          <w:rStyle w:val="11"/>
        </w:rPr>
        <w:t xml:space="preserve"> </w:t>
      </w:r>
      <w:r>
        <w:t>ее веру. Это подразумевает, в свою очередь, органичную и сущ</w:t>
      </w:r>
      <w:r>
        <w:softHyphen/>
        <w:t>ностную</w:t>
      </w:r>
      <w:r>
        <w:t xml:space="preserve"> взаимосопряженность, где один элемент, вера, будучи</w:t>
      </w:r>
      <w:r>
        <w:rPr>
          <w:rStyle w:val="11"/>
        </w:rPr>
        <w:t xml:space="preserve"> </w:t>
      </w:r>
      <w:r>
        <w:t>источником и причиной другого — богослужения, существен</w:t>
      </w:r>
      <w:r>
        <w:softHyphen/>
        <w:t>ным образом нуждается в том другом как в своем собственном</w:t>
      </w:r>
      <w:r>
        <w:rPr>
          <w:rStyle w:val="11"/>
        </w:rPr>
        <w:t xml:space="preserve"> </w:t>
      </w:r>
      <w:r>
        <w:t>самоосмыслении и самоисполнении. Разумеется, именно вера</w:t>
      </w:r>
      <w:r>
        <w:rPr>
          <w:rStyle w:val="11"/>
        </w:rPr>
        <w:t xml:space="preserve"> </w:t>
      </w:r>
      <w:r>
        <w:t>дает жизнь и «форму» богослужению, но именно богослужение,</w:t>
      </w:r>
      <w:r>
        <w:rPr>
          <w:rStyle w:val="11"/>
        </w:rPr>
        <w:t xml:space="preserve"> </w:t>
      </w:r>
      <w:r>
        <w:t>исполняющее и выражающее веру, «несет свидетельство» о вере</w:t>
      </w:r>
      <w:r>
        <w:rPr>
          <w:rStyle w:val="11"/>
        </w:rPr>
        <w:t xml:space="preserve"> </w:t>
      </w:r>
      <w:r>
        <w:t>и становится поэтому верным и адекватным ее выражением и</w:t>
      </w:r>
      <w:r>
        <w:rPr>
          <w:rStyle w:val="11"/>
        </w:rPr>
        <w:t xml:space="preserve"> </w:t>
      </w:r>
      <w:r>
        <w:t xml:space="preserve">нормой: </w:t>
      </w:r>
      <w:r>
        <w:rPr>
          <w:lang w:val="en-US"/>
        </w:rPr>
        <w:t xml:space="preserve">lex orandi est lex credendi </w:t>
      </w:r>
      <w:r>
        <w:t>(лат. — закон молитвы есть</w:t>
      </w:r>
      <w:r>
        <w:rPr>
          <w:rStyle w:val="11"/>
        </w:rPr>
        <w:t xml:space="preserve"> </w:t>
      </w:r>
      <w:r>
        <w:t>закон веры)».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Е</w:t>
      </w:r>
      <w:r>
        <w:t>вхаристии народ Божий составляет апогей единства. Сама</w:t>
      </w:r>
      <w:r>
        <w:rPr>
          <w:rStyle w:val="11"/>
        </w:rPr>
        <w:t xml:space="preserve"> </w:t>
      </w:r>
      <w:r>
        <w:t>форма храма напоминает о реалии евхаристической соборности.</w:t>
      </w:r>
      <w:r>
        <w:rPr>
          <w:rStyle w:val="11"/>
        </w:rPr>
        <w:t xml:space="preserve"> </w:t>
      </w:r>
      <w:r>
        <w:t>Православный храм в своих формах утверждает целостность кос</w:t>
      </w:r>
      <w:r>
        <w:softHyphen/>
        <w:t>моса как собрание в единое Тело Христово неба и земли. Это</w:t>
      </w:r>
      <w:r>
        <w:rPr>
          <w:rStyle w:val="11"/>
        </w:rPr>
        <w:t xml:space="preserve"> </w:t>
      </w:r>
      <w:r>
        <w:t xml:space="preserve">понимание в настоящее </w:t>
      </w:r>
      <w:r>
        <w:t>время для многих также утеряно. Ико</w:t>
      </w:r>
      <w:r>
        <w:softHyphen/>
        <w:t>ностас уже не рассматривается как форма диалога между сред</w:t>
      </w:r>
      <w:r>
        <w:softHyphen/>
        <w:t xml:space="preserve">ней частью храма и алтарем (лат. </w:t>
      </w:r>
      <w:r>
        <w:rPr>
          <w:lang w:val="en-US"/>
        </w:rPr>
        <w:t xml:space="preserve">altus ara </w:t>
      </w:r>
      <w:r>
        <w:t>— «возвышенный жер</w:t>
      </w:r>
      <w:r>
        <w:softHyphen/>
        <w:t>твенник»), символизирующим распахнутые к человечеству Не</w:t>
      </w:r>
      <w:r>
        <w:softHyphen/>
        <w:t>беса. Иконостас рассматривается как стена,</w:t>
      </w:r>
      <w:r>
        <w:t xml:space="preserve"> преграждающая путь</w:t>
      </w:r>
      <w:r>
        <w:rPr>
          <w:rStyle w:val="11"/>
        </w:rPr>
        <w:t xml:space="preserve"> </w:t>
      </w:r>
      <w:r>
        <w:t>в алтарь, хотя изначально икона призвана показать, раскрыть</w:t>
      </w:r>
      <w:r>
        <w:rPr>
          <w:rStyle w:val="11"/>
        </w:rPr>
        <w:t xml:space="preserve"> </w:t>
      </w:r>
      <w:r>
        <w:t>Царствие Божье на земле. Прот. Павел Флоренский назвал ико</w:t>
      </w:r>
      <w:r>
        <w:softHyphen/>
        <w:t>ну окном, распахнутым в Царствие Небесное. В богословии об</w:t>
      </w:r>
      <w:r>
        <w:softHyphen/>
        <w:t>раза икона стала выражением встречи видимого и невидимого,</w:t>
      </w:r>
      <w:r>
        <w:rPr>
          <w:rStyle w:val="11"/>
        </w:rPr>
        <w:t xml:space="preserve"> </w:t>
      </w:r>
      <w:r>
        <w:t>актуализации идеи Боговоплощения. В этом плане православ</w:t>
      </w:r>
      <w:r>
        <w:softHyphen/>
        <w:t>ная миссия значительно выигрывает перед миссией протестант</w:t>
      </w:r>
      <w:r>
        <w:softHyphen/>
        <w:t>ских конфессий, проповедь которых без храмовой архитектуры</w:t>
      </w:r>
      <w:r>
        <w:rPr>
          <w:rStyle w:val="11"/>
        </w:rPr>
        <w:t xml:space="preserve"> </w:t>
      </w:r>
      <w:r>
        <w:t>бесформенна, без иконы блекла, без колокольного звона нема.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Миссия призвана прод</w:t>
      </w:r>
      <w:r>
        <w:t>олжить дело Христа, а Он пришел,</w:t>
      </w:r>
      <w:r>
        <w:rPr>
          <w:rStyle w:val="11"/>
        </w:rPr>
        <w:t xml:space="preserve"> </w:t>
      </w:r>
      <w:r>
        <w:t>«чтобы рассеянных чад Божьих собрать воедино» (Ин. 11.52).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Литургия является таинством буквально закрытым от взгля</w:t>
      </w:r>
      <w:r>
        <w:softHyphen/>
        <w:t>да неверующего человека, однако нельзя категорически утверж</w:t>
      </w:r>
      <w:r>
        <w:softHyphen/>
        <w:t>дать, что сама структура этого богослужения не м</w:t>
      </w:r>
      <w:r>
        <w:t>ожет служить</w:t>
      </w:r>
      <w:r>
        <w:rPr>
          <w:rStyle w:val="11"/>
        </w:rPr>
        <w:t xml:space="preserve"> </w:t>
      </w:r>
      <w:r>
        <w:t>делу миссионерства. Кроме аспекта космического освящения,</w:t>
      </w:r>
      <w:r>
        <w:rPr>
          <w:rStyle w:val="11"/>
        </w:rPr>
        <w:t xml:space="preserve"> </w:t>
      </w:r>
      <w:r>
        <w:t>литургия как богослужение, совершаемое в определенном месте</w:t>
      </w:r>
      <w:r>
        <w:rPr>
          <w:rStyle w:val="11"/>
        </w:rPr>
        <w:t xml:space="preserve"> </w:t>
      </w:r>
      <w:r>
        <w:t>и в определенное время, имеет более конкретное миссионерское</w:t>
      </w:r>
      <w:r>
        <w:rPr>
          <w:rStyle w:val="11"/>
        </w:rPr>
        <w:t xml:space="preserve"> </w:t>
      </w:r>
      <w:r>
        <w:t>значение. Со времен апостольских, прежде чем войти в евхари</w:t>
      </w:r>
      <w:r>
        <w:softHyphen/>
        <w:t>стич</w:t>
      </w:r>
      <w:r>
        <w:t>еское общение, человек слышал проповедь о Христе, и, если</w:t>
      </w:r>
      <w:r>
        <w:rPr>
          <w:rStyle w:val="11"/>
        </w:rPr>
        <w:t xml:space="preserve"> </w:t>
      </w:r>
      <w:r>
        <w:t>он уверовал, то совершалось научение его основам веры. Огла</w:t>
      </w:r>
      <w:r>
        <w:softHyphen/>
        <w:t>шенные, хотя и не допускались к сердцевине таинства Евхарис</w:t>
      </w:r>
      <w:r>
        <w:softHyphen/>
        <w:t>тии, однако участвовали в нем, если так можно выразиться, ча</w:t>
      </w:r>
      <w:r>
        <w:softHyphen/>
        <w:t>стично, в меру св</w:t>
      </w:r>
      <w:r>
        <w:t>оего духовного возраста. Та часть, на которой</w:t>
      </w:r>
      <w:r>
        <w:rPr>
          <w:rStyle w:val="11"/>
        </w:rPr>
        <w:t xml:space="preserve"> </w:t>
      </w:r>
      <w:r>
        <w:t>могли находиться новообращенные, до сих пор носит название</w:t>
      </w:r>
      <w:r>
        <w:rPr>
          <w:rStyle w:val="11"/>
        </w:rPr>
        <w:t xml:space="preserve"> </w:t>
      </w:r>
      <w:r>
        <w:t>«литургия оглашенных», свидетельствуя о конкретном миссио</w:t>
      </w:r>
      <w:r>
        <w:softHyphen/>
        <w:t>нерском значении литургии.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Богослужение Церкви всегда носило миссионерский харак</w:t>
      </w:r>
      <w:r>
        <w:softHyphen/>
        <w:t>тер. В богос</w:t>
      </w:r>
      <w:r>
        <w:t>лужении и, в частности, в последовании литургии,</w:t>
      </w:r>
      <w:r>
        <w:rPr>
          <w:rStyle w:val="11"/>
        </w:rPr>
        <w:t xml:space="preserve"> </w:t>
      </w:r>
      <w:r>
        <w:t>находятся следующие миссионерские моменты:</w:t>
      </w:r>
    </w:p>
    <w:p w:rsidR="000E1EB0" w:rsidRDefault="00006FF7">
      <w:pPr>
        <w:pStyle w:val="73"/>
        <w:numPr>
          <w:ilvl w:val="0"/>
          <w:numId w:val="16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t>Евангельские чтения и вообще чтение Священного Писа</w:t>
      </w:r>
      <w:r>
        <w:softHyphen/>
        <w:t>ния за богослужением, особенно в периоды подготовительные к</w:t>
      </w:r>
      <w:r>
        <w:rPr>
          <w:rStyle w:val="11"/>
        </w:rPr>
        <w:t xml:space="preserve"> </w:t>
      </w:r>
      <w:r>
        <w:t>всеобщему крещению оглашенных; к ним относятся: Пасх</w:t>
      </w:r>
      <w:r>
        <w:t>а, Рож</w:t>
      </w:r>
      <w:r>
        <w:softHyphen/>
        <w:t>дество, Крещение, Пятидесятница.</w:t>
      </w:r>
    </w:p>
    <w:p w:rsidR="000E1EB0" w:rsidRDefault="00006FF7">
      <w:pPr>
        <w:pStyle w:val="73"/>
        <w:numPr>
          <w:ilvl w:val="0"/>
          <w:numId w:val="16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t>Проповедь, которая, как правило, говорилась по прочте</w:t>
      </w:r>
      <w:r>
        <w:softHyphen/>
        <w:t>нии Священного Писания, имела экзегетический характер и</w:t>
      </w:r>
      <w:r>
        <w:rPr>
          <w:rStyle w:val="11"/>
        </w:rPr>
        <w:t xml:space="preserve"> </w:t>
      </w:r>
      <w:r>
        <w:t>представляла собой форму осуществления учительского попече</w:t>
      </w:r>
      <w:r>
        <w:softHyphen/>
        <w:t>ния Церкви.</w:t>
      </w:r>
    </w:p>
    <w:p w:rsidR="000E1EB0" w:rsidRDefault="00006FF7">
      <w:pPr>
        <w:pStyle w:val="73"/>
        <w:numPr>
          <w:ilvl w:val="0"/>
          <w:numId w:val="16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t>Библейская фразеология богослужения, которой так ис</w:t>
      </w:r>
      <w:r>
        <w:softHyphen/>
        <w:t>пещрены тексты священных чинопоследований, безусловно, дает</w:t>
      </w:r>
      <w:r>
        <w:rPr>
          <w:rStyle w:val="11"/>
        </w:rPr>
        <w:t xml:space="preserve"> </w:t>
      </w:r>
      <w:r>
        <w:t>право называться Православной Церкви «библейской Церковью</w:t>
      </w:r>
      <w:r>
        <w:rPr>
          <w:rStyle w:val="11"/>
        </w:rPr>
        <w:t xml:space="preserve"> </w:t>
      </w:r>
      <w:r>
        <w:t>по преимуществу».</w:t>
      </w:r>
    </w:p>
    <w:p w:rsidR="000E1EB0" w:rsidRDefault="00006FF7">
      <w:pPr>
        <w:pStyle w:val="73"/>
        <w:numPr>
          <w:ilvl w:val="0"/>
          <w:numId w:val="16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t>Молитвы за оглашенных, которые подтверждают тот факт,</w:t>
      </w:r>
      <w:r>
        <w:rPr>
          <w:rStyle w:val="11"/>
        </w:rPr>
        <w:t xml:space="preserve"> </w:t>
      </w:r>
      <w:r>
        <w:t>что ранней Цер</w:t>
      </w:r>
      <w:r>
        <w:t>кви были не безразличны ее некрещеные чада.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50"/>
          <w:headerReference w:type="default" r:id="rId51"/>
          <w:footerReference w:type="even" r:id="rId52"/>
          <w:footerReference w:type="default" r:id="rId53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К сожалению, эти миссионерские аспекты, как в литур</w:t>
      </w:r>
      <w:r>
        <w:softHyphen/>
      </w:r>
      <w:r>
        <w:t>гии, так и в богослужении в целом, в настоящий момент прак</w:t>
      </w:r>
      <w:r>
        <w:softHyphen/>
        <w:t>тически утеряли свое изначальное предназначение. Святей</w:t>
      </w:r>
      <w:r>
        <w:softHyphen/>
        <w:t>ший Патриарх Московский Алексий II на Архиерейском Со</w:t>
      </w:r>
      <w:r>
        <w:softHyphen/>
        <w:t>боре Русской Православной Церкви 1994 г. предложил обра</w:t>
      </w:r>
      <w:r>
        <w:softHyphen/>
        <w:t>тить особое внимание на «вопрос</w:t>
      </w:r>
      <w:r>
        <w:t xml:space="preserve"> о приближении и в миссио</w:t>
      </w:r>
      <w:r>
        <w:softHyphen/>
        <w:t>нерских целях литургической и иной культуры Православия к</w:t>
      </w:r>
      <w:r>
        <w:rPr>
          <w:rStyle w:val="11"/>
        </w:rPr>
        <w:t xml:space="preserve"> </w:t>
      </w:r>
      <w:r>
        <w:t>пониманию наших современников». Святейший Патриарх при</w:t>
      </w:r>
      <w:r>
        <w:rPr>
          <w:rStyle w:val="11"/>
        </w:rPr>
        <w:t xml:space="preserve"> </w:t>
      </w:r>
      <w:r>
        <w:t>этом отметил, что «большинство наших соотечественников</w:t>
      </w:r>
      <w:r>
        <w:rPr>
          <w:rStyle w:val="11"/>
        </w:rPr>
        <w:t xml:space="preserve"> </w:t>
      </w:r>
      <w:r>
        <w:t>утратило чувство преемства и развития православной культу</w:t>
      </w:r>
      <w:r>
        <w:softHyphen/>
        <w:t>ры»,</w:t>
      </w:r>
      <w:r>
        <w:t xml:space="preserve"> и поэтому «глубокий смысл богослужения подчас не по</w:t>
      </w:r>
      <w:r>
        <w:softHyphen/>
        <w:t>стигается этими людьми». В связи с этим Святейший Патри</w:t>
      </w:r>
      <w:r>
        <w:softHyphen/>
        <w:t>арх подчеркнул: «Вот почему мы призваны подумать о том,</w:t>
      </w:r>
      <w:r>
        <w:rPr>
          <w:rStyle w:val="11"/>
        </w:rPr>
        <w:t xml:space="preserve"> </w:t>
      </w:r>
      <w:r>
        <w:t>как сделать богослужение более доступным людям. Выраже</w:t>
      </w:r>
      <w:r>
        <w:softHyphen/>
        <w:t>ние божественных истин в формах куль</w:t>
      </w:r>
      <w:r>
        <w:t>туры, в том числе куль</w:t>
      </w:r>
      <w:r>
        <w:softHyphen/>
        <w:t>туры литургической, с веками развивалось. Теперь такое раз</w:t>
      </w:r>
      <w:r>
        <w:softHyphen/>
        <w:t>витие будет продолжаться, но для этого необходимо усилие</w:t>
      </w:r>
      <w:r>
        <w:rPr>
          <w:rStyle w:val="11"/>
        </w:rPr>
        <w:t xml:space="preserve"> </w:t>
      </w:r>
      <w:r>
        <w:t>соборного церковного разума».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соответствии с предложениями Святейшего Патриарха</w:t>
      </w:r>
      <w:r>
        <w:rPr>
          <w:rStyle w:val="11"/>
        </w:rPr>
        <w:t xml:space="preserve"> </w:t>
      </w:r>
      <w:r>
        <w:t xml:space="preserve">Московского Алексия </w:t>
      </w:r>
      <w:r>
        <w:rPr>
          <w:lang w:val="en-US"/>
        </w:rPr>
        <w:t xml:space="preserve">II </w:t>
      </w:r>
      <w:r>
        <w:t>в Определени</w:t>
      </w:r>
      <w:r>
        <w:t>и Архиерейского Собора</w:t>
      </w:r>
      <w:r>
        <w:rPr>
          <w:rStyle w:val="11"/>
        </w:rPr>
        <w:t xml:space="preserve"> </w:t>
      </w:r>
      <w:r>
        <w:t>1994 года «О православной миссии в современном мире» было</w:t>
      </w:r>
      <w:r>
        <w:rPr>
          <w:rStyle w:val="11"/>
        </w:rPr>
        <w:t xml:space="preserve"> </w:t>
      </w:r>
      <w:r>
        <w:t>записано, что «Собор считает исключительно важным глубокое</w:t>
      </w:r>
      <w:r>
        <w:rPr>
          <w:rStyle w:val="11"/>
        </w:rPr>
        <w:t xml:space="preserve"> </w:t>
      </w:r>
      <w:r>
        <w:t>изучение вопроса о возрождении миссионерского воздействия</w:t>
      </w:r>
      <w:r>
        <w:rPr>
          <w:rStyle w:val="11"/>
        </w:rPr>
        <w:t xml:space="preserve"> </w:t>
      </w:r>
      <w:r>
        <w:t>православного богослужения» и усматривает «крайнюю необхо</w:t>
      </w:r>
      <w:r>
        <w:softHyphen/>
      </w:r>
      <w:r>
        <w:t>димость развития практических церковных усилий» в том на</w:t>
      </w:r>
      <w:r>
        <w:softHyphen/>
        <w:t>правлении, чтобы сделать более доступным пониманию людей</w:t>
      </w:r>
      <w:r>
        <w:rPr>
          <w:rStyle w:val="11"/>
        </w:rPr>
        <w:t xml:space="preserve"> </w:t>
      </w:r>
      <w:r>
        <w:t>смысл священнодействий и богослужебных текстов.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40" w:right="20" w:firstLine="460"/>
        <w:jc w:val="both"/>
      </w:pPr>
      <w:r>
        <w:t>Итак, литургия служит источником духовных сил и побуж</w:t>
      </w:r>
      <w:r>
        <w:softHyphen/>
        <w:t>дением к миссионерству. Правильное поним</w:t>
      </w:r>
      <w:r>
        <w:t>ание евхаристичес</w:t>
      </w:r>
      <w:r>
        <w:softHyphen/>
        <w:t>кого опыта дает христианину «ключ» к уяснению роли Евхарис</w:t>
      </w:r>
      <w:r>
        <w:softHyphen/>
        <w:t>тии в деле миссионерского служения.</w:t>
      </w:r>
    </w:p>
    <w:p w:rsidR="000E1EB0" w:rsidRDefault="00006FF7">
      <w:pPr>
        <w:pStyle w:val="122"/>
        <w:keepNext/>
        <w:keepLines/>
        <w:shd w:val="clear" w:color="auto" w:fill="auto"/>
        <w:spacing w:before="0" w:after="297" w:line="250" w:lineRule="exact"/>
        <w:ind w:left="40"/>
      </w:pPr>
      <w:bookmarkStart w:id="10" w:name="bookmark10"/>
      <w:r>
        <w:t>1.4. Миссионерский императив Евангелия</w:t>
      </w:r>
      <w:bookmarkEnd w:id="10"/>
    </w:p>
    <w:p w:rsidR="000E1EB0" w:rsidRDefault="00006FF7">
      <w:pPr>
        <w:pStyle w:val="61"/>
        <w:shd w:val="clear" w:color="auto" w:fill="auto"/>
        <w:spacing w:before="0" w:after="271" w:line="250" w:lineRule="exact"/>
        <w:ind w:left="40" w:firstLine="460"/>
      </w:pPr>
      <w:r>
        <w:rPr>
          <w:rStyle w:val="6f2"/>
        </w:rPr>
        <w:t>1.4.1. Евангелие и культура</w:t>
      </w:r>
    </w:p>
    <w:p w:rsidR="000E1EB0" w:rsidRDefault="00006FF7">
      <w:pPr>
        <w:pStyle w:val="54"/>
        <w:shd w:val="clear" w:color="auto" w:fill="auto"/>
        <w:spacing w:after="240"/>
        <w:ind w:left="40" w:right="20" w:firstLine="460"/>
      </w:pPr>
      <w:r>
        <w:t>«Миссия состоит в том, чтобы приближаться к миру, освя</w:t>
      </w:r>
      <w:r>
        <w:softHyphen/>
        <w:t>щать и обновлять его,</w:t>
      </w:r>
      <w:r>
        <w:t xml:space="preserve"> вкладывать новое содержание в привычный</w:t>
      </w:r>
      <w:r>
        <w:rPr>
          <w:rStyle w:val="55"/>
        </w:rPr>
        <w:t xml:space="preserve"> </w:t>
      </w:r>
      <w:r>
        <w:t>образ жизни, принимать местные культуры и способы их выраже</w:t>
      </w:r>
      <w:r>
        <w:softHyphen/>
        <w:t>ния, не противоречащие христианской вере, преобразуя их в сред</w:t>
      </w:r>
      <w:r>
        <w:softHyphen/>
        <w:t>ства спасения».</w:t>
      </w:r>
    </w:p>
    <w:p w:rsidR="000E1EB0" w:rsidRDefault="00006FF7">
      <w:pPr>
        <w:pStyle w:val="71"/>
        <w:shd w:val="clear" w:color="auto" w:fill="auto"/>
        <w:spacing w:before="0"/>
        <w:ind w:left="40" w:right="20" w:firstLine="460"/>
      </w:pPr>
      <w:r>
        <w:t>«Благодаря воздействию Святаго Духа, ученики «начали гово</w:t>
      </w:r>
      <w:r>
        <w:softHyphen/>
      </w:r>
      <w:r>
        <w:t>рить на иных языках»,</w:t>
      </w:r>
      <w:r>
        <w:rPr>
          <w:rStyle w:val="74"/>
        </w:rPr>
        <w:t xml:space="preserve"> </w:t>
      </w:r>
      <w:r>
        <w:t>а толпа, собравшаяся по этому случаю,</w:t>
      </w:r>
      <w:r>
        <w:rPr>
          <w:rStyle w:val="72"/>
        </w:rPr>
        <w:t xml:space="preserve"> </w:t>
      </w:r>
      <w:r>
        <w:t>пришла в смятение, «ибо каждый слышал их говорящих его наречи</w:t>
      </w:r>
      <w:r>
        <w:softHyphen/>
        <w:t>ем» (Деян. 2.1-9). В тот день было обнаружено, что для того,</w:t>
      </w:r>
      <w:r>
        <w:rPr>
          <w:rStyle w:val="72"/>
        </w:rPr>
        <w:t xml:space="preserve"> </w:t>
      </w:r>
      <w:r>
        <w:t>чтобы слушатели понимали Евангелие, его надо провозглашать на</w:t>
      </w:r>
      <w:r>
        <w:rPr>
          <w:rStyle w:val="72"/>
        </w:rPr>
        <w:t xml:space="preserve"> </w:t>
      </w:r>
      <w:r>
        <w:t>их «собстве</w:t>
      </w:r>
      <w:r>
        <w:t>нном языке»».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rPr>
          <w:rStyle w:val="6f2"/>
        </w:rPr>
        <w:t>Национальный язык является основополагающей вер</w:t>
      </w:r>
      <w:r>
        <w:rPr>
          <w:rStyle w:val="6f2"/>
        </w:rPr>
        <w:softHyphen/>
        <w:t>бальной составляющей человеческой культуры. Поэтому</w:t>
      </w:r>
      <w:r>
        <w:rPr>
          <w:rStyle w:val="6f3"/>
        </w:rPr>
        <w:t xml:space="preserve"> </w:t>
      </w:r>
      <w:r>
        <w:rPr>
          <w:rStyle w:val="6f2"/>
        </w:rPr>
        <w:t>первичной задачей для успешной проповеди Евангелия ста</w:t>
      </w:r>
      <w:r>
        <w:rPr>
          <w:rStyle w:val="6f2"/>
        </w:rPr>
        <w:softHyphen/>
        <w:t>ло несение ее на доступном различным людям языке. И это</w:t>
      </w:r>
      <w:r>
        <w:rPr>
          <w:rStyle w:val="6f3"/>
        </w:rPr>
        <w:t xml:space="preserve"> </w:t>
      </w:r>
      <w:r>
        <w:rPr>
          <w:rStyle w:val="6f2"/>
        </w:rPr>
        <w:t>был первый из даров Духа Святог</w:t>
      </w:r>
      <w:r>
        <w:rPr>
          <w:rStyle w:val="6f2"/>
        </w:rPr>
        <w:t>о, излитых на апостолов.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rPr>
          <w:rStyle w:val="6f2"/>
        </w:rPr>
        <w:t>Евангельская проповедь связана с культурной тради</w:t>
      </w:r>
      <w:r>
        <w:rPr>
          <w:rStyle w:val="6f2"/>
        </w:rPr>
        <w:softHyphen/>
        <w:t>цией того народа, в котором она распространяется. Сам</w:t>
      </w:r>
      <w:r>
        <w:rPr>
          <w:rStyle w:val="6f3"/>
        </w:rPr>
        <w:t xml:space="preserve"> </w:t>
      </w:r>
      <w:r>
        <w:rPr>
          <w:rStyle w:val="6f2"/>
        </w:rPr>
        <w:t>Христос использовал не только письменные памятники куль</w:t>
      </w:r>
      <w:r>
        <w:rPr>
          <w:rStyle w:val="6f2"/>
        </w:rPr>
        <w:softHyphen/>
        <w:t>турного наследия еврейского народа (Священное Писание),</w:t>
      </w:r>
      <w:r>
        <w:rPr>
          <w:rStyle w:val="6f3"/>
        </w:rPr>
        <w:t xml:space="preserve"> </w:t>
      </w:r>
      <w:r>
        <w:rPr>
          <w:rStyle w:val="6f2"/>
        </w:rPr>
        <w:t>но и поэтически</w:t>
      </w:r>
      <w:r>
        <w:rPr>
          <w:rStyle w:val="6f2"/>
        </w:rPr>
        <w:t>е образы из фольклорной традиции иудей</w:t>
      </w:r>
      <w:r>
        <w:rPr>
          <w:rStyle w:val="6f2"/>
        </w:rPr>
        <w:softHyphen/>
        <w:t>ского общества, которые живо отражены в Его речах и</w:t>
      </w:r>
      <w:r>
        <w:rPr>
          <w:rStyle w:val="6f3"/>
        </w:rPr>
        <w:t xml:space="preserve"> </w:t>
      </w:r>
      <w:r>
        <w:rPr>
          <w:rStyle w:val="6f2"/>
        </w:rPr>
        <w:t>особенно в притчах.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460" w:firstLine="460"/>
      </w:pPr>
      <w:r>
        <w:rPr>
          <w:rStyle w:val="6f2"/>
        </w:rPr>
        <w:t>Таким же образом и апостол Павел, проповедуя среди</w:t>
      </w:r>
      <w:r>
        <w:rPr>
          <w:rStyle w:val="6f3"/>
        </w:rPr>
        <w:t xml:space="preserve"> </w:t>
      </w:r>
      <w:r>
        <w:rPr>
          <w:rStyle w:val="6f2"/>
        </w:rPr>
        <w:t>язычников, не только цитировал греческих мудрецов, но и</w:t>
      </w:r>
      <w:r>
        <w:rPr>
          <w:rStyle w:val="6f3"/>
        </w:rPr>
        <w:t xml:space="preserve"> </w:t>
      </w:r>
      <w:r>
        <w:rPr>
          <w:rStyle w:val="6f2"/>
        </w:rPr>
        <w:t>пользовался поэтическими стихотворными</w:t>
      </w:r>
      <w:r>
        <w:rPr>
          <w:rStyle w:val="6f2"/>
        </w:rPr>
        <w:t xml:space="preserve"> размерами и при</w:t>
      </w:r>
      <w:r>
        <w:rPr>
          <w:rStyle w:val="6f2"/>
        </w:rPr>
        <w:softHyphen/>
        <w:t>емами красноречия, которые были распространены среди</w:t>
      </w:r>
      <w:r>
        <w:rPr>
          <w:rStyle w:val="6f3"/>
        </w:rPr>
        <w:t xml:space="preserve"> </w:t>
      </w:r>
      <w:r>
        <w:rPr>
          <w:rStyle w:val="6f2"/>
        </w:rPr>
        <w:t>языческих поэтов и ораторов, чтобы тем самым сделать</w:t>
      </w:r>
      <w:r>
        <w:rPr>
          <w:rStyle w:val="6f3"/>
        </w:rPr>
        <w:t xml:space="preserve"> </w:t>
      </w:r>
      <w:r>
        <w:rPr>
          <w:rStyle w:val="6f2"/>
        </w:rPr>
        <w:t>проповедь Евангелия более доступной для восприятия на</w:t>
      </w:r>
      <w:r>
        <w:rPr>
          <w:rStyle w:val="6f2"/>
        </w:rPr>
        <w:softHyphen/>
        <w:t>родных масс.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60" w:right="460" w:firstLine="460"/>
      </w:pPr>
      <w:r>
        <w:rPr>
          <w:rStyle w:val="6f2"/>
        </w:rPr>
        <w:t>Но все же миссионеру нельзя слишком увлекаться не</w:t>
      </w:r>
      <w:r>
        <w:rPr>
          <w:rStyle w:val="6f2"/>
        </w:rPr>
        <w:softHyphen/>
        <w:t>христианской или</w:t>
      </w:r>
      <w:r>
        <w:rPr>
          <w:rStyle w:val="6f2"/>
        </w:rPr>
        <w:t xml:space="preserve"> секуляризованной христианской культу</w:t>
      </w:r>
      <w:r>
        <w:rPr>
          <w:rStyle w:val="6f2"/>
        </w:rPr>
        <w:softHyphen/>
        <w:t>рой, в которой он призван проповедовать, так как это мо</w:t>
      </w:r>
      <w:r>
        <w:rPr>
          <w:rStyle w:val="6f2"/>
        </w:rPr>
        <w:softHyphen/>
        <w:t>жет повлечь к «обмирщению» самой Христовой истины,</w:t>
      </w:r>
      <w:r>
        <w:rPr>
          <w:rStyle w:val="6f3"/>
        </w:rPr>
        <w:t xml:space="preserve"> </w:t>
      </w:r>
      <w:r>
        <w:rPr>
          <w:rStyle w:val="6f2"/>
        </w:rPr>
        <w:t>которая «не от мира сего» (Ин. 18.36). Необходимо по</w:t>
      </w:r>
      <w:r>
        <w:rPr>
          <w:rStyle w:val="6f2"/>
        </w:rPr>
        <w:softHyphen/>
        <w:t>мнить, что основой любой антихристианской культуры, стро</w:t>
      </w:r>
      <w:r>
        <w:rPr>
          <w:rStyle w:val="6f2"/>
        </w:rPr>
        <w:softHyphen/>
        <w:t>я</w:t>
      </w:r>
      <w:r>
        <w:rPr>
          <w:rStyle w:val="6f2"/>
        </w:rPr>
        <w:t>щейся на принципах, чуждых Божественному закону, яв</w:t>
      </w:r>
      <w:r>
        <w:rPr>
          <w:rStyle w:val="6f2"/>
        </w:rPr>
        <w:softHyphen/>
        <w:t>ляются три фактора, выраженные апостолом Иоанном Бо</w:t>
      </w:r>
      <w:r>
        <w:rPr>
          <w:rStyle w:val="6f2"/>
        </w:rPr>
        <w:softHyphen/>
        <w:t>гословом: «Не любите мира, ни того, что в мире: кто любит</w:t>
      </w:r>
      <w:r>
        <w:rPr>
          <w:rStyle w:val="6f3"/>
        </w:rPr>
        <w:t xml:space="preserve"> </w:t>
      </w:r>
      <w:r>
        <w:rPr>
          <w:rStyle w:val="6f2"/>
        </w:rPr>
        <w:t>мир, в том нет любви Отчей. Ибо все, что в мире: похоть</w:t>
      </w:r>
      <w:r>
        <w:rPr>
          <w:rStyle w:val="6f3"/>
        </w:rPr>
        <w:t xml:space="preserve"> </w:t>
      </w:r>
      <w:r>
        <w:rPr>
          <w:rStyle w:val="6f2"/>
        </w:rPr>
        <w:t>плоти, похоть очей и гордость житейская, не есть от Отца,</w:t>
      </w:r>
      <w:r>
        <w:rPr>
          <w:rStyle w:val="6f3"/>
        </w:rPr>
        <w:t xml:space="preserve"> </w:t>
      </w:r>
      <w:r>
        <w:rPr>
          <w:rStyle w:val="6f2"/>
        </w:rPr>
        <w:t>но от мира сего» (1Ин. 2.15-16).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Ключевые слова, которыми можно охарактеризовать отно</w:t>
      </w:r>
      <w:r>
        <w:softHyphen/>
        <w:t>шение православного Благовестия к культуре — «освящение»,</w:t>
      </w:r>
      <w:r>
        <w:rPr>
          <w:rStyle w:val="11"/>
        </w:rPr>
        <w:t xml:space="preserve"> </w:t>
      </w:r>
      <w:r>
        <w:t>«обновление», «преображение», «преобразование». Правос</w:t>
      </w:r>
      <w:r>
        <w:t>лавное</w:t>
      </w:r>
      <w:r>
        <w:rPr>
          <w:rStyle w:val="11"/>
        </w:rPr>
        <w:t xml:space="preserve"> </w:t>
      </w:r>
      <w:r>
        <w:t>понимание этих терминов помогает уяснить путь подлинно цер</w:t>
      </w:r>
      <w:r>
        <w:softHyphen/>
        <w:t>ковного взаимодействия миссии и культуры.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Наука и философия знают множество определений культу</w:t>
      </w:r>
      <w:r>
        <w:softHyphen/>
        <w:t>ры, и в богословской мысли также находят отражение различ</w:t>
      </w:r>
      <w:r>
        <w:softHyphen/>
        <w:t>ные концепции культуры. Однако, так и</w:t>
      </w:r>
      <w:r>
        <w:t>ли иначе, любые опре</w:t>
      </w:r>
      <w:r>
        <w:softHyphen/>
        <w:t>деления культуры сходятся в том, что сфера культуры — это сфера</w:t>
      </w:r>
      <w:r>
        <w:rPr>
          <w:rStyle w:val="11"/>
        </w:rPr>
        <w:t xml:space="preserve"> </w:t>
      </w:r>
      <w:r>
        <w:t>человеческой коммуникации, то есть общения (в самом широ</w:t>
      </w:r>
      <w:r>
        <w:softHyphen/>
        <w:t>ком смысле); соответственно, это сфера «проявления» человека,</w:t>
      </w:r>
      <w:r>
        <w:rPr>
          <w:rStyle w:val="11"/>
        </w:rPr>
        <w:t xml:space="preserve"> </w:t>
      </w:r>
      <w:r>
        <w:t xml:space="preserve">в которой человек тем или иным способом высказывает </w:t>
      </w:r>
      <w:r>
        <w:t>себя.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Попадая в сферу культуры, любой объект становится в неко</w:t>
      </w:r>
      <w:r>
        <w:softHyphen/>
        <w:t>тором роде «знаком», то есть приобретает для человека некий</w:t>
      </w:r>
      <w:r>
        <w:rPr>
          <w:rStyle w:val="11"/>
        </w:rPr>
        <w:t xml:space="preserve"> </w:t>
      </w:r>
      <w:r>
        <w:t>смысл, поэтому ученые говорят о самы</w:t>
      </w:r>
      <w:r>
        <w:rPr>
          <w:rStyle w:val="6"/>
        </w:rPr>
        <w:t>г</w:t>
      </w:r>
      <w:r>
        <w:t>х различных пластах куль</w:t>
      </w:r>
      <w:r>
        <w:softHyphen/>
        <w:t>туры как о «языках культуры». Подобно базовому пласту любой</w:t>
      </w:r>
      <w:r>
        <w:rPr>
          <w:rStyle w:val="11"/>
        </w:rPr>
        <w:t xml:space="preserve"> </w:t>
      </w:r>
      <w:r>
        <w:t xml:space="preserve">культуры — </w:t>
      </w:r>
      <w:r>
        <w:t>язык в буквальном, лингвистическом понимании —</w:t>
      </w:r>
      <w:r>
        <w:rPr>
          <w:rStyle w:val="11"/>
        </w:rPr>
        <w:t xml:space="preserve"> </w:t>
      </w:r>
      <w:r>
        <w:t>все языки культуры служат коммуникации, то есть общению,</w:t>
      </w:r>
      <w:r>
        <w:rPr>
          <w:rStyle w:val="11"/>
        </w:rPr>
        <w:t xml:space="preserve"> </w:t>
      </w:r>
      <w:r>
        <w:t>например, передаче мировоззренческих смыслов, а значит, объе</w:t>
      </w:r>
      <w:r>
        <w:softHyphen/>
        <w:t>диняют людей в общества; «языки культуры» — это и есть то,</w:t>
      </w:r>
      <w:r>
        <w:rPr>
          <w:rStyle w:val="11"/>
        </w:rPr>
        <w:t xml:space="preserve"> </w:t>
      </w:r>
      <w:r>
        <w:t>что делает людей единым общество</w:t>
      </w:r>
      <w:r>
        <w:t>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Естественно, что «языки культуры» отражают в своем строе</w:t>
      </w:r>
      <w:r>
        <w:rPr>
          <w:rStyle w:val="11"/>
        </w:rPr>
        <w:t xml:space="preserve"> </w:t>
      </w:r>
      <w:r>
        <w:t>мировоззрение человека, мировосприятие, свойственное тому</w:t>
      </w:r>
      <w:r>
        <w:rPr>
          <w:rStyle w:val="11"/>
        </w:rPr>
        <w:t xml:space="preserve"> </w:t>
      </w:r>
      <w:r>
        <w:t>или иному этносу или эпохе; как «сфера высказывания» чело</w:t>
      </w:r>
      <w:r>
        <w:softHyphen/>
        <w:t>века, культура есть выражение творческого начала в человеке,</w:t>
      </w:r>
      <w:r>
        <w:rPr>
          <w:rStyle w:val="11"/>
        </w:rPr>
        <w:t xml:space="preserve"> </w:t>
      </w:r>
      <w:r>
        <w:t>всегда отражает его</w:t>
      </w:r>
      <w:r>
        <w:t xml:space="preserve"> «мирочувствие», его отношение к миру и</w:t>
      </w:r>
      <w:r>
        <w:rPr>
          <w:rStyle w:val="11"/>
        </w:rPr>
        <w:t xml:space="preserve"> </w:t>
      </w:r>
      <w:r>
        <w:t>его понимание мира. В целом, можно сказать, что культура,</w:t>
      </w:r>
      <w:r>
        <w:rPr>
          <w:rStyle w:val="11"/>
        </w:rPr>
        <w:t xml:space="preserve"> </w:t>
      </w:r>
      <w:r>
        <w:t>«язык культуры» всегда — это человеческое мировосприятие,</w:t>
      </w:r>
      <w:r>
        <w:rPr>
          <w:rStyle w:val="11"/>
        </w:rPr>
        <w:t xml:space="preserve"> </w:t>
      </w:r>
      <w:r>
        <w:t>зафиксированное в знаках и текстах; мир, увиденный, понятый</w:t>
      </w:r>
      <w:r>
        <w:rPr>
          <w:rStyle w:val="11"/>
        </w:rPr>
        <w:t xml:space="preserve"> </w:t>
      </w:r>
      <w:r>
        <w:t>и описанный сквозь призму человека и для</w:t>
      </w:r>
      <w:r>
        <w:t xml:space="preserve"> человека, «мир-</w:t>
      </w:r>
      <w:r>
        <w:rPr>
          <w:rStyle w:val="11"/>
        </w:rPr>
        <w:t xml:space="preserve"> </w:t>
      </w:r>
      <w:r>
        <w:t>для-нас». И пораженная грехом природа человека, и трагичес</w:t>
      </w:r>
      <w:r>
        <w:softHyphen/>
        <w:t>кое переживание человеком своей греховности находят отра</w:t>
      </w:r>
      <w:r>
        <w:softHyphen/>
        <w:t>жение в культуре.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Как же соотносятся «слово человеческое» и «слово Божие»?</w:t>
      </w:r>
      <w:r>
        <w:rPr>
          <w:rStyle w:val="11"/>
        </w:rPr>
        <w:t xml:space="preserve"> </w:t>
      </w:r>
      <w:r>
        <w:t>О Благой вести в самом Евангелии Христос, обраща</w:t>
      </w:r>
      <w:r>
        <w:t>ясь к Отцу</w:t>
      </w:r>
      <w:r>
        <w:rPr>
          <w:rStyle w:val="11"/>
        </w:rPr>
        <w:t xml:space="preserve"> </w:t>
      </w:r>
      <w:r>
        <w:t>Небесному, говорит следующими словами: «Я передал им слово</w:t>
      </w:r>
      <w:r>
        <w:rPr>
          <w:rStyle w:val="11"/>
        </w:rPr>
        <w:t xml:space="preserve"> </w:t>
      </w:r>
      <w:r>
        <w:t>Твое; и мир возненавидел их, потому что они не от мира, как и</w:t>
      </w:r>
      <w:r>
        <w:rPr>
          <w:rStyle w:val="11"/>
        </w:rPr>
        <w:t xml:space="preserve"> </w:t>
      </w:r>
      <w:r>
        <w:t>Я не от мира... слово Твое есть истина... и мир Тебя не познал»</w:t>
      </w:r>
      <w:r>
        <w:rPr>
          <w:rStyle w:val="11"/>
        </w:rPr>
        <w:t xml:space="preserve"> </w:t>
      </w:r>
      <w:r>
        <w:t>(Ин. 17.14-26). Обращаясь к ученикам, Христос снова говорит:</w:t>
      </w:r>
      <w:r>
        <w:rPr>
          <w:rStyle w:val="11"/>
        </w:rPr>
        <w:t xml:space="preserve"> </w:t>
      </w:r>
      <w:r>
        <w:t>«Если бы вы были от мира, то мир любил бы свое; а как вы не от</w:t>
      </w:r>
      <w:r>
        <w:rPr>
          <w:rStyle w:val="11"/>
        </w:rPr>
        <w:t xml:space="preserve"> </w:t>
      </w:r>
      <w:r>
        <w:t>мира, но Я избрал вас от мира, потому ненавидит вас мир» (Ин.</w:t>
      </w:r>
      <w:r>
        <w:rPr>
          <w:rStyle w:val="11"/>
        </w:rPr>
        <w:t xml:space="preserve"> </w:t>
      </w:r>
      <w:r>
        <w:t>15.19). Обращаясь к миру, миссионер должен помнить об осно</w:t>
      </w:r>
      <w:r>
        <w:softHyphen/>
        <w:t>вополагающей данности: Царство Божие, Которое он благове-</w:t>
      </w:r>
      <w:r>
        <w:rPr>
          <w:rStyle w:val="11"/>
        </w:rPr>
        <w:t xml:space="preserve"> </w:t>
      </w:r>
      <w:r>
        <w:t xml:space="preserve">ствует, ныне </w:t>
      </w:r>
      <w:r>
        <w:t>не отсюда (Ин. 18.36), а сам миссионер — продол</w:t>
      </w:r>
      <w:r>
        <w:softHyphen/>
        <w:t>жатель служения апостолов (Ин. 17.18-20), которым была «пре</w:t>
      </w:r>
      <w:r>
        <w:softHyphen/>
        <w:t>дана» Истина Слова Божия (отсюда берет начало термин «пре</w:t>
      </w:r>
      <w:r>
        <w:softHyphen/>
        <w:t>дание»), и которые были ради этого «из-браны» (дословно —</w:t>
      </w:r>
      <w:r>
        <w:rPr>
          <w:rStyle w:val="11"/>
        </w:rPr>
        <w:t xml:space="preserve"> </w:t>
      </w:r>
      <w:r>
        <w:t xml:space="preserve">«взяты», «вынуты») из мира. Эта </w:t>
      </w:r>
      <w:r>
        <w:t>дистанция между Благовестием</w:t>
      </w:r>
      <w:r>
        <w:rPr>
          <w:rStyle w:val="11"/>
        </w:rPr>
        <w:t xml:space="preserve"> </w:t>
      </w:r>
      <w:r>
        <w:t>и всякой мирской культурой не может быть упразднена миссио</w:t>
      </w:r>
      <w:r>
        <w:softHyphen/>
        <w:t>нером (что было бы профанацией и секуляризацией, то есть «об</w:t>
      </w:r>
      <w:r>
        <w:softHyphen/>
        <w:t>мирщением» Евангельского свидетельства), но парадоксальным</w:t>
      </w:r>
      <w:r>
        <w:rPr>
          <w:rStyle w:val="11"/>
        </w:rPr>
        <w:t xml:space="preserve"> </w:t>
      </w:r>
      <w:r>
        <w:t>образом должна быть преодолена — ибо апостолы бы</w:t>
      </w:r>
      <w:r>
        <w:t>ли посла</w:t>
      </w:r>
      <w:r>
        <w:softHyphen/>
        <w:t>ны в мир, чтобы передать миру Истину. И поскольку именно</w:t>
      </w:r>
      <w:r>
        <w:rPr>
          <w:rStyle w:val="11"/>
        </w:rPr>
        <w:t xml:space="preserve"> </w:t>
      </w:r>
      <w:r>
        <w:t>Само воплощенное Слово Отчее есть Истина и Жизнь, эта пере</w:t>
      </w:r>
      <w:r>
        <w:softHyphen/>
        <w:t>дача Истины миру мыслится в православном богословии как</w:t>
      </w:r>
      <w:r>
        <w:rPr>
          <w:rStyle w:val="11"/>
        </w:rPr>
        <w:t xml:space="preserve"> </w:t>
      </w:r>
      <w:r>
        <w:t>освящение мира, как его преображение, а труд миссионера —</w:t>
      </w:r>
      <w:r>
        <w:rPr>
          <w:rStyle w:val="11"/>
        </w:rPr>
        <w:t xml:space="preserve"> </w:t>
      </w:r>
      <w:r>
        <w:t>это всегда призыв</w:t>
      </w:r>
      <w:r>
        <w:t xml:space="preserve"> и побуждение к упомянутому освящению и</w:t>
      </w:r>
      <w:r>
        <w:rPr>
          <w:rStyle w:val="11"/>
        </w:rPr>
        <w:t xml:space="preserve"> </w:t>
      </w:r>
      <w:r>
        <w:t>преображению, это его первый шаг, а не просто «доступное из</w:t>
      </w:r>
      <w:r>
        <w:softHyphen/>
        <w:t>ложение информации».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Митрополит Смоленский и Калининградский Кирилл (ныне</w:t>
      </w:r>
      <w:r>
        <w:rPr>
          <w:rStyle w:val="11"/>
        </w:rPr>
        <w:t xml:space="preserve"> </w:t>
      </w:r>
      <w:r>
        <w:t>Святейший Патриарх Московский и всея Руси) в своем докла</w:t>
      </w:r>
      <w:r>
        <w:softHyphen/>
        <w:t>де на Всемирной миссионер</w:t>
      </w:r>
      <w:r>
        <w:t>ской конференции в Сальвадоре</w:t>
      </w:r>
      <w:r>
        <w:rPr>
          <w:rStyle w:val="11"/>
        </w:rPr>
        <w:t xml:space="preserve"> </w:t>
      </w:r>
      <w:r>
        <w:t>(1996 г.) так выразил свою оценку и задачи христианской мис</w:t>
      </w:r>
      <w:r>
        <w:softHyphen/>
        <w:t>сии в отношении общечеловеческой культуры: «Разве не в том</w:t>
      </w:r>
      <w:r>
        <w:rPr>
          <w:rStyle w:val="11"/>
        </w:rPr>
        <w:t xml:space="preserve"> </w:t>
      </w:r>
      <w:r>
        <w:t>состоит наша миссия, чтобы вслушиваться в слово Христа и</w:t>
      </w:r>
      <w:r>
        <w:rPr>
          <w:rStyle w:val="11"/>
        </w:rPr>
        <w:t xml:space="preserve"> </w:t>
      </w:r>
      <w:r>
        <w:t>учиться применять его к современной ситуации? Може</w:t>
      </w:r>
      <w:r>
        <w:t>т быть,</w:t>
      </w:r>
      <w:r>
        <w:rPr>
          <w:rStyle w:val="11"/>
        </w:rPr>
        <w:t xml:space="preserve"> </w:t>
      </w:r>
      <w:r>
        <w:t>разрешение извечного противоречия между миссией и диало</w:t>
      </w:r>
      <w:r>
        <w:softHyphen/>
        <w:t>гом и заключается в том, чтобы христиане приложили общие</w:t>
      </w:r>
      <w:r>
        <w:rPr>
          <w:rStyle w:val="11"/>
        </w:rPr>
        <w:t xml:space="preserve"> </w:t>
      </w:r>
      <w:r>
        <w:t>усилия по спасению человека. Я глубочайшим образом убеж</w:t>
      </w:r>
      <w:r>
        <w:softHyphen/>
        <w:t>ден в том, что нравственность сегодня — средство выживания</w:t>
      </w:r>
      <w:r>
        <w:rPr>
          <w:rStyle w:val="11"/>
        </w:rPr>
        <w:t xml:space="preserve"> </w:t>
      </w:r>
      <w:r>
        <w:t>человеческой цивилизации: на это и должна быть нацелена наша</w:t>
      </w:r>
      <w:r>
        <w:rPr>
          <w:rStyle w:val="11"/>
        </w:rPr>
        <w:t xml:space="preserve"> </w:t>
      </w:r>
      <w:r>
        <w:t>миссия. Недопустимо, чтобы христиане шли на поводу у «мира</w:t>
      </w:r>
      <w:r>
        <w:rPr>
          <w:rStyle w:val="11"/>
        </w:rPr>
        <w:t xml:space="preserve"> </w:t>
      </w:r>
      <w:r>
        <w:t>сего», чтобы в угоду времени отказывались от евангельских</w:t>
      </w:r>
      <w:r>
        <w:rPr>
          <w:rStyle w:val="11"/>
        </w:rPr>
        <w:t xml:space="preserve"> </w:t>
      </w:r>
      <w:r>
        <w:t>нравственных норм. Напротив, они должны объединить свои</w:t>
      </w:r>
      <w:r>
        <w:rPr>
          <w:rStyle w:val="11"/>
        </w:rPr>
        <w:t xml:space="preserve"> </w:t>
      </w:r>
      <w:r>
        <w:t>силы в борьбе за челов</w:t>
      </w:r>
      <w:r>
        <w:t>еческую душу и единым фронтом высту</w:t>
      </w:r>
      <w:r>
        <w:softHyphen/>
        <w:t>пить на защиту нравственного идеала христианства. Только тогда</w:t>
      </w:r>
      <w:r>
        <w:rPr>
          <w:rStyle w:val="11"/>
        </w:rPr>
        <w:t xml:space="preserve"> </w:t>
      </w:r>
      <w:r>
        <w:t>наша миссия будет успешной, только тогда наш голос будет</w:t>
      </w:r>
      <w:r>
        <w:rPr>
          <w:rStyle w:val="11"/>
        </w:rPr>
        <w:t xml:space="preserve"> </w:t>
      </w:r>
      <w:r>
        <w:t>пророческим и сильным, только тогда наше слово услышит мир».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Православное Благовестие как проповедь </w:t>
      </w:r>
      <w:r>
        <w:t>Царства Божьего</w:t>
      </w:r>
      <w:r>
        <w:rPr>
          <w:rStyle w:val="11"/>
        </w:rPr>
        <w:t xml:space="preserve"> </w:t>
      </w:r>
      <w:r>
        <w:t>призвано созидать в человеческом сообществе залог этого Цар</w:t>
      </w:r>
      <w:r>
        <w:softHyphen/>
        <w:t>ства — Церковь, которая, как и ее Глава, в мире (Ин. 1.10), но не</w:t>
      </w:r>
      <w:r>
        <w:rPr>
          <w:rStyle w:val="11"/>
        </w:rPr>
        <w:t xml:space="preserve"> </w:t>
      </w:r>
      <w:r>
        <w:t>от мира. Эта проповедь должна вести человека и народы не про</w:t>
      </w:r>
      <w:r>
        <w:softHyphen/>
        <w:t>сто к «признанию Христа», но — к покаянию, то есть «п</w:t>
      </w:r>
      <w:r>
        <w:t>еремене</w:t>
      </w:r>
      <w:r>
        <w:rPr>
          <w:rStyle w:val="11"/>
        </w:rPr>
        <w:t xml:space="preserve"> </w:t>
      </w:r>
      <w:r>
        <w:t>мысли», и Крещению (Деян. 2.38), «дабы, как Христос воскрес</w:t>
      </w:r>
      <w:r>
        <w:rPr>
          <w:rStyle w:val="11"/>
        </w:rPr>
        <w:t xml:space="preserve"> </w:t>
      </w:r>
      <w:r>
        <w:t>из мертвых славою Отца, так и нам ходить в обновленной жиз</w:t>
      </w:r>
      <w:r>
        <w:softHyphen/>
        <w:t>ни... зная то, что ветхий наш человек распят с Ним» (Рим. 6.4-6).</w:t>
      </w:r>
      <w:r>
        <w:rPr>
          <w:rStyle w:val="11"/>
        </w:rPr>
        <w:t xml:space="preserve"> </w:t>
      </w:r>
      <w:r>
        <w:t>Подлинная перемена мировосприятия, перемена «образа», ко</w:t>
      </w:r>
      <w:r>
        <w:softHyphen/>
        <w:t>торому</w:t>
      </w:r>
      <w:r>
        <w:t xml:space="preserve"> следует в жизни человек, не может не находить выраже</w:t>
      </w:r>
      <w:r>
        <w:softHyphen/>
        <w:t>ния и в сфере его культурной деятельности.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культура общества всегда является тем важ</w:t>
      </w:r>
      <w:r>
        <w:softHyphen/>
        <w:t>нейшим обстоятельством, которое миссионер не может не учи</w:t>
      </w:r>
      <w:r>
        <w:softHyphen/>
      </w:r>
      <w:r>
        <w:t>тывать. Нередко культуру называют той самой «почвой», на ко</w:t>
      </w:r>
      <w:r>
        <w:softHyphen/>
        <w:t>торую падают семена слова Божия.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Слово «культура» происходит от лат. </w:t>
      </w:r>
      <w:r>
        <w:rPr>
          <w:lang w:val="en-US"/>
        </w:rPr>
        <w:t xml:space="preserve">«colere» </w:t>
      </w:r>
      <w:r>
        <w:t>(«возделывать»),</w:t>
      </w:r>
      <w:r>
        <w:rPr>
          <w:rStyle w:val="11"/>
        </w:rPr>
        <w:t xml:space="preserve"> </w:t>
      </w:r>
      <w:r>
        <w:t>то есть связано с возделыванием почвы и пр. «Культура» в этом</w:t>
      </w:r>
      <w:r>
        <w:rPr>
          <w:rStyle w:val="11"/>
        </w:rPr>
        <w:t xml:space="preserve"> </w:t>
      </w:r>
      <w:r>
        <w:t>смысле — это человеческая работа над «д</w:t>
      </w:r>
      <w:r>
        <w:t>икой» природой, и это</w:t>
      </w:r>
      <w:r>
        <w:rPr>
          <w:rStyle w:val="11"/>
        </w:rPr>
        <w:t xml:space="preserve"> </w:t>
      </w:r>
      <w:r>
        <w:t>относится не только к внешнему миру, но и к самой человечес</w:t>
      </w:r>
      <w:r>
        <w:softHyphen/>
        <w:t>кой природе. Миссионер должен в своей проповеди находить в</w:t>
      </w:r>
      <w:r>
        <w:rPr>
          <w:rStyle w:val="11"/>
        </w:rPr>
        <w:t xml:space="preserve"> </w:t>
      </w:r>
      <w:r>
        <w:t>каждой культуре эту «добрую землю», находить области, где уже</w:t>
      </w:r>
      <w:r>
        <w:rPr>
          <w:rStyle w:val="11"/>
        </w:rPr>
        <w:t xml:space="preserve"> </w:t>
      </w:r>
      <w:r>
        <w:t xml:space="preserve">сказывается некая духовная работа; с другой стороны, </w:t>
      </w:r>
      <w:r>
        <w:t>нередко</w:t>
      </w:r>
      <w:r>
        <w:rPr>
          <w:rStyle w:val="11"/>
        </w:rPr>
        <w:t xml:space="preserve"> </w:t>
      </w:r>
      <w:r>
        <w:t>миссионеры сами «распахивали» и облагораживали эту почву,</w:t>
      </w:r>
      <w:r>
        <w:rPr>
          <w:rStyle w:val="11"/>
        </w:rPr>
        <w:t xml:space="preserve"> </w:t>
      </w:r>
      <w:r>
        <w:t>создавая новые, христианские формы культуры у просвещаемо</w:t>
      </w:r>
      <w:r>
        <w:softHyphen/>
        <w:t>го народа.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Важно также родство термина «культура» с лат. </w:t>
      </w:r>
      <w:r>
        <w:rPr>
          <w:lang w:val="en-US"/>
        </w:rPr>
        <w:t>«cultus»</w:t>
      </w:r>
      <w:r>
        <w:rPr>
          <w:rStyle w:val="11"/>
          <w:lang w:val="en-US"/>
        </w:rPr>
        <w:t xml:space="preserve"> </w:t>
      </w:r>
      <w:r>
        <w:t>(«культ»), которое означает как «почитание», «служение», так и</w:t>
      </w:r>
      <w:r>
        <w:rPr>
          <w:rStyle w:val="11"/>
        </w:rPr>
        <w:t xml:space="preserve"> </w:t>
      </w:r>
      <w:r>
        <w:t>«во</w:t>
      </w:r>
      <w:r>
        <w:t>зделывание», «обработка». Семантика слова указывает как на</w:t>
      </w:r>
      <w:r>
        <w:rPr>
          <w:rStyle w:val="11"/>
        </w:rPr>
        <w:t xml:space="preserve"> </w:t>
      </w:r>
      <w:r>
        <w:t>религиозные корни культуры, так и на ее воспитательное значе</w:t>
      </w:r>
      <w:r>
        <w:softHyphen/>
        <w:t>ние в жизни человека. Бог сотворил человека и установил с ним</w:t>
      </w:r>
      <w:r>
        <w:rPr>
          <w:rStyle w:val="11"/>
        </w:rPr>
        <w:t xml:space="preserve"> </w:t>
      </w:r>
      <w:r>
        <w:t>живую связь, основанную на почитании и служении; он «посе</w:t>
      </w:r>
      <w:r>
        <w:softHyphen/>
        <w:t>лил его в саду Э</w:t>
      </w:r>
      <w:r>
        <w:t>демском, чтобы возделывать и хранить его» (Быт.</w:t>
      </w:r>
      <w:r>
        <w:rPr>
          <w:rStyle w:val="11"/>
        </w:rPr>
        <w:t xml:space="preserve"> </w:t>
      </w:r>
      <w:r>
        <w:t>2.15). Речь идет о том, что человек призван возделывать окружа</w:t>
      </w:r>
      <w:r>
        <w:softHyphen/>
        <w:t>ющий мир, хозяином которого он является, а также о культиви</w:t>
      </w:r>
      <w:r>
        <w:softHyphen/>
        <w:t>ровании, возделывании самой человеческой личности благодаря</w:t>
      </w:r>
      <w:r>
        <w:rPr>
          <w:rStyle w:val="11"/>
        </w:rPr>
        <w:t xml:space="preserve"> </w:t>
      </w:r>
      <w:r>
        <w:t>постоянному живому присут</w:t>
      </w:r>
      <w:r>
        <w:t>ствию Бога в жизни человека. Куль</w:t>
      </w:r>
      <w:r>
        <w:softHyphen/>
        <w:t>тура должна быть сотворчеством Бога и человека, «со-трудниче-</w:t>
      </w:r>
      <w:r>
        <w:rPr>
          <w:rStyle w:val="11"/>
        </w:rPr>
        <w:t xml:space="preserve"> </w:t>
      </w:r>
      <w:r>
        <w:t>ством», совместной деятельностью по воспитанию человеческой</w:t>
      </w:r>
      <w:r>
        <w:rPr>
          <w:rStyle w:val="11"/>
        </w:rPr>
        <w:t xml:space="preserve"> </w:t>
      </w:r>
      <w:r>
        <w:t>личности, по сохранению и возделыванию окружающей среды.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Необходимо помнить о том, что подобная духо</w:t>
      </w:r>
      <w:r>
        <w:t>вная работа,</w:t>
      </w:r>
      <w:r>
        <w:rPr>
          <w:rStyle w:val="11"/>
        </w:rPr>
        <w:t xml:space="preserve"> </w:t>
      </w:r>
      <w:r>
        <w:t>такой поиск Бога, свойственный человеческому духу, находили</w:t>
      </w:r>
      <w:r>
        <w:rPr>
          <w:rStyle w:val="11"/>
        </w:rPr>
        <w:t xml:space="preserve"> </w:t>
      </w:r>
      <w:r>
        <w:t>в дохристианских культурах соответствующее религиозное вы</w:t>
      </w:r>
      <w:r>
        <w:softHyphen/>
        <w:t>ражение. В архаичных культурах, в античности, в культурах Азии</w:t>
      </w:r>
      <w:r>
        <w:rPr>
          <w:rStyle w:val="11"/>
        </w:rPr>
        <w:t xml:space="preserve"> </w:t>
      </w:r>
      <w:r>
        <w:t>они выражались в формах языческой религиозности.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Нередко такая</w:t>
      </w:r>
      <w:r>
        <w:t xml:space="preserve"> дохристианская духовность становилась дей</w:t>
      </w:r>
      <w:r>
        <w:softHyphen/>
        <w:t>ствительно «доброй землей» для проповеди слова Божия. Пока</w:t>
      </w:r>
      <w:r>
        <w:softHyphen/>
        <w:t>зательно то, как высоко оценивали роль античной философии и</w:t>
      </w:r>
      <w:r>
        <w:rPr>
          <w:rStyle w:val="11"/>
        </w:rPr>
        <w:t xml:space="preserve"> </w:t>
      </w:r>
      <w:r>
        <w:t>философов христианские богословы первых веков, называя их</w:t>
      </w:r>
      <w:r>
        <w:rPr>
          <w:rStyle w:val="11"/>
        </w:rPr>
        <w:t xml:space="preserve"> </w:t>
      </w:r>
      <w:r>
        <w:t>«детоводителями» ко Христу и таким о</w:t>
      </w:r>
      <w:r>
        <w:t>бразом сравнивая их с</w:t>
      </w:r>
      <w:r>
        <w:rPr>
          <w:rStyle w:val="11"/>
        </w:rPr>
        <w:t xml:space="preserve"> </w:t>
      </w:r>
      <w:r>
        <w:t>ветхозаветными пророками; можно также вспомнить, как высо</w:t>
      </w:r>
      <w:r>
        <w:softHyphen/>
        <w:t>ко оценивал роль буддизма и иных языческих учений в нрав</w:t>
      </w:r>
      <w:r>
        <w:softHyphen/>
        <w:t>ственной культуре японцев просветитель Японии равноап. Ни</w:t>
      </w:r>
      <w:r>
        <w:softHyphen/>
        <w:t>колай (Касаткин).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Однако культура может становиться и «тернис</w:t>
      </w:r>
      <w:r>
        <w:t>той почвой».</w:t>
      </w:r>
      <w:r>
        <w:rPr>
          <w:rStyle w:val="11"/>
        </w:rPr>
        <w:t xml:space="preserve"> </w:t>
      </w:r>
      <w:r>
        <w:t>Ап. Петр в своем послании, призывая воздерживаться от язы</w:t>
      </w:r>
      <w:r>
        <w:softHyphen/>
        <w:t>ческого образа жизни (1Петр. 4.3), среди других «составных час</w:t>
      </w:r>
      <w:r>
        <w:softHyphen/>
        <w:t>тей» языческих мистерий называет и античный театр (упомина</w:t>
      </w:r>
      <w:r>
        <w:softHyphen/>
        <w:t>ние «трагедии» сохранилось в церковно-славянском переводе,</w:t>
      </w:r>
      <w:r>
        <w:rPr>
          <w:rStyle w:val="11"/>
        </w:rPr>
        <w:t xml:space="preserve"> </w:t>
      </w:r>
      <w:r>
        <w:t>греч</w:t>
      </w:r>
      <w:r>
        <w:t>еский перевод говорит о «комоне», ритуальной процессии в</w:t>
      </w:r>
      <w:r>
        <w:rPr>
          <w:rStyle w:val="11"/>
        </w:rPr>
        <w:t xml:space="preserve"> </w:t>
      </w:r>
      <w:r>
        <w:t>честь Вакха, давшей имя жанру комедии). Характерно, что фи</w:t>
      </w:r>
      <w:r>
        <w:softHyphen/>
        <w:t>лософы и идеологи современной культуры смысл самой культу</w:t>
      </w:r>
      <w:r>
        <w:softHyphen/>
        <w:t>ры видят именно в ее внутренней связи с языческими мистери</w:t>
      </w:r>
      <w:r>
        <w:softHyphen/>
        <w:t>ями, в ее «наследственн</w:t>
      </w:r>
      <w:r>
        <w:t>ости».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«Безусловно, «Дух дышит, где хочет» (Ин. 3.8). Но языком</w:t>
      </w:r>
      <w:r>
        <w:rPr>
          <w:rStyle w:val="11"/>
        </w:rPr>
        <w:t xml:space="preserve"> </w:t>
      </w:r>
      <w:r>
        <w:t>культуры может говорить не только Святой Дух. Именно поэто</w:t>
      </w:r>
      <w:r>
        <w:softHyphen/>
        <w:t>му предостерегает нас апостол: «Испытывайте духов, от Бога ли</w:t>
      </w:r>
      <w:r>
        <w:rPr>
          <w:rStyle w:val="11"/>
        </w:rPr>
        <w:t xml:space="preserve"> </w:t>
      </w:r>
      <w:r>
        <w:t>они» (1Ин. 4.1). Раннехристианская литература доносит до нас</w:t>
      </w:r>
      <w:r>
        <w:rPr>
          <w:rStyle w:val="11"/>
        </w:rPr>
        <w:t xml:space="preserve"> </w:t>
      </w:r>
      <w:r>
        <w:t>свидетельства о том, какое важное место в жизни христианских</w:t>
      </w:r>
      <w:r>
        <w:rPr>
          <w:rStyle w:val="11"/>
        </w:rPr>
        <w:t xml:space="preserve"> </w:t>
      </w:r>
      <w:r>
        <w:t>общин занимало «различение духов». Уже апостол Павел назы</w:t>
      </w:r>
      <w:r>
        <w:softHyphen/>
        <w:t>вает это различение даром (1Кор. 12.10). Христианское неприя</w:t>
      </w:r>
      <w:r>
        <w:softHyphen/>
        <w:t>тие греко-римской языческой культуры в этом смысле бы</w:t>
      </w:r>
      <w:r>
        <w:rPr>
          <w:rStyle w:val="6"/>
        </w:rPr>
        <w:t>и</w:t>
      </w:r>
      <w:r>
        <w:t>о весь</w:t>
      </w:r>
      <w:r>
        <w:softHyphen/>
        <w:t>ма показательны</w:t>
      </w:r>
      <w:r>
        <w:t>м: христиане отвергали не саму культуру, но</w:t>
      </w:r>
      <w:r>
        <w:rPr>
          <w:rStyle w:val="11"/>
        </w:rPr>
        <w:t xml:space="preserve"> </w:t>
      </w:r>
      <w:r>
        <w:t>языческих духов этой культуры, т.е. религиозно-этическое со</w:t>
      </w:r>
      <w:r>
        <w:softHyphen/>
        <w:t>держание греко-римской культуры. Собственно говоря, одной</w:t>
      </w:r>
      <w:r>
        <w:rPr>
          <w:rStyle w:val="11"/>
        </w:rPr>
        <w:t xml:space="preserve"> </w:t>
      </w:r>
      <w:r>
        <w:t>из причин гонений на христиан в те времена бы</w:t>
      </w:r>
      <w:r>
        <w:rPr>
          <w:rStyle w:val="6"/>
        </w:rPr>
        <w:t xml:space="preserve">и </w:t>
      </w:r>
      <w:r>
        <w:t>их отказ по</w:t>
      </w:r>
      <w:r>
        <w:softHyphen/>
        <w:t>клоняться идолам, т.е. принять рели</w:t>
      </w:r>
      <w:r>
        <w:t>гиозное измерение тогдаш</w:t>
      </w:r>
      <w:r>
        <w:softHyphen/>
        <w:t>ней культуры» (Митрополит Смоленский, ныне Святейший Пат</w:t>
      </w:r>
      <w:r>
        <w:softHyphen/>
        <w:t>риарх Московский и всея Руси Кирилл).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Культура модернизма и постмодернизма, начавшаяся во мно</w:t>
      </w:r>
      <w:r>
        <w:softHyphen/>
        <w:t>гом с философского обращения к дохристианским и нехристи</w:t>
      </w:r>
      <w:r>
        <w:softHyphen/>
        <w:t>анским культурам, актуа</w:t>
      </w:r>
      <w:r>
        <w:t>лизует эту языческую наследственность</w:t>
      </w:r>
      <w:r>
        <w:rPr>
          <w:rStyle w:val="11"/>
        </w:rPr>
        <w:t xml:space="preserve"> </w:t>
      </w:r>
      <w:r>
        <w:t>европейской культуры — целенаправленно реконструируя язы</w:t>
      </w:r>
      <w:r>
        <w:softHyphen/>
        <w:t>ческое мировоззрение на философском уровне, ориентируясь на</w:t>
      </w:r>
      <w:r>
        <w:rPr>
          <w:rStyle w:val="11"/>
        </w:rPr>
        <w:t xml:space="preserve"> </w:t>
      </w:r>
      <w:r>
        <w:t>образцы архаичных культур, на религиозно-культурные тради</w:t>
      </w:r>
      <w:r>
        <w:softHyphen/>
        <w:t>ции Востока (наиболее частыми источниками в</w:t>
      </w:r>
      <w:r>
        <w:t>дохновения ста</w:t>
      </w:r>
      <w:r>
        <w:softHyphen/>
        <w:t>новятся дзен-буддизм и каббала). В самих этих культурах и их</w:t>
      </w:r>
      <w:r>
        <w:rPr>
          <w:rStyle w:val="11"/>
        </w:rPr>
        <w:t xml:space="preserve"> </w:t>
      </w:r>
      <w:r>
        <w:t>«религиозных источниках» можно обнаружить особое, диамет</w:t>
      </w:r>
      <w:r>
        <w:softHyphen/>
        <w:t>рально противоположное евангельскому отношение к ключевым</w:t>
      </w:r>
      <w:r>
        <w:rPr>
          <w:rStyle w:val="11"/>
        </w:rPr>
        <w:t xml:space="preserve"> </w:t>
      </w:r>
      <w:r>
        <w:t>категориям христианской проповеди и христианских культур: к</w:t>
      </w:r>
      <w:r>
        <w:rPr>
          <w:rStyle w:val="11"/>
        </w:rPr>
        <w:t xml:space="preserve"> </w:t>
      </w:r>
      <w:r>
        <w:t>Истин</w:t>
      </w:r>
      <w:r>
        <w:t>е и Правде, к самому Слову, и др., иное отношение к</w:t>
      </w:r>
      <w:r>
        <w:rPr>
          <w:rStyle w:val="11"/>
        </w:rPr>
        <w:t xml:space="preserve"> </w:t>
      </w:r>
      <w:r>
        <w:t>человеческой Личности и к Природе, и так далее. Подобная ори</w:t>
      </w:r>
      <w:r>
        <w:softHyphen/>
        <w:t>ентация на языческие культуры, культивирование языческого</w:t>
      </w:r>
      <w:r>
        <w:rPr>
          <w:rStyle w:val="11"/>
        </w:rPr>
        <w:t xml:space="preserve"> </w:t>
      </w:r>
      <w:r>
        <w:t>мировосприятия прослеживается и в некоторых направлениях</w:t>
      </w:r>
      <w:r>
        <w:rPr>
          <w:rStyle w:val="11"/>
        </w:rPr>
        <w:t xml:space="preserve"> </w:t>
      </w:r>
      <w:r>
        <w:t>современной массовой культур</w:t>
      </w:r>
      <w:r>
        <w:t>ы. В самой контркультуре с мо</w:t>
      </w:r>
      <w:r>
        <w:softHyphen/>
        <w:t>мента ее появления сильны неоязыческие тенденции, находя</w:t>
      </w:r>
      <w:r>
        <w:softHyphen/>
        <w:t>щие выражение как в текстах, так и в характерных формах ис</w:t>
      </w:r>
      <w:r>
        <w:softHyphen/>
        <w:t>кусства (ритмическая музыка и т.п.). Это связано с культовыми</w:t>
      </w:r>
      <w:r>
        <w:rPr>
          <w:rStyle w:val="11"/>
        </w:rPr>
        <w:t xml:space="preserve"> </w:t>
      </w:r>
      <w:r>
        <w:t>(языческими и неоязыческими) корнями афроамерика</w:t>
      </w:r>
      <w:r>
        <w:t>нской,</w:t>
      </w:r>
      <w:r>
        <w:rPr>
          <w:rStyle w:val="11"/>
        </w:rPr>
        <w:t xml:space="preserve"> </w:t>
      </w:r>
      <w:r>
        <w:t>индуистской и древнеевропейских фолк-культур, воспринятых</w:t>
      </w:r>
      <w:r>
        <w:rPr>
          <w:rStyle w:val="11"/>
        </w:rPr>
        <w:t xml:space="preserve"> </w:t>
      </w:r>
      <w:r>
        <w:t>контркультурой в качестве альтернативы буржуазной европейс</w:t>
      </w:r>
      <w:r>
        <w:softHyphen/>
        <w:t>кой культуре, а также с влиянием модернистской и постмодер</w:t>
      </w:r>
      <w:r>
        <w:softHyphen/>
        <w:t>нистской философии. Таким образом, нередко духовный поиск</w:t>
      </w:r>
      <w:r>
        <w:rPr>
          <w:rStyle w:val="11"/>
        </w:rPr>
        <w:t xml:space="preserve"> </w:t>
      </w:r>
      <w:r>
        <w:t>в контркультуре</w:t>
      </w:r>
      <w:r>
        <w:t xml:space="preserve"> находит вы</w:t>
      </w:r>
      <w:r>
        <w:rPr>
          <w:rStyle w:val="6"/>
        </w:rPr>
        <w:t>г</w:t>
      </w:r>
      <w:r>
        <w:t>ход в сторону неоязычества. Это тре</w:t>
      </w:r>
      <w:r>
        <w:softHyphen/>
        <w:t>бует от миссионера особой осторожности.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Поэтому миссионер всегда должен учитывать, что культура</w:t>
      </w:r>
      <w:r>
        <w:rPr>
          <w:rStyle w:val="11"/>
        </w:rPr>
        <w:t xml:space="preserve"> </w:t>
      </w:r>
      <w:r>
        <w:t>не индифферентна по отношению к религии, она генетически</w:t>
      </w:r>
      <w:r>
        <w:rPr>
          <w:rStyle w:val="11"/>
        </w:rPr>
        <w:t xml:space="preserve"> </w:t>
      </w:r>
      <w:r>
        <w:t>связана с тем или иным религиозным культом, всегда несе</w:t>
      </w:r>
      <w:r>
        <w:t>т в</w:t>
      </w:r>
      <w:r>
        <w:rPr>
          <w:rStyle w:val="11"/>
        </w:rPr>
        <w:t xml:space="preserve"> </w:t>
      </w:r>
      <w:r>
        <w:t>себе те или иные религиозные импульсы. Как яркий пример</w:t>
      </w:r>
      <w:r>
        <w:rPr>
          <w:rStyle w:val="11"/>
        </w:rPr>
        <w:t xml:space="preserve"> </w:t>
      </w:r>
      <w:r>
        <w:t>можно привести «лингвистическую реформу» Н.И. Ильминско-</w:t>
      </w:r>
      <w:r>
        <w:rPr>
          <w:rStyle w:val="11"/>
        </w:rPr>
        <w:t xml:space="preserve"> </w:t>
      </w:r>
      <w:r>
        <w:t>го, который отказался от использования арабского алфавита и</w:t>
      </w:r>
      <w:r>
        <w:rPr>
          <w:rStyle w:val="11"/>
        </w:rPr>
        <w:t xml:space="preserve"> </w:t>
      </w:r>
      <w:r>
        <w:t>соответствующей ему исламской письменной традиции при пе</w:t>
      </w:r>
      <w:r>
        <w:softHyphen/>
        <w:t>реводе Священного Писа</w:t>
      </w:r>
      <w:r>
        <w:t>ния на татарский, и таким образом ис</w:t>
      </w:r>
      <w:r>
        <w:softHyphen/>
        <w:t>ключил всякое влияние культуры Корана на просвещаемых та</w:t>
      </w:r>
      <w:r>
        <w:softHyphen/>
        <w:t>тар; можно вспомнить деятельность преосвященного Вениами</w:t>
      </w:r>
      <w:r>
        <w:softHyphen/>
        <w:t>на (Благонравова), привлекавшего бурятских детей к обучению</w:t>
      </w:r>
      <w:r>
        <w:rPr>
          <w:rStyle w:val="11"/>
        </w:rPr>
        <w:t xml:space="preserve"> </w:t>
      </w:r>
      <w:r>
        <w:t>в русских школах, поскольку монголоязычная си</w:t>
      </w:r>
      <w:r>
        <w:t>стема образо</w:t>
      </w:r>
      <w:r>
        <w:softHyphen/>
        <w:t>вания и культура традиционно были проводниками буддизма.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чаще православные миссионеры и просветители своей</w:t>
      </w:r>
      <w:r>
        <w:rPr>
          <w:rStyle w:val="11"/>
        </w:rPr>
        <w:t xml:space="preserve"> </w:t>
      </w:r>
      <w:r>
        <w:t>деятельностью закладывали новую, православную культурную</w:t>
      </w:r>
      <w:r>
        <w:rPr>
          <w:rStyle w:val="11"/>
        </w:rPr>
        <w:t xml:space="preserve"> </w:t>
      </w:r>
      <w:r>
        <w:t>традицию в культурах самих просвещаемых народов (так, по ут</w:t>
      </w:r>
      <w:r>
        <w:softHyphen/>
        <w:t>верждению академ</w:t>
      </w:r>
      <w:r>
        <w:t>ика Д.С. Лихачева, вся древнерусская литера</w:t>
      </w:r>
      <w:r>
        <w:softHyphen/>
        <w:t>тура возникла «внезапно», вместе с принятием христианства;</w:t>
      </w:r>
      <w:r>
        <w:rPr>
          <w:rStyle w:val="11"/>
        </w:rPr>
        <w:t xml:space="preserve"> </w:t>
      </w:r>
      <w:r>
        <w:t>труды Симеона Полоцкого и святителя Димитрия Ростовского</w:t>
      </w:r>
      <w:r>
        <w:rPr>
          <w:rStyle w:val="11"/>
        </w:rPr>
        <w:t xml:space="preserve"> </w:t>
      </w:r>
      <w:r>
        <w:t>дают образцы «воцерковления» театрального искусства, и т.п.).</w:t>
      </w:r>
      <w:r>
        <w:rPr>
          <w:rStyle w:val="11"/>
        </w:rPr>
        <w:t xml:space="preserve"> </w:t>
      </w:r>
      <w:r>
        <w:t>Православная по своему происхожден</w:t>
      </w:r>
      <w:r>
        <w:t>ию и духу культура может</w:t>
      </w:r>
      <w:r>
        <w:rPr>
          <w:rStyle w:val="11"/>
        </w:rPr>
        <w:t xml:space="preserve"> </w:t>
      </w:r>
      <w:r>
        <w:t>стать не только «детоводителем» ко Христу, но и подлинной но</w:t>
      </w:r>
      <w:r>
        <w:softHyphen/>
        <w:t>сительницей Христова Благовестия.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Говоря об отношении культуры и миссии, следует выделить</w:t>
      </w:r>
      <w:r>
        <w:rPr>
          <w:rStyle w:val="11"/>
        </w:rPr>
        <w:t xml:space="preserve"> </w:t>
      </w:r>
      <w:r>
        <w:t>и другую проблему, которую можно назвать проблемой «социо</w:t>
      </w:r>
      <w:r>
        <w:softHyphen/>
        <w:t xml:space="preserve">культурного барьера». </w:t>
      </w:r>
      <w:r>
        <w:t>Единое поле культуры народа накрепко</w:t>
      </w:r>
      <w:r>
        <w:rPr>
          <w:rStyle w:val="11"/>
        </w:rPr>
        <w:t xml:space="preserve"> </w:t>
      </w:r>
      <w:r>
        <w:t>соединяет религиозные начала и остальные сферы жизни соци</w:t>
      </w:r>
      <w:r>
        <w:softHyphen/>
        <w:t>ума, пронизывает ими все области общественного уклада; в то</w:t>
      </w:r>
      <w:r>
        <w:rPr>
          <w:rStyle w:val="11"/>
        </w:rPr>
        <w:t xml:space="preserve"> </w:t>
      </w:r>
      <w:r>
        <w:t>же время культура (а значит, и ее религиозные начала) служит</w:t>
      </w:r>
      <w:r>
        <w:rPr>
          <w:rStyle w:val="11"/>
        </w:rPr>
        <w:t xml:space="preserve"> </w:t>
      </w:r>
      <w:r>
        <w:t>самоидентификации человека как члена общ</w:t>
      </w:r>
      <w:r>
        <w:t>ества. В подобной</w:t>
      </w:r>
      <w:r>
        <w:rPr>
          <w:rStyle w:val="11"/>
        </w:rPr>
        <w:t xml:space="preserve"> </w:t>
      </w:r>
      <w:r>
        <w:t>ситуации невозможно стать христианином, не отвергая жизнь</w:t>
      </w:r>
      <w:r>
        <w:rPr>
          <w:rStyle w:val="11"/>
        </w:rPr>
        <w:t xml:space="preserve"> </w:t>
      </w:r>
      <w:r>
        <w:t>своего общества, языческую по существу; невозможно отказать</w:t>
      </w:r>
      <w:r>
        <w:softHyphen/>
        <w:t>ся от язычества, не отказываясь от своего народа. В истории</w:t>
      </w:r>
      <w:r>
        <w:rPr>
          <w:rStyle w:val="11"/>
        </w:rPr>
        <w:t xml:space="preserve"> </w:t>
      </w:r>
      <w:r>
        <w:t>частыми были примеры того, когда, отказываясь от «веры от</w:t>
      </w:r>
      <w:r>
        <w:softHyphen/>
        <w:t>цо</w:t>
      </w:r>
      <w:r>
        <w:t>в», человек фактически выпадал из своей культуры и своего</w:t>
      </w:r>
      <w:r>
        <w:rPr>
          <w:rStyle w:val="11"/>
        </w:rPr>
        <w:t xml:space="preserve"> </w:t>
      </w:r>
      <w:r>
        <w:t>народа, становился изгоем не только в сознании своих прежних</w:t>
      </w:r>
      <w:r>
        <w:rPr>
          <w:rStyle w:val="11"/>
        </w:rPr>
        <w:t xml:space="preserve"> </w:t>
      </w:r>
      <w:r>
        <w:t>соплеменников, но и сам себя ощущал человеком, меняющим</w:t>
      </w:r>
      <w:r>
        <w:rPr>
          <w:rStyle w:val="11"/>
        </w:rPr>
        <w:t xml:space="preserve"> </w:t>
      </w:r>
      <w:r>
        <w:t>народ (так, например, обстояло дело с обращением бурят, отка</w:t>
      </w:r>
      <w:r>
        <w:softHyphen/>
        <w:t>зывавшихся даже от п</w:t>
      </w:r>
      <w:r>
        <w:t>режнего самоназвания и считавших его за</w:t>
      </w:r>
      <w:r>
        <w:rPr>
          <w:rStyle w:val="11"/>
        </w:rPr>
        <w:t xml:space="preserve"> </w:t>
      </w:r>
      <w:r>
        <w:t>оскорбление для крещеного; кряшены — крещеные татары —</w:t>
      </w:r>
      <w:r>
        <w:rPr>
          <w:rStyle w:val="11"/>
        </w:rPr>
        <w:t xml:space="preserve"> </w:t>
      </w:r>
      <w:r>
        <w:t>также осознают себя отдельным этносом). И в XIV в. противни</w:t>
      </w:r>
      <w:r>
        <w:softHyphen/>
        <w:t xml:space="preserve">ки свт. Стефана Пермского, и в </w:t>
      </w:r>
      <w:r>
        <w:rPr>
          <w:lang w:val="en-US"/>
        </w:rPr>
        <w:t xml:space="preserve">XIX </w:t>
      </w:r>
      <w:r>
        <w:t>в. неприятели алтайских</w:t>
      </w:r>
      <w:r>
        <w:rPr>
          <w:rStyle w:val="11"/>
        </w:rPr>
        <w:t xml:space="preserve"> </w:t>
      </w:r>
      <w:r>
        <w:t>миссионеров противопоставляли «московской» или «русской»</w:t>
      </w:r>
      <w:r>
        <w:rPr>
          <w:rStyle w:val="11"/>
        </w:rPr>
        <w:t xml:space="preserve"> </w:t>
      </w:r>
      <w:r>
        <w:t>вере (как они называли православие) «веру своих отцов», то есть,</w:t>
      </w:r>
      <w:r>
        <w:rPr>
          <w:rStyle w:val="11"/>
        </w:rPr>
        <w:t xml:space="preserve"> </w:t>
      </w:r>
      <w:r>
        <w:t>по сути, не столько религию, сколько свою этническую тради</w:t>
      </w:r>
      <w:r>
        <w:softHyphen/>
        <w:t>цию, обеспечивающую человеку связь с обществом. Не осознан</w:t>
      </w:r>
      <w:r>
        <w:softHyphen/>
        <w:t xml:space="preserve">ный религиозный </w:t>
      </w:r>
      <w:r>
        <w:t>выбор, а боязнь стать изгоем, потерять воз</w:t>
      </w:r>
      <w:r>
        <w:softHyphen/>
        <w:t>можность социализации в своем обществе зачастую становились</w:t>
      </w:r>
      <w:r>
        <w:rPr>
          <w:rStyle w:val="11"/>
        </w:rPr>
        <w:t xml:space="preserve"> </w:t>
      </w:r>
      <w:r>
        <w:t>препятствием для принятия новой веры.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Особенно ощутимо это в культурах и обществах родового</w:t>
      </w:r>
      <w:r>
        <w:rPr>
          <w:rStyle w:val="11"/>
        </w:rPr>
        <w:t xml:space="preserve"> </w:t>
      </w:r>
      <w:r>
        <w:t>типа, где индивид полностью зависел от рода, от старейшин род</w:t>
      </w:r>
      <w:r>
        <w:t>а.</w:t>
      </w:r>
      <w:r>
        <w:rPr>
          <w:rStyle w:val="11"/>
        </w:rPr>
        <w:t xml:space="preserve"> </w:t>
      </w:r>
      <w:r>
        <w:t>Однако проблема социализации остро стоит и в современности</w:t>
      </w:r>
      <w:r>
        <w:rPr>
          <w:rStyle w:val="11"/>
        </w:rPr>
        <w:t xml:space="preserve"> </w:t>
      </w:r>
      <w:r>
        <w:t>— в подростковой и молодежной среде. Нередко возрастной или</w:t>
      </w:r>
      <w:r>
        <w:rPr>
          <w:rStyle w:val="11"/>
        </w:rPr>
        <w:t xml:space="preserve"> </w:t>
      </w:r>
      <w:r>
        <w:t>иной переход в новую социальную группу с ее субкультурой,</w:t>
      </w:r>
      <w:r>
        <w:rPr>
          <w:rStyle w:val="11"/>
        </w:rPr>
        <w:t xml:space="preserve"> </w:t>
      </w:r>
      <w:r>
        <w:t>нежелание становиться изгоем требует от молодого человека</w:t>
      </w:r>
      <w:r>
        <w:rPr>
          <w:rStyle w:val="11"/>
        </w:rPr>
        <w:t xml:space="preserve"> </w:t>
      </w:r>
      <w:r>
        <w:t>принятия новых пов</w:t>
      </w:r>
      <w:r>
        <w:t>еденческих моделей, утраты своего прежне</w:t>
      </w:r>
      <w:r>
        <w:softHyphen/>
        <w:t>го «обычая», в том числе и религиозного.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На уровне этноса ответом православной миссии на эту про</w:t>
      </w:r>
      <w:r>
        <w:softHyphen/>
        <w:t>блему становилось созидание этнических православных культур,</w:t>
      </w:r>
      <w:r>
        <w:rPr>
          <w:rStyle w:val="11"/>
        </w:rPr>
        <w:t xml:space="preserve"> </w:t>
      </w:r>
      <w:r>
        <w:t>закладывавшихся в деятельности переводчиков Священного</w:t>
      </w:r>
      <w:r>
        <w:rPr>
          <w:rStyle w:val="11"/>
        </w:rPr>
        <w:t xml:space="preserve"> </w:t>
      </w:r>
      <w:r>
        <w:t>Пи</w:t>
      </w:r>
      <w:r>
        <w:t>сания, литературной и иной просветительской деятельности</w:t>
      </w:r>
      <w:r>
        <w:rPr>
          <w:rStyle w:val="11"/>
        </w:rPr>
        <w:t xml:space="preserve"> </w:t>
      </w:r>
      <w:r>
        <w:t>миссионеров. В XIX веке были заложены возможности развития</w:t>
      </w:r>
      <w:r>
        <w:rPr>
          <w:rStyle w:val="11"/>
        </w:rPr>
        <w:t xml:space="preserve"> </w:t>
      </w:r>
      <w:r>
        <w:t>православных культур народов Сибири и Дальнего Востока. Се</w:t>
      </w:r>
      <w:r>
        <w:softHyphen/>
        <w:t>годня миссионер имеет возможность апеллировать к этим, пусть</w:t>
      </w:r>
      <w:r>
        <w:rPr>
          <w:rStyle w:val="11"/>
        </w:rPr>
        <w:t xml:space="preserve"> </w:t>
      </w:r>
      <w:r>
        <w:t>и ничтожно малым, об</w:t>
      </w:r>
      <w:r>
        <w:t>разцам православных культур как к «соб</w:t>
      </w:r>
      <w:r>
        <w:softHyphen/>
        <w:t>ственному прошлому» того или иного народа, как к его культур</w:t>
      </w:r>
      <w:r>
        <w:softHyphen/>
        <w:t>ному наследию. Необходимо открывать и популяризировать имена</w:t>
      </w:r>
      <w:r>
        <w:rPr>
          <w:rStyle w:val="11"/>
        </w:rPr>
        <w:t xml:space="preserve"> </w:t>
      </w:r>
      <w:r>
        <w:t>и труды тех, кого можно назвать представителями, например,</w:t>
      </w:r>
      <w:r>
        <w:rPr>
          <w:rStyle w:val="11"/>
        </w:rPr>
        <w:t xml:space="preserve"> </w:t>
      </w:r>
      <w:r>
        <w:t>«алтайской православной культуры», «</w:t>
      </w:r>
      <w:r>
        <w:t>православных культур на</w:t>
      </w:r>
      <w:r>
        <w:softHyphen/>
        <w:t>родов Дальнего Востока», и тому подобных.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культура по отношению к миссии Церкви — это не толь</w:t>
      </w:r>
      <w:r>
        <w:softHyphen/>
        <w:t>ко внешние условия проповеди. Принадлежность к той или иной</w:t>
      </w:r>
      <w:r>
        <w:rPr>
          <w:rStyle w:val="11"/>
        </w:rPr>
        <w:t xml:space="preserve"> </w:t>
      </w:r>
      <w:r>
        <w:t>культуре не меньше определяет поведение человека, чем его</w:t>
      </w:r>
      <w:r>
        <w:rPr>
          <w:rStyle w:val="11"/>
        </w:rPr>
        <w:t xml:space="preserve"> </w:t>
      </w:r>
      <w:r>
        <w:t>инстинкты, его фи</w:t>
      </w:r>
      <w:r>
        <w:t>зиология, или его характер, его душевные ка</w:t>
      </w:r>
      <w:r>
        <w:softHyphen/>
        <w:t>чества. Поэтому культуру можно назвать частью самой природы</w:t>
      </w:r>
      <w:r>
        <w:rPr>
          <w:rStyle w:val="11"/>
        </w:rPr>
        <w:t xml:space="preserve"> </w:t>
      </w:r>
      <w:r>
        <w:t>человека — его «социальной», «над-органической» природой.</w:t>
      </w:r>
      <w:r>
        <w:rPr>
          <w:rStyle w:val="11"/>
        </w:rPr>
        <w:t xml:space="preserve"> </w:t>
      </w:r>
      <w:r>
        <w:t>Церковь учит, что Христос воспринял человеческую природу во</w:t>
      </w:r>
      <w:r>
        <w:rPr>
          <w:rStyle w:val="11"/>
        </w:rPr>
        <w:t xml:space="preserve"> </w:t>
      </w:r>
      <w:r>
        <w:t>всей полноте, и отцы Церкви описыв</w:t>
      </w:r>
      <w:r>
        <w:t>али полноту вочеловечения</w:t>
      </w:r>
      <w:r>
        <w:rPr>
          <w:rStyle w:val="11"/>
        </w:rPr>
        <w:t xml:space="preserve"> </w:t>
      </w:r>
      <w:r>
        <w:t>Слова Божия в соответствии с категориями антропологии, при</w:t>
      </w:r>
      <w:r>
        <w:softHyphen/>
        <w:t>нятой в то или иное время. Церковь, мистическое тело Христо</w:t>
      </w:r>
      <w:r>
        <w:softHyphen/>
        <w:t>во, также воспринимает человечество в его полноте, это всецело</w:t>
      </w:r>
      <w:r>
        <w:rPr>
          <w:rStyle w:val="11"/>
        </w:rPr>
        <w:t xml:space="preserve"> </w:t>
      </w:r>
      <w:r>
        <w:t>относится и к «над-органической» природе человек</w:t>
      </w:r>
      <w:r>
        <w:t>а. В Своем</w:t>
      </w:r>
      <w:r>
        <w:rPr>
          <w:rStyle w:val="11"/>
        </w:rPr>
        <w:t xml:space="preserve"> </w:t>
      </w:r>
      <w:r>
        <w:t>Воскресении Христос прославил, примирил и соединил челове</w:t>
      </w:r>
      <w:r>
        <w:softHyphen/>
        <w:t>чество Богу, и эта перемена должна коснуться также всей при</w:t>
      </w:r>
      <w:r>
        <w:softHyphen/>
        <w:t>роды человека. Не только наши тела и души, но и «помышле</w:t>
      </w:r>
      <w:r>
        <w:softHyphen/>
        <w:t>ния» и «чувства», и, соответственно, сфера человеческого бытия,</w:t>
      </w:r>
      <w:r>
        <w:rPr>
          <w:rStyle w:val="11"/>
        </w:rPr>
        <w:t xml:space="preserve"> </w:t>
      </w:r>
      <w:r>
        <w:t>называ</w:t>
      </w:r>
      <w:r>
        <w:t>емая культурой, должны стать причастными Христу.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Что нового приносит миссионер в культуру? Нередко «куль</w:t>
      </w:r>
      <w:r>
        <w:softHyphen/>
        <w:t>турность» отождествляют с духовностью, так как культура есть</w:t>
      </w:r>
      <w:r>
        <w:rPr>
          <w:rStyle w:val="11"/>
        </w:rPr>
        <w:t xml:space="preserve"> </w:t>
      </w:r>
      <w:r>
        <w:t>(в широком смысле) средство общения, общая культура объеди</w:t>
      </w:r>
      <w:r>
        <w:softHyphen/>
        <w:t>няет людей в народы, в общества</w:t>
      </w:r>
      <w:r>
        <w:t>, и так далее. Но миссионер</w:t>
      </w:r>
      <w:r>
        <w:rPr>
          <w:rStyle w:val="11"/>
        </w:rPr>
        <w:t xml:space="preserve"> </w:t>
      </w:r>
      <w:r>
        <w:t>должен помнить, что он несет иное, высшее единство: Церковь</w:t>
      </w:r>
      <w:r>
        <w:rPr>
          <w:rStyle w:val="11"/>
        </w:rPr>
        <w:t xml:space="preserve"> </w:t>
      </w:r>
      <w:r>
        <w:t>(Экклисия) есть «собрание» — собрание во имя Христово, евха</w:t>
      </w:r>
      <w:r>
        <w:softHyphen/>
        <w:t>ристическое общение и собирание в Тело Христово, собирание</w:t>
      </w:r>
      <w:r>
        <w:rPr>
          <w:rStyle w:val="11"/>
        </w:rPr>
        <w:t xml:space="preserve"> </w:t>
      </w:r>
      <w:r>
        <w:t xml:space="preserve">и единение всего космоса на новом основании — «в </w:t>
      </w:r>
      <w:r>
        <w:t>Боге». Не</w:t>
      </w:r>
      <w:r>
        <w:softHyphen/>
        <w:t>случайно ап. Петр называет Церковь народом: «некогда не на</w:t>
      </w:r>
      <w:r>
        <w:softHyphen/>
        <w:t>род, а ныне народ Божий» (1Пет. 2.10).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54"/>
          <w:headerReference w:type="default" r:id="rId55"/>
          <w:footerReference w:type="even" r:id="rId56"/>
          <w:footerReference w:type="default" r:id="rId57"/>
          <w:headerReference w:type="first" r:id="rId58"/>
          <w:footerReference w:type="first" r:id="rId59"/>
          <w:type w:val="continuous"/>
          <w:pgSz w:w="11905" w:h="16837"/>
          <w:pgMar w:top="2418" w:right="2302" w:bottom="2744" w:left="1889" w:header="0" w:footer="3" w:gutter="0"/>
          <w:cols w:space="720"/>
          <w:noEndnote/>
          <w:titlePg/>
          <w:docGrid w:linePitch="360"/>
        </w:sectPr>
      </w:pPr>
      <w:r>
        <w:t>«Во Христе» уже «нет ни Еллина, ни Иудея.., варвара, Ски</w:t>
      </w:r>
      <w:r>
        <w:softHyphen/>
        <w:t>фа, раба, свободного, но все и во всем Христос» (Кол. 3.11). При</w:t>
      </w:r>
      <w:r>
        <w:rPr>
          <w:rStyle w:val="11"/>
        </w:rPr>
        <w:t xml:space="preserve"> </w:t>
      </w:r>
      <w:r>
        <w:t>этом православная миссия есть продолжение Дара Пятидесят</w:t>
      </w:r>
      <w:r>
        <w:softHyphen/>
        <w:t>ницы, «призывающего — как г</w:t>
      </w:r>
      <w:r>
        <w:t>оворит Церковь в службе этого</w:t>
      </w:r>
      <w:r>
        <w:rPr>
          <w:rStyle w:val="11"/>
        </w:rPr>
        <w:t xml:space="preserve"> </w:t>
      </w:r>
      <w:r>
        <w:t>дня — все разделенные языки в соединение». А Жизнь Церкви</w:t>
      </w:r>
      <w:r>
        <w:rPr>
          <w:rStyle w:val="11"/>
        </w:rPr>
        <w:t xml:space="preserve"> </w:t>
      </w:r>
      <w:r>
        <w:t>Христовой есть жизнь по образу Святой Троицы, Единства «не-</w:t>
      </w:r>
      <w:r>
        <w:rPr>
          <w:rStyle w:val="11"/>
        </w:rPr>
        <w:t xml:space="preserve"> </w:t>
      </w:r>
      <w:r>
        <w:t>слиянного» и «раздельноличного», жизнь по образу Божествен</w:t>
      </w:r>
      <w:r>
        <w:softHyphen/>
        <w:t>ной Любви, предполагающей свободу. Поэтому правос</w:t>
      </w:r>
      <w:r>
        <w:t>лавная</w:t>
      </w:r>
      <w:r>
        <w:rPr>
          <w:rStyle w:val="11"/>
        </w:rPr>
        <w:t xml:space="preserve"> </w:t>
      </w:r>
      <w:r>
        <w:t>миссия не нивелирует и не уничтожает, не ассимилирует ни со</w:t>
      </w:r>
      <w:r>
        <w:softHyphen/>
        <w:t>циумы, ни личность человека, ни те черты личности, которые</w:t>
      </w:r>
      <w:r>
        <w:rPr>
          <w:rStyle w:val="11"/>
        </w:rPr>
        <w:t xml:space="preserve"> </w:t>
      </w:r>
      <w:r>
        <w:t>формируются национальной культурой. Крестя все народы во</w:t>
      </w:r>
      <w:r>
        <w:rPr>
          <w:rStyle w:val="11"/>
        </w:rPr>
        <w:t xml:space="preserve"> </w:t>
      </w:r>
      <w:r>
        <w:t>имя Отца и Сына и Святаго Духа (Мф. 28.19) и претворяя каж</w:t>
      </w:r>
      <w:r>
        <w:softHyphen/>
        <w:t>дый из народов</w:t>
      </w:r>
      <w:r>
        <w:t xml:space="preserve"> в «народ святой, народ Божий» (1Пет. 2.9-10),</w:t>
      </w:r>
      <w:r>
        <w:rPr>
          <w:rStyle w:val="11"/>
        </w:rPr>
        <w:t xml:space="preserve"> </w:t>
      </w:r>
      <w:r>
        <w:t>«одно во Христе Иисусе» (Гал. 3.28), «во Христе Иисусе новую</w:t>
      </w:r>
      <w:r>
        <w:rPr>
          <w:rStyle w:val="11"/>
        </w:rPr>
        <w:t xml:space="preserve"> </w:t>
      </w:r>
      <w:r>
        <w:t>тварь» (Гал. 6.15), православная миссия предполагает в Единой</w:t>
      </w:r>
      <w:r>
        <w:rPr>
          <w:rStyle w:val="11"/>
        </w:rPr>
        <w:t xml:space="preserve"> </w:t>
      </w:r>
      <w:r>
        <w:t>Святой Соборной и Апостольской Церкви то личностное и куль</w:t>
      </w:r>
      <w:r>
        <w:softHyphen/>
        <w:t>турное многоголосие, которо</w:t>
      </w:r>
      <w:r>
        <w:t>е позволяет осуществляться «со-гла-</w:t>
      </w:r>
      <w:r>
        <w:rPr>
          <w:rStyle w:val="11"/>
        </w:rPr>
        <w:t xml:space="preserve"> </w:t>
      </w:r>
      <w:r>
        <w:t>сию» и «согласно славить Всесвятаго Духа».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Обновление должно коснуться и того «образа человека», ко</w:t>
      </w:r>
      <w:r>
        <w:softHyphen/>
        <w:t>торый несет в себе та или иная культура. Сущностной характе</w:t>
      </w:r>
      <w:r>
        <w:softHyphen/>
        <w:t>ристикой культуры признается трансляция, то есть передача от</w:t>
      </w:r>
      <w:r>
        <w:rPr>
          <w:rStyle w:val="11"/>
        </w:rPr>
        <w:t xml:space="preserve"> </w:t>
      </w:r>
      <w:r>
        <w:t>поколения к поколению «моделей поведения» человека, «моде</w:t>
      </w:r>
      <w:r>
        <w:softHyphen/>
        <w:t>лей мировосприятия», того или иного образа жизни и поведения</w:t>
      </w:r>
      <w:r>
        <w:rPr>
          <w:rStyle w:val="11"/>
        </w:rPr>
        <w:t xml:space="preserve"> </w:t>
      </w:r>
      <w:r>
        <w:t>(в этом же смысле ученые говорят о «языковых картинах мира»,</w:t>
      </w:r>
      <w:r>
        <w:rPr>
          <w:rStyle w:val="11"/>
        </w:rPr>
        <w:t xml:space="preserve"> </w:t>
      </w:r>
      <w:r>
        <w:t>об «образах человека» в культурах тех и иных эпох, в их искусст</w:t>
      </w:r>
      <w:r>
        <w:softHyphen/>
        <w:t>ве и тому п</w:t>
      </w:r>
      <w:r>
        <w:t>одобное). В этом отношении необходимо помнить,</w:t>
      </w:r>
      <w:r>
        <w:rPr>
          <w:rStyle w:val="11"/>
        </w:rPr>
        <w:t xml:space="preserve"> </w:t>
      </w:r>
      <w:r>
        <w:t>что проповедь апостолов всегда завершалась призывом к покая</w:t>
      </w:r>
      <w:r>
        <w:softHyphen/>
        <w:t>нию и крещению (греч.</w:t>
      </w:r>
      <w:r>
        <w:rPr>
          <w:rStyle w:val="12pt8"/>
          <w:lang/>
        </w:rPr>
        <w:t xml:space="preserve"> </w:t>
      </w:r>
      <w:r>
        <w:rPr>
          <w:rStyle w:val="12pt8"/>
        </w:rPr>
        <w:t>«imernvoia»</w:t>
      </w:r>
      <w:r>
        <w:rPr>
          <w:lang w:val="en-US"/>
        </w:rPr>
        <w:t xml:space="preserve"> </w:t>
      </w:r>
      <w:r>
        <w:t>— «покаяние», «раскаяние»,</w:t>
      </w:r>
      <w:r>
        <w:rPr>
          <w:rStyle w:val="11"/>
        </w:rPr>
        <w:t xml:space="preserve"> </w:t>
      </w:r>
      <w:r>
        <w:t>букв. «перемена мысли»), которые понимаются как сущностное</w:t>
      </w:r>
      <w:r>
        <w:rPr>
          <w:rStyle w:val="11"/>
        </w:rPr>
        <w:t xml:space="preserve"> </w:t>
      </w:r>
      <w:r>
        <w:t>обновление жизни, смерть «вет</w:t>
      </w:r>
      <w:r>
        <w:t>хого». Проповедуя «новую тварь»,</w:t>
      </w:r>
      <w:r>
        <w:rPr>
          <w:rStyle w:val="11"/>
        </w:rPr>
        <w:t xml:space="preserve"> </w:t>
      </w:r>
      <w:r>
        <w:t>апостол Павел говорит в первую очередь о перемене образа в</w:t>
      </w:r>
      <w:r>
        <w:rPr>
          <w:rStyle w:val="11"/>
        </w:rPr>
        <w:t xml:space="preserve"> </w:t>
      </w:r>
      <w:r>
        <w:t>человеке, об «образе Христовом» в христианине: «не сообразуй</w:t>
      </w:r>
      <w:r>
        <w:softHyphen/>
        <w:t>тесь с веком сим, но преобразуйтесь обновлением ума вашего»</w:t>
      </w:r>
      <w:r>
        <w:rPr>
          <w:rStyle w:val="11"/>
        </w:rPr>
        <w:t xml:space="preserve"> </w:t>
      </w:r>
      <w:r>
        <w:t>(Рим. 12.2), «как мы носили образ перстного</w:t>
      </w:r>
      <w:r>
        <w:t>, будем носить и</w:t>
      </w:r>
      <w:r>
        <w:rPr>
          <w:rStyle w:val="11"/>
        </w:rPr>
        <w:t xml:space="preserve"> </w:t>
      </w:r>
      <w:r>
        <w:t>образ небесного» (1Кор. 15.49). О своем миссионерском служе</w:t>
      </w:r>
      <w:r>
        <w:softHyphen/>
        <w:t>нии он говорит: «Дети мои, для которых я снова в муках рожде</w:t>
      </w:r>
      <w:r>
        <w:softHyphen/>
        <w:t>ния, доколе не изобразится в вас Христос!» (Гал. 4.19). При этом</w:t>
      </w:r>
      <w:r>
        <w:rPr>
          <w:rStyle w:val="11"/>
        </w:rPr>
        <w:t xml:space="preserve"> </w:t>
      </w:r>
      <w:r>
        <w:t>апостол говорит о Христе как «образе Отца» (2Кор. 4.4</w:t>
      </w:r>
      <w:r>
        <w:t>; Евр.</w:t>
      </w:r>
      <w:r>
        <w:rPr>
          <w:rStyle w:val="11"/>
        </w:rPr>
        <w:t xml:space="preserve"> </w:t>
      </w:r>
      <w:r>
        <w:t>1.3); в этих словах и заключается православное понимание «пре</w:t>
      </w:r>
      <w:r>
        <w:softHyphen/>
        <w:t>ображения» и «обожения» человека и мира, которое применимо</w:t>
      </w:r>
      <w:r>
        <w:rPr>
          <w:rStyle w:val="11"/>
        </w:rPr>
        <w:t xml:space="preserve"> </w:t>
      </w:r>
      <w:r>
        <w:t>и к культуре человека.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Итак, стараясь сделать свидетельство о Христе понятным на</w:t>
      </w:r>
      <w:r>
        <w:rPr>
          <w:rStyle w:val="11"/>
        </w:rPr>
        <w:t xml:space="preserve"> </w:t>
      </w:r>
      <w:r>
        <w:t>языке всякой культуры, миссионер в это же время</w:t>
      </w:r>
      <w:r>
        <w:t xml:space="preserve"> должен при</w:t>
      </w:r>
      <w:r>
        <w:softHyphen/>
        <w:t>зывать к изменению и обновлению, и сам создает предпосылки</w:t>
      </w:r>
      <w:r>
        <w:rPr>
          <w:rStyle w:val="11"/>
        </w:rPr>
        <w:t xml:space="preserve"> </w:t>
      </w:r>
      <w:r>
        <w:t>для того, чтобы «воссоздать» культуру народа или общества на</w:t>
      </w:r>
      <w:r>
        <w:rPr>
          <w:rStyle w:val="11"/>
        </w:rPr>
        <w:t xml:space="preserve"> </w:t>
      </w:r>
      <w:r>
        <w:t>новом основании — Христе, и тем самым выполнить заповедь</w:t>
      </w:r>
      <w:r>
        <w:rPr>
          <w:rStyle w:val="11"/>
        </w:rPr>
        <w:t xml:space="preserve"> </w:t>
      </w:r>
      <w:r>
        <w:t>Христа «научите все народы» (Мф. 28.19). Подлинное воцерков-</w:t>
      </w:r>
      <w:r>
        <w:rPr>
          <w:rStyle w:val="11"/>
        </w:rPr>
        <w:t xml:space="preserve"> </w:t>
      </w:r>
      <w:r>
        <w:t xml:space="preserve">ление </w:t>
      </w:r>
      <w:r>
        <w:t>общества не может не касаться «средств общения», кон</w:t>
      </w:r>
      <w:r>
        <w:softHyphen/>
        <w:t>ституирующих данное общество, не может не касаться его струк</w:t>
      </w:r>
      <w:r>
        <w:softHyphen/>
        <w:t>туры, созидая в обществе национальное «духовное сословие» из</w:t>
      </w:r>
      <w:r>
        <w:rPr>
          <w:rStyle w:val="11"/>
        </w:rPr>
        <w:t xml:space="preserve"> </w:t>
      </w:r>
      <w:r>
        <w:t>местного священства. Подлинное воцерковление человека тре</w:t>
      </w:r>
      <w:r>
        <w:softHyphen/>
        <w:t xml:space="preserve">бует того, чтобы и его </w:t>
      </w:r>
      <w:r>
        <w:t>культура стала носительницей «образа</w:t>
      </w:r>
      <w:r>
        <w:rPr>
          <w:rStyle w:val="11"/>
        </w:rPr>
        <w:t xml:space="preserve"> </w:t>
      </w:r>
      <w:r>
        <w:t>Христова», обеспечивая, по выражению И. Стамулиса, «вхожде</w:t>
      </w:r>
      <w:r>
        <w:softHyphen/>
        <w:t>ние истины Божией в жизнь и менталитет народа», «в мысли и</w:t>
      </w:r>
      <w:r>
        <w:rPr>
          <w:rStyle w:val="11"/>
        </w:rPr>
        <w:t xml:space="preserve"> </w:t>
      </w:r>
      <w:r>
        <w:t>сердца» (Евр. 8.10) человеческие.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20" w:firstLine="460"/>
      </w:pPr>
      <w:r>
        <w:rPr>
          <w:rStyle w:val="6f2"/>
        </w:rPr>
        <w:t>1.4.2. Инкультурация и рецепция культуры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t>«Рецепция — восприятие и преобразование одних процессов в</w:t>
      </w:r>
      <w:r>
        <w:rPr>
          <w:rStyle w:val="55"/>
        </w:rPr>
        <w:t xml:space="preserve"> </w:t>
      </w:r>
      <w:r>
        <w:t>другие с целью их согласования с чем-либо иным. Церковная ре</w:t>
      </w:r>
      <w:r>
        <w:softHyphen/>
        <w:t>цепция культуры — согласование средств и методов миссионер</w:t>
      </w:r>
      <w:r>
        <w:softHyphen/>
        <w:t>ства со спецификой разных культур, традиций и обычаев. Право</w:t>
      </w:r>
      <w:r>
        <w:softHyphen/>
        <w:t>славие рассматрив</w:t>
      </w:r>
      <w:r>
        <w:t>ает культуру как «социальную природу» чело</w:t>
      </w:r>
      <w:r>
        <w:softHyphen/>
        <w:t>века. Стоит миссионерская стратегическая задача переосмыс</w:t>
      </w:r>
      <w:r>
        <w:softHyphen/>
        <w:t>ления, преображения культуры народа для ее воцерковления, со</w:t>
      </w:r>
      <w:r>
        <w:softHyphen/>
        <w:t>здания национально-церковной культуры и социокультурной сре</w:t>
      </w:r>
      <w:r>
        <w:softHyphen/>
        <w:t>ды во всем обществе».</w:t>
      </w:r>
    </w:p>
    <w:p w:rsidR="000E1EB0" w:rsidRDefault="00006FF7">
      <w:pPr>
        <w:pStyle w:val="71"/>
        <w:shd w:val="clear" w:color="auto" w:fill="auto"/>
        <w:spacing w:before="0"/>
        <w:ind w:left="20" w:right="20" w:firstLine="460"/>
      </w:pPr>
      <w:r>
        <w:t>«Принцип цер</w:t>
      </w:r>
      <w:r>
        <w:t>ковной рецепции культуры лучше всего выражен</w:t>
      </w:r>
      <w:r>
        <w:rPr>
          <w:rStyle w:val="72"/>
        </w:rPr>
        <w:t xml:space="preserve"> </w:t>
      </w:r>
      <w:r>
        <w:t>святым апостолом Павлом: «Для Иудеев я был как Иудей, чтобы</w:t>
      </w:r>
      <w:r>
        <w:rPr>
          <w:rStyle w:val="72"/>
        </w:rPr>
        <w:t xml:space="preserve"> </w:t>
      </w:r>
      <w:r>
        <w:t>приобрести Иудеев; для подзаконных б</w:t>
      </w:r>
      <w:r>
        <w:rPr>
          <w:rStyle w:val="74"/>
        </w:rPr>
        <w:t>ы</w:t>
      </w:r>
      <w:r>
        <w:t>л как подзаконный, чтобы</w:t>
      </w:r>
      <w:r>
        <w:rPr>
          <w:rStyle w:val="72"/>
        </w:rPr>
        <w:t xml:space="preserve"> </w:t>
      </w:r>
      <w:r>
        <w:t>приобрести подзаконных; для чуждых закона — как чуждый зако</w:t>
      </w:r>
      <w:r>
        <w:softHyphen/>
        <w:t>на, — не будучи чужд закона п</w:t>
      </w:r>
      <w:r>
        <w:t>ред Богом, но подзаконен Христу,</w:t>
      </w:r>
      <w:r>
        <w:rPr>
          <w:rStyle w:val="74"/>
        </w:rPr>
        <w:t xml:space="preserve"> </w:t>
      </w:r>
      <w:r>
        <w:t>—</w:t>
      </w:r>
      <w:r>
        <w:rPr>
          <w:rStyle w:val="72"/>
        </w:rPr>
        <w:t xml:space="preserve"> </w:t>
      </w:r>
      <w:r>
        <w:t>чтобы приобрести чуждых закона; для немощных был как немощ</w:t>
      </w:r>
      <w:r>
        <w:softHyphen/>
        <w:t>ный, чтобы приобрести немощных. Для всех я сделался всем,</w:t>
      </w:r>
      <w:r>
        <w:rPr>
          <w:rStyle w:val="74"/>
        </w:rPr>
        <w:t xml:space="preserve"> </w:t>
      </w:r>
      <w:r>
        <w:t>чтобы</w:t>
      </w:r>
      <w:r>
        <w:rPr>
          <w:rStyle w:val="72"/>
        </w:rPr>
        <w:t xml:space="preserve"> </w:t>
      </w:r>
      <w:r>
        <w:t>спасти по крайней мере некоторых. Сие же делаю для Евангелия,</w:t>
      </w:r>
      <w:r>
        <w:rPr>
          <w:rStyle w:val="72"/>
        </w:rPr>
        <w:t xml:space="preserve"> </w:t>
      </w:r>
      <w:r>
        <w:t xml:space="preserve">чтобы быть соучастником его» (1Кор. </w:t>
      </w:r>
      <w:r>
        <w:t>9.20-23). Этот принцип пред</w:t>
      </w:r>
      <w:r>
        <w:softHyphen/>
        <w:t>полагает учет особенностей возрождения миссии в различных кон</w:t>
      </w:r>
      <w:r>
        <w:softHyphen/>
        <w:t>текстах: инославном и инорелигиозном, городском и сельском, мо</w:t>
      </w:r>
      <w:r>
        <w:softHyphen/>
        <w:t>лодежном и т.д.»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460" w:firstLine="460"/>
      </w:pPr>
      <w:r>
        <w:rPr>
          <w:rStyle w:val="6f2"/>
        </w:rPr>
        <w:t>«Инкультурация» означает «вхождение в культуру», то</w:t>
      </w:r>
      <w:r>
        <w:rPr>
          <w:rStyle w:val="6f3"/>
        </w:rPr>
        <w:t xml:space="preserve"> </w:t>
      </w:r>
      <w:r>
        <w:rPr>
          <w:rStyle w:val="6f2"/>
        </w:rPr>
        <w:t xml:space="preserve">есть когда «слово Божие» сеется в </w:t>
      </w:r>
      <w:r>
        <w:rPr>
          <w:rStyle w:val="6f2"/>
        </w:rPr>
        <w:t>культурную почву чело</w:t>
      </w:r>
      <w:r>
        <w:rPr>
          <w:rStyle w:val="6f2"/>
        </w:rPr>
        <w:softHyphen/>
        <w:t>веческого духовного наследия, дабы произвести тот благо</w:t>
      </w:r>
      <w:r>
        <w:rPr>
          <w:rStyle w:val="6f2"/>
        </w:rPr>
        <w:softHyphen/>
        <w:t>датный плод, на который способны людские души в силу</w:t>
      </w:r>
      <w:r>
        <w:rPr>
          <w:rStyle w:val="6f3"/>
        </w:rPr>
        <w:t xml:space="preserve"> </w:t>
      </w:r>
      <w:r>
        <w:rPr>
          <w:rStyle w:val="6f2"/>
        </w:rPr>
        <w:t>их духовно-нравственного состояния: «Вышел сеятель се</w:t>
      </w:r>
      <w:r>
        <w:rPr>
          <w:rStyle w:val="6f2"/>
        </w:rPr>
        <w:softHyphen/>
        <w:t>ять семя свое, и когда он сеял, иное упало при дороге и</w:t>
      </w:r>
      <w:r>
        <w:rPr>
          <w:rStyle w:val="6f3"/>
        </w:rPr>
        <w:t xml:space="preserve"> </w:t>
      </w:r>
      <w:r>
        <w:rPr>
          <w:rStyle w:val="6f2"/>
        </w:rPr>
        <w:t>было потоптано,</w:t>
      </w:r>
      <w:r>
        <w:rPr>
          <w:rStyle w:val="6f2"/>
        </w:rPr>
        <w:t xml:space="preserve"> и птицы небесные поклевали его; а иное</w:t>
      </w:r>
      <w:r>
        <w:rPr>
          <w:rStyle w:val="6f3"/>
        </w:rPr>
        <w:t xml:space="preserve"> </w:t>
      </w:r>
      <w:r>
        <w:rPr>
          <w:rStyle w:val="6f2"/>
        </w:rPr>
        <w:t>упало на камень и, взойдя, засохло, потому что не имело</w:t>
      </w:r>
      <w:r>
        <w:rPr>
          <w:rStyle w:val="6f3"/>
        </w:rPr>
        <w:t xml:space="preserve"> </w:t>
      </w:r>
      <w:r>
        <w:rPr>
          <w:rStyle w:val="6f2"/>
        </w:rPr>
        <w:t>влаги; а иное упало между тернием, и выросло терние и</w:t>
      </w:r>
      <w:r>
        <w:rPr>
          <w:rStyle w:val="6f3"/>
        </w:rPr>
        <w:t xml:space="preserve"> </w:t>
      </w:r>
      <w:r>
        <w:rPr>
          <w:rStyle w:val="6f2"/>
        </w:rPr>
        <w:t>заглушило его; а иное упало на добрую землю и, взойдя,</w:t>
      </w:r>
      <w:r>
        <w:rPr>
          <w:rStyle w:val="6f3"/>
        </w:rPr>
        <w:t xml:space="preserve"> </w:t>
      </w:r>
      <w:r>
        <w:rPr>
          <w:rStyle w:val="6f2"/>
        </w:rPr>
        <w:t>принесло плод сторичный» (Лк. 8.5-8).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460" w:firstLine="460"/>
      </w:pPr>
      <w:r>
        <w:rPr>
          <w:rStyle w:val="6f2"/>
        </w:rPr>
        <w:t>Собственно, «</w:t>
      </w:r>
      <w:r>
        <w:rPr>
          <w:rStyle w:val="6f2"/>
        </w:rPr>
        <w:t>инкультурация» есть способ «внешнего»</w:t>
      </w:r>
      <w:r>
        <w:rPr>
          <w:rStyle w:val="6f3"/>
        </w:rPr>
        <w:t xml:space="preserve"> </w:t>
      </w:r>
      <w:r>
        <w:rPr>
          <w:rStyle w:val="6f2"/>
        </w:rPr>
        <w:t>воздействия проповеди христианства на культурную тради</w:t>
      </w:r>
      <w:r>
        <w:rPr>
          <w:rStyle w:val="6f2"/>
        </w:rPr>
        <w:softHyphen/>
        <w:t>цию народа, когда «истина» Христова благовестия раскры</w:t>
      </w:r>
      <w:r>
        <w:rPr>
          <w:rStyle w:val="6f2"/>
        </w:rPr>
        <w:softHyphen/>
        <w:t>вается как данность уже известного Божественного От</w:t>
      </w:r>
      <w:r>
        <w:rPr>
          <w:rStyle w:val="6f2"/>
        </w:rPr>
        <w:softHyphen/>
        <w:t>кровения, в котором должна утверждаться и к которому</w:t>
      </w:r>
      <w:r>
        <w:rPr>
          <w:rStyle w:val="6f3"/>
        </w:rPr>
        <w:t xml:space="preserve"> </w:t>
      </w:r>
      <w:r>
        <w:rPr>
          <w:rStyle w:val="6f2"/>
        </w:rPr>
        <w:t>дол</w:t>
      </w:r>
      <w:r>
        <w:rPr>
          <w:rStyle w:val="6f2"/>
        </w:rPr>
        <w:t>жна стремиться культурная составляющая народного</w:t>
      </w:r>
      <w:r>
        <w:rPr>
          <w:rStyle w:val="6f3"/>
        </w:rPr>
        <w:t xml:space="preserve"> </w:t>
      </w:r>
      <w:r>
        <w:rPr>
          <w:rStyle w:val="6f2"/>
        </w:rPr>
        <w:t>сознания. Таково положительное значение данного терми</w:t>
      </w:r>
      <w:r>
        <w:rPr>
          <w:rStyle w:val="6f2"/>
        </w:rPr>
        <w:softHyphen/>
        <w:t>на, но в миссиологической литературе существует и нега</w:t>
      </w:r>
      <w:r>
        <w:rPr>
          <w:rStyle w:val="6f2"/>
        </w:rPr>
        <w:softHyphen/>
        <w:t>тивное понимание «инкультурации», как религиозной заме</w:t>
      </w:r>
      <w:r>
        <w:rPr>
          <w:rStyle w:val="6f2"/>
        </w:rPr>
        <w:softHyphen/>
        <w:t>ны одной культуры на другую посредством нав</w:t>
      </w:r>
      <w:r>
        <w:rPr>
          <w:rStyle w:val="6f2"/>
        </w:rPr>
        <w:t>язывания или</w:t>
      </w:r>
      <w:r>
        <w:rPr>
          <w:rStyle w:val="6f3"/>
        </w:rPr>
        <w:t xml:space="preserve"> </w:t>
      </w:r>
      <w:r>
        <w:rPr>
          <w:rStyle w:val="6f2"/>
        </w:rPr>
        <w:t>агрессивного насаждения, либо синкретического переосмыс</w:t>
      </w:r>
      <w:r>
        <w:rPr>
          <w:rStyle w:val="6f2"/>
        </w:rPr>
        <w:softHyphen/>
        <w:t>ления Евангелия в «духе» нехристианской культуры и под-</w:t>
      </w:r>
      <w:r>
        <w:rPr>
          <w:rStyle w:val="6f3"/>
        </w:rPr>
        <w:t xml:space="preserve"> </w:t>
      </w:r>
      <w:r>
        <w:rPr>
          <w:rStyle w:val="6f2"/>
        </w:rPr>
        <w:t>страивание под ее систему ценностей.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60" w:right="460" w:firstLine="460"/>
      </w:pPr>
      <w:r>
        <w:rPr>
          <w:rStyle w:val="6f2"/>
        </w:rPr>
        <w:t xml:space="preserve">Что же касается «рецепции культуры» (лат. </w:t>
      </w:r>
      <w:r>
        <w:rPr>
          <w:rStyle w:val="6f2"/>
          <w:lang w:val="en-US"/>
        </w:rPr>
        <w:t>reception</w:t>
      </w:r>
      <w:r>
        <w:rPr>
          <w:rStyle w:val="6f3"/>
          <w:lang w:val="en-US"/>
        </w:rPr>
        <w:t xml:space="preserve"> </w:t>
      </w:r>
      <w:r>
        <w:rPr>
          <w:rStyle w:val="6f2"/>
        </w:rPr>
        <w:t>— «принятие, взятие»), то она требует от х</w:t>
      </w:r>
      <w:r>
        <w:rPr>
          <w:rStyle w:val="6f2"/>
        </w:rPr>
        <w:t>ристианского</w:t>
      </w:r>
      <w:r>
        <w:rPr>
          <w:rStyle w:val="6f3"/>
        </w:rPr>
        <w:t xml:space="preserve"> </w:t>
      </w:r>
      <w:r>
        <w:rPr>
          <w:rStyle w:val="6f2"/>
        </w:rPr>
        <w:t>миссионера хороших знаний в области религии, филосо</w:t>
      </w:r>
      <w:r>
        <w:rPr>
          <w:rStyle w:val="6f2"/>
        </w:rPr>
        <w:softHyphen/>
        <w:t>фии и искусства того общества, в котором он вынужден</w:t>
      </w:r>
      <w:r>
        <w:rPr>
          <w:rStyle w:val="6f3"/>
        </w:rPr>
        <w:t xml:space="preserve"> </w:t>
      </w:r>
      <w:r>
        <w:rPr>
          <w:rStyle w:val="6f2"/>
        </w:rPr>
        <w:t>проповедовать. Знание этих особенностей будет содейство</w:t>
      </w:r>
      <w:r>
        <w:rPr>
          <w:rStyle w:val="6f2"/>
        </w:rPr>
        <w:softHyphen/>
        <w:t>вать успеху миссии лишь в том случае, если христианин</w:t>
      </w:r>
      <w:r>
        <w:rPr>
          <w:rStyle w:val="6f3"/>
        </w:rPr>
        <w:t xml:space="preserve"> </w:t>
      </w:r>
      <w:r>
        <w:rPr>
          <w:rStyle w:val="6f2"/>
        </w:rPr>
        <w:t xml:space="preserve">сможет увидеть в культурном </w:t>
      </w:r>
      <w:r>
        <w:rPr>
          <w:rStyle w:val="6f2"/>
        </w:rPr>
        <w:t>наследии нехристианского</w:t>
      </w:r>
      <w:r>
        <w:rPr>
          <w:rStyle w:val="6f3"/>
        </w:rPr>
        <w:t xml:space="preserve"> </w:t>
      </w:r>
      <w:r>
        <w:rPr>
          <w:rStyle w:val="6f2"/>
        </w:rPr>
        <w:t>народа образы мысли и формы деятельности, согласные и</w:t>
      </w:r>
      <w:r>
        <w:rPr>
          <w:rStyle w:val="6f3"/>
        </w:rPr>
        <w:t xml:space="preserve"> </w:t>
      </w:r>
      <w:r>
        <w:rPr>
          <w:rStyle w:val="6f2"/>
        </w:rPr>
        <w:t>близкие с евангельским вероучением. Именно так поступил</w:t>
      </w:r>
      <w:r>
        <w:rPr>
          <w:rStyle w:val="6f3"/>
        </w:rPr>
        <w:t xml:space="preserve"> </w:t>
      </w:r>
      <w:r>
        <w:rPr>
          <w:rStyle w:val="6f2"/>
        </w:rPr>
        <w:t>апостол Павел, будучи в Афинах, где возмущенная множе</w:t>
      </w:r>
      <w:r>
        <w:rPr>
          <w:rStyle w:val="6f2"/>
        </w:rPr>
        <w:softHyphen/>
        <w:t>ством городских идолов его душа все же нашла положи</w:t>
      </w:r>
      <w:r>
        <w:rPr>
          <w:rStyle w:val="6f2"/>
        </w:rPr>
        <w:softHyphen/>
        <w:t xml:space="preserve">тельный момент </w:t>
      </w:r>
      <w:r>
        <w:rPr>
          <w:rStyle w:val="6f2"/>
        </w:rPr>
        <w:t>в греческой культуре, который он и выс</w:t>
      </w:r>
      <w:r>
        <w:rPr>
          <w:rStyle w:val="6f2"/>
        </w:rPr>
        <w:softHyphen/>
        <w:t>казал, когда его привели в ареопаг: «Афиняне! по всему</w:t>
      </w:r>
      <w:r>
        <w:rPr>
          <w:rStyle w:val="6f3"/>
        </w:rPr>
        <w:t xml:space="preserve"> </w:t>
      </w:r>
      <w:r>
        <w:rPr>
          <w:rStyle w:val="6f2"/>
        </w:rPr>
        <w:t>вижу я, что вы как бы особенно набожны. Ибо, проходя и</w:t>
      </w:r>
      <w:r>
        <w:rPr>
          <w:rStyle w:val="6f3"/>
        </w:rPr>
        <w:t xml:space="preserve"> </w:t>
      </w:r>
      <w:r>
        <w:rPr>
          <w:rStyle w:val="6f2"/>
        </w:rPr>
        <w:t>осматривая ваши святыни, я нашел и жертвенник, на кото</w:t>
      </w:r>
      <w:r>
        <w:rPr>
          <w:rStyle w:val="6f2"/>
        </w:rPr>
        <w:softHyphen/>
        <w:t>ром написано «неведомому Богу». Сего-то, Которого вы</w:t>
      </w:r>
      <w:r>
        <w:rPr>
          <w:rStyle w:val="6f2"/>
        </w:rPr>
        <w:t>,</w:t>
      </w:r>
      <w:r>
        <w:rPr>
          <w:rStyle w:val="6f3"/>
        </w:rPr>
        <w:t xml:space="preserve"> </w:t>
      </w:r>
      <w:r>
        <w:rPr>
          <w:rStyle w:val="6f2"/>
        </w:rPr>
        <w:t>не зная, чтите, я проповедую вам» (Деян. 17.22-23).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 w:firstLine="460"/>
      </w:pPr>
      <w:r>
        <w:rPr>
          <w:rStyle w:val="6f2"/>
        </w:rPr>
        <w:t>Как «церковная рецепция культуры», так и «инкульту-</w:t>
      </w:r>
      <w:r>
        <w:rPr>
          <w:rStyle w:val="6f3"/>
        </w:rPr>
        <w:t xml:space="preserve"> </w:t>
      </w:r>
      <w:r>
        <w:rPr>
          <w:rStyle w:val="6f2"/>
        </w:rPr>
        <w:t>рация» у разных авторов могут служить выражением пра</w:t>
      </w:r>
      <w:r>
        <w:rPr>
          <w:rStyle w:val="6f2"/>
        </w:rPr>
        <w:softHyphen/>
        <w:t>вославного подхода к благовестию, направленного на во-</w:t>
      </w:r>
      <w:r>
        <w:rPr>
          <w:rStyle w:val="6f3"/>
        </w:rPr>
        <w:t xml:space="preserve"> </w:t>
      </w:r>
      <w:r>
        <w:rPr>
          <w:rStyle w:val="6f2"/>
        </w:rPr>
        <w:t>церковление духовной составляющей народног</w:t>
      </w:r>
      <w:r>
        <w:rPr>
          <w:rStyle w:val="6f2"/>
        </w:rPr>
        <w:t>о самосоз</w:t>
      </w:r>
      <w:r>
        <w:rPr>
          <w:rStyle w:val="6f2"/>
        </w:rPr>
        <w:softHyphen/>
        <w:t>нания, на внешнее освящение и внутреннее преобразование</w:t>
      </w:r>
      <w:r>
        <w:rPr>
          <w:rStyle w:val="6f3"/>
        </w:rPr>
        <w:t xml:space="preserve"> </w:t>
      </w:r>
      <w:r>
        <w:rPr>
          <w:rStyle w:val="6f2"/>
        </w:rPr>
        <w:t>культуры в духе Христовой любви, «чтобы спасти по край</w:t>
      </w:r>
      <w:r>
        <w:rPr>
          <w:rStyle w:val="6f2"/>
        </w:rPr>
        <w:softHyphen/>
        <w:t>ней мере некоторых» (1Кор. 9.22).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Термин «православная рецепция культуры» означает приня</w:t>
      </w:r>
      <w:r>
        <w:softHyphen/>
      </w:r>
      <w:r>
        <w:t>тие Церковью культуры народа, ее «во-церковление». Подобно</w:t>
      </w:r>
      <w:r>
        <w:rPr>
          <w:rStyle w:val="11"/>
        </w:rPr>
        <w:t xml:space="preserve"> </w:t>
      </w:r>
      <w:r>
        <w:t>тому, как Слово Отчее, Сын Божий воспринял всю человечес</w:t>
      </w:r>
      <w:r>
        <w:softHyphen/>
        <w:t>кую природу, чтобы освятить ее в Себе, Церковь Христова при</w:t>
      </w:r>
      <w:r>
        <w:softHyphen/>
        <w:t>нимает в себя и соединяет со Христом все народы и общества в</w:t>
      </w:r>
      <w:r>
        <w:rPr>
          <w:rStyle w:val="11"/>
        </w:rPr>
        <w:t xml:space="preserve"> </w:t>
      </w:r>
      <w:r>
        <w:t>полноте их социальн</w:t>
      </w:r>
      <w:r>
        <w:t>ой и культурной жизни.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этом смысле термин «церковная рецепция культуры» под</w:t>
      </w:r>
      <w:r>
        <w:softHyphen/>
        <w:t>черкивает органический, сущностный характер «воцерковления»</w:t>
      </w:r>
      <w:r>
        <w:rPr>
          <w:rStyle w:val="11"/>
        </w:rPr>
        <w:t xml:space="preserve"> </w:t>
      </w:r>
      <w:r>
        <w:t>культуры, исключает взгляд на культуру как лишь на средство,</w:t>
      </w:r>
      <w:r>
        <w:rPr>
          <w:rStyle w:val="11"/>
        </w:rPr>
        <w:t xml:space="preserve"> </w:t>
      </w:r>
      <w:r>
        <w:t>«инструмент» проповеди. Культуру невозможно просто исполь</w:t>
      </w:r>
      <w:r>
        <w:softHyphen/>
        <w:t>зовать «как она есть», невозможно брать ее «механически». Дог-</w:t>
      </w:r>
      <w:r>
        <w:rPr>
          <w:rStyle w:val="11"/>
        </w:rPr>
        <w:t xml:space="preserve"> </w:t>
      </w:r>
      <w:r>
        <w:t>магическим основанием для «воцерковления» культуры являет</w:t>
      </w:r>
      <w:r>
        <w:softHyphen/>
        <w:t>ся учение о Воплощении Слова Божия и воссоздании падшего</w:t>
      </w:r>
      <w:r>
        <w:rPr>
          <w:rStyle w:val="11"/>
        </w:rPr>
        <w:t xml:space="preserve"> </w:t>
      </w:r>
      <w:r>
        <w:t>естества в Воскресении Христовом. Христос не только воспри</w:t>
      </w:r>
      <w:r>
        <w:softHyphen/>
        <w:t xml:space="preserve">нял, но и обновил </w:t>
      </w:r>
      <w:r>
        <w:t>человеческое естество: принятие человечес</w:t>
      </w:r>
      <w:r>
        <w:softHyphen/>
        <w:t>кой природы в Боговоплощении имеет своим смыслом преобра</w:t>
      </w:r>
      <w:r>
        <w:softHyphen/>
        <w:t>жение самого человека — то, что Христос Своей жертвенной</w:t>
      </w:r>
      <w:r>
        <w:rPr>
          <w:rStyle w:val="11"/>
        </w:rPr>
        <w:t xml:space="preserve"> </w:t>
      </w:r>
      <w:r>
        <w:t>смертью и Своим Воскресением «прославил», вознес на небеса</w:t>
      </w:r>
      <w:r>
        <w:rPr>
          <w:rStyle w:val="11"/>
        </w:rPr>
        <w:t xml:space="preserve"> </w:t>
      </w:r>
      <w:r>
        <w:t>и «спосадил Отцу» человечество, открыв вс</w:t>
      </w:r>
      <w:r>
        <w:t>ем верующим в Него</w:t>
      </w:r>
      <w:r>
        <w:rPr>
          <w:rStyle w:val="11"/>
        </w:rPr>
        <w:t xml:space="preserve"> </w:t>
      </w:r>
      <w:r>
        <w:t>путь обожения. Соответственно, «принятие» культуры есть, по</w:t>
      </w:r>
      <w:r>
        <w:rPr>
          <w:rStyle w:val="11"/>
        </w:rPr>
        <w:t xml:space="preserve"> </w:t>
      </w:r>
      <w:r>
        <w:t>словам И. Стамулиса, «не механический перевод Евангелия с</w:t>
      </w:r>
      <w:r>
        <w:rPr>
          <w:rStyle w:val="11"/>
        </w:rPr>
        <w:t xml:space="preserve"> </w:t>
      </w:r>
      <w:r>
        <w:t>одного языка на другой, а воплощение истины Божией в языке</w:t>
      </w:r>
      <w:r>
        <w:rPr>
          <w:rStyle w:val="11"/>
        </w:rPr>
        <w:t xml:space="preserve"> </w:t>
      </w:r>
      <w:r>
        <w:t>и культуре просвещаемого народа» и в итоге — их «обновление»</w:t>
      </w:r>
      <w:r>
        <w:t>,</w:t>
      </w:r>
      <w:r>
        <w:rPr>
          <w:rStyle w:val="11"/>
        </w:rPr>
        <w:t xml:space="preserve"> </w:t>
      </w:r>
      <w:r>
        <w:t>«освящение» и «преображение». По выражению патриарха Ан-</w:t>
      </w:r>
      <w:r>
        <w:rPr>
          <w:rStyle w:val="11"/>
        </w:rPr>
        <w:t xml:space="preserve"> </w:t>
      </w:r>
      <w:r>
        <w:t>тиохийского Игнатия IV, «христианство возвещает Слово, став</w:t>
      </w:r>
      <w:r>
        <w:softHyphen/>
        <w:t>шее плотью для того, чтобы плоть стала Словом».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у церковной рецепции культуры глубокий</w:t>
      </w:r>
      <w:r>
        <w:rPr>
          <w:rStyle w:val="11"/>
        </w:rPr>
        <w:t xml:space="preserve"> </w:t>
      </w:r>
      <w:r>
        <w:t>догматический смысл, она соответств</w:t>
      </w:r>
      <w:r>
        <w:t>ует сотериологическому и</w:t>
      </w:r>
      <w:r>
        <w:rPr>
          <w:rStyle w:val="11"/>
        </w:rPr>
        <w:t xml:space="preserve"> </w:t>
      </w:r>
      <w:r>
        <w:t>экклезиологическому учению Православной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Богословское внимание к этому моменту очень важно, по</w:t>
      </w:r>
      <w:r>
        <w:softHyphen/>
        <w:t>скольку на практике взаимодействие христианских миссионеров</w:t>
      </w:r>
      <w:r>
        <w:rPr>
          <w:rStyle w:val="11"/>
        </w:rPr>
        <w:t xml:space="preserve"> </w:t>
      </w:r>
      <w:r>
        <w:t>и культуры было весьма противоречиво. Можно сказать, что при</w:t>
      </w:r>
      <w:r>
        <w:rPr>
          <w:rStyle w:val="11"/>
        </w:rPr>
        <w:t xml:space="preserve"> </w:t>
      </w:r>
      <w:r>
        <w:t>встрече культуры с чем-либо внеположным ей самой всегда име</w:t>
      </w:r>
      <w:r>
        <w:softHyphen/>
        <w:t>ется две возможности: либо культура «по-своему», в своих миро</w:t>
      </w:r>
      <w:r>
        <w:softHyphen/>
        <w:t>воззренческих категориях и моделях переосмысляет то, что пы</w:t>
      </w:r>
      <w:r>
        <w:softHyphen/>
        <w:t>таются перевести на ее «язык», либо культура расширяет свои</w:t>
      </w:r>
      <w:r>
        <w:rPr>
          <w:rStyle w:val="11"/>
        </w:rPr>
        <w:t xml:space="preserve"> </w:t>
      </w:r>
      <w:r>
        <w:t>границы и сама</w:t>
      </w:r>
      <w:r>
        <w:t xml:space="preserve"> осваивает новый для себя «язык», тем самым</w:t>
      </w:r>
      <w:r>
        <w:rPr>
          <w:rStyle w:val="11"/>
        </w:rPr>
        <w:t xml:space="preserve"> </w:t>
      </w:r>
      <w:r>
        <w:t>внутренне изменяясь. Это целиком и полностью относится и к</w:t>
      </w:r>
      <w:r>
        <w:rPr>
          <w:rStyle w:val="11"/>
        </w:rPr>
        <w:t xml:space="preserve"> </w:t>
      </w:r>
      <w:r>
        <w:t>проповеди миссионера, и вообще церковной проповеди: либо</w:t>
      </w:r>
      <w:r>
        <w:rPr>
          <w:rStyle w:val="11"/>
        </w:rPr>
        <w:t xml:space="preserve"> </w:t>
      </w:r>
      <w:r>
        <w:t>Евангелие будет прочитано «сквозь призму» светской или ино-</w:t>
      </w:r>
      <w:r>
        <w:rPr>
          <w:rStyle w:val="11"/>
        </w:rPr>
        <w:t xml:space="preserve"> </w:t>
      </w:r>
      <w:r>
        <w:t xml:space="preserve">религиозной культуры, либо культура </w:t>
      </w:r>
      <w:r>
        <w:t>увидит себя в новом свете</w:t>
      </w:r>
      <w:r>
        <w:rPr>
          <w:rStyle w:val="11"/>
        </w:rPr>
        <w:t xml:space="preserve"> </w:t>
      </w:r>
      <w:r>
        <w:t>— в свете христианского Благовестия.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Православная богословская мысль всегда тонко чувствовала</w:t>
      </w:r>
      <w:r>
        <w:rPr>
          <w:rStyle w:val="11"/>
        </w:rPr>
        <w:t xml:space="preserve"> </w:t>
      </w:r>
      <w:r>
        <w:t>эту разницу между воцерковлением человеческого бытия, освя</w:t>
      </w:r>
      <w:r>
        <w:softHyphen/>
        <w:t>щением всех кругов человеческой жизни духом Евангелия, и —</w:t>
      </w:r>
      <w:r>
        <w:rPr>
          <w:rStyle w:val="11"/>
        </w:rPr>
        <w:t xml:space="preserve"> </w:t>
      </w:r>
      <w:r>
        <w:t>профанацией и секу</w:t>
      </w:r>
      <w:r>
        <w:t>ляризацией евангельского свидетельства при</w:t>
      </w:r>
      <w:r>
        <w:rPr>
          <w:rStyle w:val="11"/>
        </w:rPr>
        <w:t xml:space="preserve"> </w:t>
      </w:r>
      <w:r>
        <w:t>прочтении Евангелия в «духе времени», в «духе национальной</w:t>
      </w:r>
      <w:r>
        <w:rPr>
          <w:rStyle w:val="11"/>
        </w:rPr>
        <w:t xml:space="preserve"> </w:t>
      </w:r>
      <w:r>
        <w:t>(или иной) культуры». Труды по православной миссиологии всегда</w:t>
      </w:r>
      <w:r>
        <w:rPr>
          <w:rStyle w:val="11"/>
        </w:rPr>
        <w:t xml:space="preserve"> </w:t>
      </w:r>
      <w:r>
        <w:t>подчеркивают противоположность этих путей, как и опасность</w:t>
      </w:r>
      <w:r>
        <w:rPr>
          <w:rStyle w:val="11"/>
        </w:rPr>
        <w:t xml:space="preserve"> </w:t>
      </w:r>
      <w:r>
        <w:t>их неразличения.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современной м</w:t>
      </w:r>
      <w:r>
        <w:t>иссиологической литературе сложились две</w:t>
      </w:r>
      <w:r>
        <w:rPr>
          <w:rStyle w:val="11"/>
        </w:rPr>
        <w:t xml:space="preserve"> </w:t>
      </w:r>
      <w:r>
        <w:t>системы терминов, противопоставляющих эти подходы. Одна из</w:t>
      </w:r>
      <w:r>
        <w:rPr>
          <w:rStyle w:val="11"/>
        </w:rPr>
        <w:t xml:space="preserve"> </w:t>
      </w:r>
      <w:r>
        <w:t>них противопоставляет «инкультурацию» Евангелия (т.е. вхож</w:t>
      </w:r>
      <w:r>
        <w:softHyphen/>
        <w:t>дение Евангелия в культуру народа) так называемому «религиоз</w:t>
      </w:r>
      <w:r>
        <w:softHyphen/>
        <w:t>ному синкретизму», т.е. переосмыслен</w:t>
      </w:r>
      <w:r>
        <w:t>ию Евангелия в «духе куль</w:t>
      </w:r>
      <w:r>
        <w:softHyphen/>
        <w:t>туры», при котором теряется различие между Благой вестью и</w:t>
      </w:r>
      <w:r>
        <w:rPr>
          <w:rStyle w:val="11"/>
        </w:rPr>
        <w:t xml:space="preserve"> </w:t>
      </w:r>
      <w:r>
        <w:t>теми дохристианскими и нехристианскими воззрениями, кото</w:t>
      </w:r>
      <w:r>
        <w:softHyphen/>
        <w:t>рыми живет эта культура.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Другая терминология обозначает «вхождение истины Божи-</w:t>
      </w:r>
      <w:r>
        <w:rPr>
          <w:rStyle w:val="11"/>
        </w:rPr>
        <w:t xml:space="preserve"> </w:t>
      </w:r>
      <w:r>
        <w:t>ей в душу и менталитет народа» как</w:t>
      </w:r>
      <w:r>
        <w:t xml:space="preserve"> «христианизацию культуры»</w:t>
      </w:r>
      <w:r>
        <w:rPr>
          <w:rStyle w:val="11"/>
        </w:rPr>
        <w:t xml:space="preserve"> </w:t>
      </w:r>
      <w:r>
        <w:t>или «церковную рецепцию культуры», в то время как для проти</w:t>
      </w:r>
      <w:r>
        <w:softHyphen/>
        <w:t>воположного пути («переосмысления в духе культуры») исполь</w:t>
      </w:r>
      <w:r>
        <w:softHyphen/>
        <w:t>зуется уже известный термин «инкультурация». «Не инкультура-</w:t>
      </w:r>
      <w:r>
        <w:rPr>
          <w:rStyle w:val="11"/>
        </w:rPr>
        <w:t xml:space="preserve"> </w:t>
      </w:r>
      <w:r>
        <w:t>ция христианства, но христианизация культуры — во</w:t>
      </w:r>
      <w:r>
        <w:t>т в чем со</w:t>
      </w:r>
      <w:r>
        <w:softHyphen/>
        <w:t>стоит цель христианской миссии по отношению к культуре. Куль</w:t>
      </w:r>
      <w:r>
        <w:softHyphen/>
        <w:t>туру нельзя использовать тактически: культура должна стать но</w:t>
      </w:r>
      <w:r>
        <w:softHyphen/>
        <w:t>сительницей Христова благовестия. Культура может быть хрис</w:t>
      </w:r>
      <w:r>
        <w:softHyphen/>
        <w:t>тианизированной даже на фоне доминирующих в общественном</w:t>
      </w:r>
      <w:r>
        <w:rPr>
          <w:rStyle w:val="11"/>
        </w:rPr>
        <w:t xml:space="preserve"> </w:t>
      </w:r>
      <w:r>
        <w:t>поле н</w:t>
      </w:r>
      <w:r>
        <w:t>ехристианских начал» (митрополит Смоленский и Кали</w:t>
      </w:r>
      <w:r>
        <w:softHyphen/>
        <w:t>нинградский, ныне Святейший Патриарх Московский и всея Руси</w:t>
      </w:r>
      <w:r>
        <w:rPr>
          <w:rStyle w:val="11"/>
        </w:rPr>
        <w:t xml:space="preserve"> </w:t>
      </w:r>
      <w:r>
        <w:t>Кирилл).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во втором случае термин «инкультурация»</w:t>
      </w:r>
      <w:r>
        <w:rPr>
          <w:rStyle w:val="11"/>
        </w:rPr>
        <w:t xml:space="preserve"> </w:t>
      </w:r>
      <w:r>
        <w:t>используется в принципиально ином смысле (можно сказать, в</w:t>
      </w:r>
      <w:r>
        <w:rPr>
          <w:rStyle w:val="11"/>
        </w:rPr>
        <w:t xml:space="preserve"> </w:t>
      </w:r>
      <w:r>
        <w:t>диаметрально противопо</w:t>
      </w:r>
      <w:r>
        <w:t>ложном), чем в первой системе терми</w:t>
      </w:r>
      <w:r>
        <w:softHyphen/>
        <w:t>нов. Такое содержание термина «инкультурация» связано с тем,</w:t>
      </w:r>
      <w:r>
        <w:rPr>
          <w:rStyle w:val="11"/>
        </w:rPr>
        <w:t xml:space="preserve"> </w:t>
      </w:r>
      <w:r>
        <w:t>что сам термин появился и активно используется в западной</w:t>
      </w:r>
      <w:r>
        <w:rPr>
          <w:rStyle w:val="11"/>
        </w:rPr>
        <w:t xml:space="preserve"> </w:t>
      </w:r>
      <w:r>
        <w:t>литературе, в том числе в католической и протестантской тео</w:t>
      </w:r>
      <w:r>
        <w:softHyphen/>
      </w:r>
      <w:r>
        <w:t>логии, и, являясь здесь обозначением миссионерского идеала в</w:t>
      </w:r>
      <w:r>
        <w:rPr>
          <w:rStyle w:val="11"/>
        </w:rPr>
        <w:t xml:space="preserve"> </w:t>
      </w:r>
      <w:r>
        <w:t>отношении культуры, на практике нередко обозначает явления,</w:t>
      </w:r>
      <w:r>
        <w:rPr>
          <w:rStyle w:val="11"/>
        </w:rPr>
        <w:t xml:space="preserve"> </w:t>
      </w:r>
      <w:r>
        <w:t>противоположные церковной рецепции культуры. При этом ак</w:t>
      </w:r>
      <w:r>
        <w:softHyphen/>
        <w:t>цент зачастую делается на «погружении в культуру», а не на</w:t>
      </w:r>
      <w:r>
        <w:rPr>
          <w:rStyle w:val="11"/>
        </w:rPr>
        <w:t xml:space="preserve"> </w:t>
      </w:r>
      <w:r>
        <w:t>преобразовании куль</w:t>
      </w:r>
      <w:r>
        <w:t>туры. Использование термина «инкульту-</w:t>
      </w:r>
      <w:r>
        <w:rPr>
          <w:rStyle w:val="11"/>
        </w:rPr>
        <w:t xml:space="preserve"> </w:t>
      </w:r>
      <w:r>
        <w:t>рация» в этом (негативном) значении обусловлено необходи</w:t>
      </w:r>
      <w:r>
        <w:softHyphen/>
        <w:t>мостью осмыслить разницу между православным подходом и</w:t>
      </w:r>
      <w:r>
        <w:rPr>
          <w:rStyle w:val="11"/>
        </w:rPr>
        <w:t xml:space="preserve"> </w:t>
      </w:r>
      <w:r>
        <w:t>подходом, сложившимся на Западе под влиянием протестантс</w:t>
      </w:r>
      <w:r>
        <w:softHyphen/>
        <w:t>кой традиции, в истории которой инкультурация ок</w:t>
      </w:r>
      <w:r>
        <w:t>азалась свя</w:t>
      </w:r>
      <w:r>
        <w:softHyphen/>
        <w:t>зана с отказом от церковного предания и утратой церковного</w:t>
      </w:r>
      <w:r>
        <w:rPr>
          <w:rStyle w:val="11"/>
        </w:rPr>
        <w:t xml:space="preserve"> </w:t>
      </w:r>
      <w:r>
        <w:t>единства, и не может пониматься как «воцерковление»; исто</w:t>
      </w:r>
      <w:r>
        <w:softHyphen/>
        <w:t>рия самой протестантской традиции обнаруживает все новые и</w:t>
      </w:r>
      <w:r>
        <w:rPr>
          <w:rStyle w:val="11"/>
        </w:rPr>
        <w:t xml:space="preserve"> </w:t>
      </w:r>
      <w:r>
        <w:t>новые примеры секуляризации евангельского свидетельства.</w:t>
      </w:r>
      <w:r>
        <w:rPr>
          <w:rStyle w:val="11"/>
        </w:rPr>
        <w:t xml:space="preserve"> </w:t>
      </w:r>
      <w:r>
        <w:t>Характерно,</w:t>
      </w:r>
      <w:r>
        <w:t xml:space="preserve"> что и в самой протестантской теологии секуляри</w:t>
      </w:r>
      <w:r>
        <w:softHyphen/>
        <w:t>зация (и модернизация как ее форма) в целом не осознаются</w:t>
      </w:r>
      <w:r>
        <w:rPr>
          <w:rStyle w:val="11"/>
        </w:rPr>
        <w:t xml:space="preserve"> </w:t>
      </w:r>
      <w:r>
        <w:t>как духовная проблема.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Богословское понимание разницы между этими двумя под</w:t>
      </w:r>
      <w:r>
        <w:softHyphen/>
        <w:t>ходами важно и потому, что на уровне одних практических кри</w:t>
      </w:r>
      <w:r>
        <w:softHyphen/>
        <w:t>териев отличит</w:t>
      </w:r>
      <w:r>
        <w:t>ь «неверное прочтение» Благой вести от его цер</w:t>
      </w:r>
      <w:r>
        <w:softHyphen/>
        <w:t>ковного «оригинала» невозможно: чужое прочтение невидимо</w:t>
      </w:r>
      <w:r>
        <w:rPr>
          <w:rStyle w:val="11"/>
        </w:rPr>
        <w:t xml:space="preserve"> </w:t>
      </w:r>
      <w:r>
        <w:t>глазу, самим человеком оно воспринимается как «истинное», он</w:t>
      </w:r>
      <w:r>
        <w:rPr>
          <w:rStyle w:val="11"/>
        </w:rPr>
        <w:t xml:space="preserve"> </w:t>
      </w:r>
      <w:r>
        <w:t>не видит или не склонен подчеркивать «отличия» в своем про</w:t>
      </w:r>
      <w:r>
        <w:softHyphen/>
        <w:t>чтении. Отличия становятся видны</w:t>
      </w:r>
      <w:r>
        <w:t xml:space="preserve"> лишь со временем, когда</w:t>
      </w:r>
      <w:r>
        <w:rPr>
          <w:rStyle w:val="11"/>
        </w:rPr>
        <w:t xml:space="preserve"> </w:t>
      </w:r>
      <w:r>
        <w:t>«прочтение в духе культуры» (современной, народной и т.п.)</w:t>
      </w:r>
      <w:r>
        <w:rPr>
          <w:rStyle w:val="11"/>
        </w:rPr>
        <w:t xml:space="preserve"> </w:t>
      </w:r>
      <w:r>
        <w:t>порождает «новую редакцию Евангелия» — обычно через толко</w:t>
      </w:r>
      <w:r>
        <w:softHyphen/>
        <w:t>вания, но иногда и буквально, на уровне самого текста. После</w:t>
      </w:r>
      <w:r>
        <w:softHyphen/>
        <w:t>днее встречается у некоторых сект, отвергающих канони</w:t>
      </w:r>
      <w:r>
        <w:t>ческие</w:t>
      </w:r>
      <w:r>
        <w:rPr>
          <w:rStyle w:val="11"/>
        </w:rPr>
        <w:t xml:space="preserve"> </w:t>
      </w:r>
      <w:r>
        <w:t>новозаветные тексты (например, у свидетелей Иеговы, которые</w:t>
      </w:r>
      <w:r>
        <w:rPr>
          <w:rStyle w:val="11"/>
        </w:rPr>
        <w:t xml:space="preserve"> </w:t>
      </w:r>
      <w:r>
        <w:t>активно используют свой перевод Писания, выверенный под их</w:t>
      </w:r>
      <w:r>
        <w:rPr>
          <w:rStyle w:val="11"/>
        </w:rPr>
        <w:t xml:space="preserve"> </w:t>
      </w:r>
      <w:r>
        <w:t>доктринальные установки и во многом отличающийся от обще</w:t>
      </w:r>
      <w:r>
        <w:softHyphen/>
        <w:t>принятых редакций); еще ярче случай писателя Л.Н. Толстого,</w:t>
      </w:r>
      <w:r>
        <w:rPr>
          <w:rStyle w:val="11"/>
        </w:rPr>
        <w:t xml:space="preserve"> </w:t>
      </w:r>
      <w:r>
        <w:t>карандашом пр</w:t>
      </w:r>
      <w:r>
        <w:t>авившего Евангелие в духе прагматизма и есте</w:t>
      </w:r>
      <w:r>
        <w:softHyphen/>
        <w:t>ственно-научного позитивизма европейской культуры XIX века;</w:t>
      </w:r>
      <w:r>
        <w:rPr>
          <w:rStyle w:val="11"/>
        </w:rPr>
        <w:t xml:space="preserve"> </w:t>
      </w:r>
      <w:r>
        <w:t>показателен пример недавней «феминистской» редакции Еван</w:t>
      </w:r>
      <w:r>
        <w:softHyphen/>
        <w:t>гелия, «отражающей возрастающую роль женщин в обществе»</w:t>
      </w:r>
      <w:r>
        <w:rPr>
          <w:rStyle w:val="11"/>
        </w:rPr>
        <w:t xml:space="preserve"> </w:t>
      </w:r>
      <w:r>
        <w:t xml:space="preserve">для того, чтобы «сделать нравственное </w:t>
      </w:r>
      <w:r>
        <w:t>послание Христа для мно</w:t>
      </w:r>
      <w:r>
        <w:softHyphen/>
        <w:t>гих более приемлемым», или, как говорится в его названии —</w:t>
      </w:r>
      <w:r>
        <w:rPr>
          <w:rStyle w:val="11"/>
        </w:rPr>
        <w:t xml:space="preserve"> </w:t>
      </w:r>
      <w:r>
        <w:t>«Евангелия исправленного, чтобы отражать представление о Хри</w:t>
      </w:r>
      <w:r>
        <w:softHyphen/>
        <w:t>сте как о женщине».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Случаи новых редакций самого евангельского текста редки,</w:t>
      </w:r>
      <w:r>
        <w:rPr>
          <w:rStyle w:val="11"/>
        </w:rPr>
        <w:t xml:space="preserve"> </w:t>
      </w:r>
      <w:r>
        <w:t>но они показывают, что на самом дел</w:t>
      </w:r>
      <w:r>
        <w:t>е происходит в результате</w:t>
      </w:r>
      <w:r>
        <w:rPr>
          <w:rStyle w:val="11"/>
        </w:rPr>
        <w:t xml:space="preserve"> </w:t>
      </w:r>
      <w:r>
        <w:t>«погружения в культуру» без ее «преображения». Большей же</w:t>
      </w:r>
      <w:r>
        <w:rPr>
          <w:rStyle w:val="11"/>
        </w:rPr>
        <w:t xml:space="preserve"> </w:t>
      </w:r>
      <w:r>
        <w:t>частью такая негативная инкультурация выражается в обмирще</w:t>
      </w:r>
      <w:r>
        <w:softHyphen/>
        <w:t>нии и осовременивании форм религиозной жизни, что и «узако</w:t>
      </w:r>
      <w:r>
        <w:softHyphen/>
        <w:t>нивает» ее секулярное содержание. В этом смысле кощунс</w:t>
      </w:r>
      <w:r>
        <w:t>твен</w:t>
      </w:r>
      <w:r>
        <w:softHyphen/>
        <w:t>ная редакция Евангелия с главным действующим лицом женс</w:t>
      </w:r>
      <w:r>
        <w:softHyphen/>
        <w:t>кого пола по имени «Джудит Крист», выпущенная одним из из</w:t>
      </w:r>
      <w:r>
        <w:softHyphen/>
        <w:t>дательств США, и так называемое женское священство в клас</w:t>
      </w:r>
      <w:r>
        <w:softHyphen/>
        <w:t>сических протестантских деноминациях — результат влияния</w:t>
      </w:r>
      <w:r>
        <w:rPr>
          <w:rStyle w:val="11"/>
        </w:rPr>
        <w:t xml:space="preserve"> </w:t>
      </w:r>
      <w:r>
        <w:t>одной и той же культур</w:t>
      </w:r>
      <w:r>
        <w:t>ы (причем влияния давно произошедше</w:t>
      </w:r>
      <w:r>
        <w:softHyphen/>
        <w:t>го, так как «открытость» Евангелия новым прочтениям — дав</w:t>
      </w:r>
      <w:r>
        <w:softHyphen/>
        <w:t>няя черта протестантской традиции).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церковная рецепция культуры предполагает</w:t>
      </w:r>
      <w:r>
        <w:rPr>
          <w:rStyle w:val="11"/>
        </w:rPr>
        <w:t xml:space="preserve"> </w:t>
      </w:r>
      <w:r>
        <w:t>не только и не столько использование культуры, сколько хрис</w:t>
      </w:r>
      <w:r>
        <w:softHyphen/>
        <w:t>тианское у</w:t>
      </w:r>
      <w:r>
        <w:t>частие в культуре, воздействие на культуру, ее внут</w:t>
      </w:r>
      <w:r>
        <w:softHyphen/>
        <w:t>реннее преображение. Такое понимание учитывает и тот факт,</w:t>
      </w:r>
      <w:r>
        <w:rPr>
          <w:rStyle w:val="11"/>
        </w:rPr>
        <w:t xml:space="preserve"> </w:t>
      </w:r>
      <w:r>
        <w:t>что культуры, будучи генетически связанными с религиозно-куль</w:t>
      </w:r>
      <w:r>
        <w:softHyphen/>
        <w:t>товой сферой, в действительности никогда не были нейтральны</w:t>
      </w:r>
      <w:r>
        <w:rPr>
          <w:rStyle w:val="11"/>
        </w:rPr>
        <w:t xml:space="preserve"> </w:t>
      </w:r>
      <w:r>
        <w:t>по отношению к религии,</w:t>
      </w:r>
      <w:r>
        <w:t xml:space="preserve"> обнаруживая либо свои христианс</w:t>
      </w:r>
      <w:r>
        <w:softHyphen/>
        <w:t>кие, либо инорелигиозные корни. И в целом, с точки зрения</w:t>
      </w:r>
      <w:r>
        <w:rPr>
          <w:rStyle w:val="11"/>
        </w:rPr>
        <w:t xml:space="preserve"> </w:t>
      </w:r>
      <w:r>
        <w:t>современной лингвистики и культурологии, невозможно гово</w:t>
      </w:r>
      <w:r>
        <w:softHyphen/>
        <w:t>рить о языке и культуре как лишь форме, способной вместить</w:t>
      </w:r>
      <w:r>
        <w:rPr>
          <w:rStyle w:val="11"/>
        </w:rPr>
        <w:t xml:space="preserve"> </w:t>
      </w:r>
      <w:r>
        <w:t>любое содержание: культура не является просто фор</w:t>
      </w:r>
      <w:r>
        <w:t>мой, она</w:t>
      </w:r>
      <w:r>
        <w:rPr>
          <w:rStyle w:val="11"/>
        </w:rPr>
        <w:t xml:space="preserve"> </w:t>
      </w:r>
      <w:r>
        <w:t>всегда содержательна, поскольку для самого носителя языка</w:t>
      </w:r>
      <w:r>
        <w:rPr>
          <w:rStyle w:val="11"/>
        </w:rPr>
        <w:t xml:space="preserve"> </w:t>
      </w:r>
      <w:r>
        <w:t>формы неотделимы от содержания, а их переосмысление требу</w:t>
      </w:r>
      <w:r>
        <w:softHyphen/>
        <w:t>ет нового контекста, новой культурной традиции. Поэтому ме</w:t>
      </w:r>
      <w:r>
        <w:softHyphen/>
        <w:t>ханическое использование культурных форм без их творческого</w:t>
      </w:r>
      <w:r>
        <w:rPr>
          <w:rStyle w:val="11"/>
        </w:rPr>
        <w:t xml:space="preserve"> </w:t>
      </w:r>
      <w:r>
        <w:t>переосмыслен</w:t>
      </w:r>
      <w:r>
        <w:t>ия (понятного слушателю лишь в контексте но</w:t>
      </w:r>
      <w:r>
        <w:softHyphen/>
        <w:t>вой, христианской культуры) — это путь инкультурации во вто</w:t>
      </w:r>
      <w:r>
        <w:softHyphen/>
        <w:t>ром значении этого термина.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Как же именно осуществлялась церковная рецепция культу</w:t>
      </w:r>
      <w:r>
        <w:softHyphen/>
        <w:t>ры, и какие действия миссионера она предполагает?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Давая интерпретацию</w:t>
      </w:r>
      <w:r>
        <w:t xml:space="preserve"> этого термина, В.В. Зеньковский в</w:t>
      </w:r>
      <w:r>
        <w:rPr>
          <w:rStyle w:val="11"/>
        </w:rPr>
        <w:t xml:space="preserve"> </w:t>
      </w:r>
      <w:r>
        <w:t>своей «Апологетике» говорит о церковной рецепции культуры</w:t>
      </w:r>
      <w:r>
        <w:rPr>
          <w:rStyle w:val="11"/>
        </w:rPr>
        <w:t xml:space="preserve"> </w:t>
      </w:r>
      <w:r>
        <w:t>как о раскрытии открывающегося «во Христе» истинного смысла</w:t>
      </w:r>
      <w:r>
        <w:rPr>
          <w:rStyle w:val="11"/>
        </w:rPr>
        <w:t xml:space="preserve"> </w:t>
      </w:r>
      <w:r>
        <w:t>той религиозной интуиции, которая есть в каждой культуре.</w:t>
      </w:r>
      <w:r>
        <w:rPr>
          <w:rStyle w:val="11"/>
        </w:rPr>
        <w:t xml:space="preserve"> </w:t>
      </w:r>
      <w:r>
        <w:t>Внимание к дохристианской религиозной интуици</w:t>
      </w:r>
      <w:r>
        <w:t>и позволяет</w:t>
      </w:r>
      <w:r>
        <w:rPr>
          <w:rStyle w:val="11"/>
        </w:rPr>
        <w:t xml:space="preserve"> </w:t>
      </w:r>
      <w:r>
        <w:t>«найти прямые точки опоры для принятия христианства». Та</w:t>
      </w:r>
      <w:r>
        <w:softHyphen/>
        <w:t>кая «христианская переработка внехристианского материала»</w:t>
      </w:r>
      <w:r>
        <w:rPr>
          <w:rStyle w:val="11"/>
        </w:rPr>
        <w:t xml:space="preserve"> </w:t>
      </w:r>
      <w:r>
        <w:t>понимается им как «воцерковление» культуры, ее осуществля</w:t>
      </w:r>
      <w:r>
        <w:softHyphen/>
        <w:t>ет только соборный разум Церкви: «Рецепция... осуществляет</w:t>
      </w:r>
      <w:r>
        <w:softHyphen/>
        <w:t>ся только Це</w:t>
      </w:r>
      <w:r>
        <w:t>рковью, хотя ее выражают сначала отдельные умы».</w:t>
      </w:r>
      <w:r>
        <w:rPr>
          <w:rStyle w:val="11"/>
        </w:rPr>
        <w:t xml:space="preserve"> </w:t>
      </w:r>
      <w:r>
        <w:t>Таким образом, церковная рецепция культуры у Зеньковского</w:t>
      </w:r>
      <w:r>
        <w:rPr>
          <w:rStyle w:val="11"/>
        </w:rPr>
        <w:t xml:space="preserve"> </w:t>
      </w:r>
      <w:r>
        <w:t>есть действо Церкви, характеристика роста Церкви и церков-</w:t>
      </w:r>
      <w:r>
        <w:rPr>
          <w:rStyle w:val="11"/>
        </w:rPr>
        <w:t xml:space="preserve"> </w:t>
      </w:r>
      <w:r>
        <w:t>но-исторического процесса, а не просто действия отдельных</w:t>
      </w:r>
      <w:r>
        <w:rPr>
          <w:rStyle w:val="11"/>
        </w:rPr>
        <w:t xml:space="preserve"> </w:t>
      </w:r>
      <w:r>
        <w:t>миссионеров.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Основанием для тако</w:t>
      </w:r>
      <w:r>
        <w:t>го понимания церковной рецепции</w:t>
      </w:r>
      <w:r>
        <w:rPr>
          <w:rStyle w:val="11"/>
        </w:rPr>
        <w:t xml:space="preserve"> </w:t>
      </w:r>
      <w:r>
        <w:t>культуры является ключевое положение проповеди апостола</w:t>
      </w:r>
      <w:r>
        <w:rPr>
          <w:rStyle w:val="11"/>
        </w:rPr>
        <w:t xml:space="preserve"> </w:t>
      </w:r>
      <w:r>
        <w:t>Павла в ареопаге — о том «поиске Бога», который свойстве</w:t>
      </w:r>
      <w:r>
        <w:softHyphen/>
        <w:t>нен каждой культуре. Можно сказать, что церковная рецеп</w:t>
      </w:r>
      <w:r>
        <w:softHyphen/>
        <w:t>ция культуры обращена на некий «духовный потенциал», ко</w:t>
      </w:r>
      <w:r>
        <w:softHyphen/>
        <w:t>торый, по словам апостола Павла, Бог вложил каждому наро</w:t>
      </w:r>
      <w:r>
        <w:softHyphen/>
        <w:t>ду, «дабы они искали Бога, не ощутят ли Его и не найдут ли»</w:t>
      </w:r>
      <w:r>
        <w:rPr>
          <w:rStyle w:val="11"/>
        </w:rPr>
        <w:t xml:space="preserve"> </w:t>
      </w:r>
      <w:r>
        <w:t>(Деян. 17.27). Церковная рецепция культуры позволяет право</w:t>
      </w:r>
      <w:r>
        <w:softHyphen/>
        <w:t>славной миссии являть Христа как истинное «чаяние языков»</w:t>
      </w:r>
      <w:r>
        <w:rPr>
          <w:rStyle w:val="11"/>
        </w:rPr>
        <w:t xml:space="preserve"> </w:t>
      </w:r>
      <w:r>
        <w:t>(Быт. 49.10), как отв</w:t>
      </w:r>
      <w:r>
        <w:t>ет на духовный запрос — соответственно</w:t>
      </w:r>
      <w:r>
        <w:rPr>
          <w:rStyle w:val="11"/>
        </w:rPr>
        <w:t xml:space="preserve"> </w:t>
      </w:r>
      <w:r>
        <w:t>тому, как он был высказан в той или иной культуре. Это про</w:t>
      </w:r>
      <w:r>
        <w:softHyphen/>
        <w:t>исходит, когда православная миссия в своей деятельности при</w:t>
      </w:r>
      <w:r>
        <w:softHyphen/>
        <w:t>нимает и христиански переосмысляет те идеалы и те духовные</w:t>
      </w:r>
      <w:r>
        <w:rPr>
          <w:rStyle w:val="11"/>
        </w:rPr>
        <w:t xml:space="preserve"> </w:t>
      </w:r>
      <w:r>
        <w:t xml:space="preserve">и религиозные искания, которые имеются </w:t>
      </w:r>
      <w:r>
        <w:t>в родной культуре</w:t>
      </w:r>
      <w:r>
        <w:rPr>
          <w:rStyle w:val="11"/>
        </w:rPr>
        <w:t xml:space="preserve"> </w:t>
      </w:r>
      <w:r>
        <w:t>просвещаемого народа.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Первым таким шагом стала сама проповедь «апостола язы</w:t>
      </w:r>
      <w:r>
        <w:softHyphen/>
        <w:t>ков» в ареопаге. Она по сей день остается образцом для миссио</w:t>
      </w:r>
      <w:r>
        <w:softHyphen/>
        <w:t>нера. Например, великий алтайский миссионер свт. Макарий</w:t>
      </w:r>
      <w:r>
        <w:rPr>
          <w:rStyle w:val="11"/>
        </w:rPr>
        <w:t xml:space="preserve"> </w:t>
      </w:r>
      <w:r>
        <w:t>(Невский) свою «1-ю беседу к язычникам» стр</w:t>
      </w:r>
      <w:r>
        <w:t>оит по модели</w:t>
      </w:r>
      <w:r>
        <w:rPr>
          <w:rStyle w:val="11"/>
        </w:rPr>
        <w:t xml:space="preserve"> </w:t>
      </w:r>
      <w:r>
        <w:t>этой проповеди. Вслед за ап. Павлом, давшим христианское пе</w:t>
      </w:r>
      <w:r>
        <w:softHyphen/>
        <w:t>реосмысление «неведомого Бога» язычников (Деян. 17.23), мис</w:t>
      </w:r>
      <w:r>
        <w:softHyphen/>
        <w:t>сионер апеллирует к представлениям о Едином, Высшем Боже</w:t>
      </w:r>
      <w:r>
        <w:softHyphen/>
        <w:t>стве, которое есть практически у всех народов. Подобно ап. Павлу,</w:t>
      </w:r>
      <w:r>
        <w:rPr>
          <w:rStyle w:val="11"/>
        </w:rPr>
        <w:t xml:space="preserve"> </w:t>
      </w:r>
      <w:r>
        <w:t>в послании к Евреям цитировавшему псалмы Давида, а в беседе</w:t>
      </w:r>
      <w:r>
        <w:rPr>
          <w:rStyle w:val="11"/>
        </w:rPr>
        <w:t xml:space="preserve"> </w:t>
      </w:r>
      <w:r>
        <w:t>с афинянами черпавшему аргументы в поэзии эллинских «сти</w:t>
      </w:r>
      <w:r>
        <w:softHyphen/>
        <w:t>хотворцев» (не менее религиозно-культовой, чем поэзия псал</w:t>
      </w:r>
      <w:r>
        <w:softHyphen/>
        <w:t>мов), свт. Макарий опирается на устное народное творчество</w:t>
      </w:r>
      <w:r>
        <w:rPr>
          <w:rStyle w:val="11"/>
        </w:rPr>
        <w:t xml:space="preserve"> </w:t>
      </w:r>
      <w:r>
        <w:t>алтайцев, говоря о Б</w:t>
      </w:r>
      <w:r>
        <w:t>оге.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Вся последующая история Церкви является историей воцер-</w:t>
      </w:r>
      <w:r>
        <w:rPr>
          <w:rStyle w:val="11"/>
        </w:rPr>
        <w:t xml:space="preserve"> </w:t>
      </w:r>
      <w:r>
        <w:t>ковления народов, а значит, и историей церковной рецепции</w:t>
      </w:r>
      <w:r>
        <w:rPr>
          <w:rStyle w:val="11"/>
        </w:rPr>
        <w:t xml:space="preserve"> </w:t>
      </w:r>
      <w:r>
        <w:t>культур. Исторически же церковная рецепция культуры всегда</w:t>
      </w:r>
      <w:r>
        <w:rPr>
          <w:rStyle w:val="11"/>
        </w:rPr>
        <w:t xml:space="preserve"> </w:t>
      </w:r>
      <w:r>
        <w:t>становилась переосмыслением дохристианского или внехристи-</w:t>
      </w:r>
      <w:r>
        <w:rPr>
          <w:rStyle w:val="11"/>
        </w:rPr>
        <w:t xml:space="preserve"> </w:t>
      </w:r>
      <w:r>
        <w:t xml:space="preserve">анского материала, </w:t>
      </w:r>
      <w:r>
        <w:t>«переменой мысли», происходящей на уров</w:t>
      </w:r>
      <w:r>
        <w:softHyphen/>
        <w:t>не всей культуры общества. Именно понимание того, что Цер</w:t>
      </w:r>
      <w:r>
        <w:softHyphen/>
        <w:t>ковь Христова призвана обновить мир, обновить жизнь челове</w:t>
      </w:r>
      <w:r>
        <w:softHyphen/>
        <w:t>ка, именно постоянное чувство «новозаветности», связанное с</w:t>
      </w:r>
      <w:r>
        <w:rPr>
          <w:rStyle w:val="11"/>
        </w:rPr>
        <w:t xml:space="preserve"> </w:t>
      </w:r>
      <w:r>
        <w:t xml:space="preserve">переживанием Пасхи и ожиданием Царства </w:t>
      </w:r>
      <w:r>
        <w:t>Божия, не давало</w:t>
      </w:r>
      <w:r>
        <w:rPr>
          <w:rStyle w:val="11"/>
        </w:rPr>
        <w:t xml:space="preserve"> </w:t>
      </w:r>
      <w:r>
        <w:t>синкретически смешивать элементы языческой духовности с</w:t>
      </w:r>
      <w:r>
        <w:rPr>
          <w:rStyle w:val="11"/>
        </w:rPr>
        <w:t xml:space="preserve"> </w:t>
      </w:r>
      <w:r>
        <w:t>христианскими, и требовало их нарочитого переосмысления.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противовес мифологическому синкретизму, без труда объе</w:t>
      </w:r>
      <w:r>
        <w:softHyphen/>
        <w:t>динявшему различные этнические «версии» язычества, прихо</w:t>
      </w:r>
      <w:r>
        <w:softHyphen/>
        <w:t>дит свойстве</w:t>
      </w:r>
      <w:r>
        <w:t>нный ранним христианским культурам средневеко</w:t>
      </w:r>
      <w:r>
        <w:softHyphen/>
        <w:t>вый символизм с его известным принципом «мир как книга».</w:t>
      </w:r>
      <w:r>
        <w:rPr>
          <w:rStyle w:val="11"/>
        </w:rPr>
        <w:t xml:space="preserve"> </w:t>
      </w:r>
      <w:r>
        <w:t>Здесь каждая деталь природы и культуры (в том числе и мифо</w:t>
      </w:r>
      <w:r>
        <w:softHyphen/>
        <w:t>логические рассказы о природе) получала символическое толко</w:t>
      </w:r>
      <w:r>
        <w:softHyphen/>
        <w:t>вание именно в контексте Библии, п</w:t>
      </w:r>
      <w:r>
        <w:t>ревращалась в условный</w:t>
      </w:r>
      <w:r>
        <w:rPr>
          <w:rStyle w:val="11"/>
        </w:rPr>
        <w:t xml:space="preserve"> </w:t>
      </w:r>
      <w:r>
        <w:t>«знак», рассказывающий о Христе, о нравственных идеалах.</w:t>
      </w:r>
      <w:r>
        <w:rPr>
          <w:rStyle w:val="11"/>
        </w:rPr>
        <w:t xml:space="preserve"> </w:t>
      </w:r>
      <w:r>
        <w:t>Примерами такого мышления могут служить «Физиологи» и</w:t>
      </w:r>
      <w:r>
        <w:rPr>
          <w:rStyle w:val="11"/>
        </w:rPr>
        <w:t xml:space="preserve"> </w:t>
      </w:r>
      <w:r>
        <w:t>«Шестодневы» средневековой литературы, которые через сим</w:t>
      </w:r>
      <w:r>
        <w:softHyphen/>
        <w:t>волическое толкование явлений природы, по сути, давали хрис</w:t>
      </w:r>
      <w:r>
        <w:softHyphen/>
        <w:t>тианс</w:t>
      </w:r>
      <w:r>
        <w:t>кое веро- и нравоучение. Подобное символическое толко</w:t>
      </w:r>
      <w:r>
        <w:softHyphen/>
        <w:t>вание ветхозаветной истории (как истории прообразов Христа) в</w:t>
      </w:r>
      <w:r>
        <w:rPr>
          <w:rStyle w:val="11"/>
        </w:rPr>
        <w:t xml:space="preserve"> </w:t>
      </w:r>
      <w:r>
        <w:t>христианской мысли В.В. Зеньковский также называет «рецеп</w:t>
      </w:r>
      <w:r>
        <w:softHyphen/>
        <w:t>цией» ветхозаветной культуры: «Мы говорим о рецепции хрис</w:t>
      </w:r>
      <w:r>
        <w:softHyphen/>
        <w:t>тианством тех или иных с</w:t>
      </w:r>
      <w:r>
        <w:t>торон, как в Ветхом Завете, так и в</w:t>
      </w:r>
      <w:r>
        <w:rPr>
          <w:rStyle w:val="11"/>
        </w:rPr>
        <w:t xml:space="preserve"> </w:t>
      </w:r>
      <w:r>
        <w:t>языческом мире».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Такое же значение имела и рецепция Церковью элементов</w:t>
      </w:r>
      <w:r>
        <w:rPr>
          <w:rStyle w:val="11"/>
        </w:rPr>
        <w:t xml:space="preserve"> </w:t>
      </w:r>
      <w:r>
        <w:t>античного религиозного календаря: вместо мифологического</w:t>
      </w:r>
      <w:r>
        <w:rPr>
          <w:rStyle w:val="11"/>
        </w:rPr>
        <w:t xml:space="preserve"> </w:t>
      </w:r>
      <w:r>
        <w:t>обожествления природы происходило их переосмысление как</w:t>
      </w:r>
      <w:r>
        <w:rPr>
          <w:rStyle w:val="11"/>
        </w:rPr>
        <w:t xml:space="preserve"> </w:t>
      </w:r>
      <w:r>
        <w:t>лишь символов Истинного Бога, символ</w:t>
      </w:r>
      <w:r>
        <w:t>ов евангельских собы</w:t>
      </w:r>
      <w:r>
        <w:softHyphen/>
        <w:t>тий (например, дата «дня рождения солнца» становится днем</w:t>
      </w:r>
      <w:r>
        <w:rPr>
          <w:rStyle w:val="11"/>
        </w:rPr>
        <w:t xml:space="preserve"> </w:t>
      </w:r>
      <w:r>
        <w:t>празднования Рождества Христова, при этом богослужебные тек</w:t>
      </w:r>
      <w:r>
        <w:softHyphen/>
        <w:t>сты дают соответствующие толкования символа: «Христос —</w:t>
      </w:r>
      <w:r>
        <w:rPr>
          <w:rStyle w:val="11"/>
        </w:rPr>
        <w:t xml:space="preserve"> </w:t>
      </w:r>
      <w:r>
        <w:t>солнце Правды, мысленное солнце», о котором вещественное</w:t>
      </w:r>
      <w:r>
        <w:rPr>
          <w:rStyle w:val="11"/>
        </w:rPr>
        <w:t xml:space="preserve"> </w:t>
      </w:r>
      <w:r>
        <w:t>солн</w:t>
      </w:r>
      <w:r>
        <w:t>це лишь напоминает). Момент церковной рецепции куль</w:t>
      </w:r>
      <w:r>
        <w:softHyphen/>
        <w:t>туры можно увидеть и при крещении славянских народов — в</w:t>
      </w:r>
      <w:r>
        <w:rPr>
          <w:rStyle w:val="11"/>
        </w:rPr>
        <w:t xml:space="preserve"> </w:t>
      </w:r>
      <w:r>
        <w:t>днях церковного поминовения умерших, включенных в круг</w:t>
      </w:r>
      <w:r>
        <w:rPr>
          <w:rStyle w:val="11"/>
        </w:rPr>
        <w:t xml:space="preserve"> </w:t>
      </w:r>
      <w:r>
        <w:t>годичного богослужения (до этого поминовение предков — важ</w:t>
      </w:r>
      <w:r>
        <w:softHyphen/>
        <w:t>нейший элемент язычества), в хрис</w:t>
      </w:r>
      <w:r>
        <w:t>тианском переосмыслении</w:t>
      </w:r>
      <w:r>
        <w:rPr>
          <w:rStyle w:val="11"/>
        </w:rPr>
        <w:t xml:space="preserve"> </w:t>
      </w:r>
      <w:r>
        <w:t>славянской Масленицы, ставшей временем подготовки к посту</w:t>
      </w:r>
    </w:p>
    <w:p w:rsidR="000E1EB0" w:rsidRDefault="00006FF7">
      <w:pPr>
        <w:pStyle w:val="73"/>
        <w:numPr>
          <w:ilvl w:val="0"/>
          <w:numId w:val="17"/>
        </w:numPr>
        <w:shd w:val="clear" w:color="auto" w:fill="auto"/>
        <w:tabs>
          <w:tab w:val="left" w:pos="337"/>
        </w:tabs>
        <w:spacing w:before="0" w:after="0" w:line="283" w:lineRule="exact"/>
        <w:ind w:left="20"/>
        <w:jc w:val="both"/>
      </w:pPr>
      <w:r>
        <w:t>заговенья, и т.п.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Воспринималось, переосмыслялось и освящалось светом</w:t>
      </w:r>
      <w:r>
        <w:rPr>
          <w:rStyle w:val="11"/>
        </w:rPr>
        <w:t xml:space="preserve"> </w:t>
      </w:r>
      <w:r>
        <w:t>Христовой Истины не только сакральное время дохристианс</w:t>
      </w:r>
      <w:r>
        <w:softHyphen/>
        <w:t>ких культур, но и «священные места» — в храмостр</w:t>
      </w:r>
      <w:r>
        <w:t>оительстве</w:t>
      </w:r>
      <w:r>
        <w:rPr>
          <w:rStyle w:val="11"/>
        </w:rPr>
        <w:t xml:space="preserve"> </w:t>
      </w:r>
      <w:r>
        <w:t>и переосвящении храмов (так, храм «всех богов римской импе</w:t>
      </w:r>
      <w:r>
        <w:softHyphen/>
        <w:t>рии» Пантеон, как и множество других, становится христианс</w:t>
      </w:r>
      <w:r>
        <w:softHyphen/>
        <w:t>ким храмом).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Известны примеры христианского переосмысления моти</w:t>
      </w:r>
      <w:r>
        <w:softHyphen/>
        <w:t>вов и образов античного искусства (например, античный мо</w:t>
      </w:r>
      <w:r>
        <w:softHyphen/>
        <w:t>тив, с</w:t>
      </w:r>
      <w:r>
        <w:t>тавший символом «доброго пастыря»). Был воспринят («ре-</w:t>
      </w:r>
      <w:r>
        <w:rPr>
          <w:rStyle w:val="11"/>
        </w:rPr>
        <w:t xml:space="preserve"> </w:t>
      </w:r>
      <w:r>
        <w:t>цептирован»), в полном соответствии с христианскими догма</w:t>
      </w:r>
      <w:r>
        <w:softHyphen/>
        <w:t>тами, и сам «иконический», т.е. «образный» принцип священ</w:t>
      </w:r>
      <w:r>
        <w:softHyphen/>
        <w:t>ных изображений.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Происходила и церковная рецепция языка античной фило</w:t>
      </w:r>
      <w:r>
        <w:softHyphen/>
        <w:t>софии, в частн</w:t>
      </w:r>
      <w:r>
        <w:t>ости, неоплатонизма — для выражения веры Цер</w:t>
      </w:r>
      <w:r>
        <w:softHyphen/>
        <w:t>кви (напр., книги псевдо-Дионисия Ареопагита и др.) и проти</w:t>
      </w:r>
      <w:r>
        <w:softHyphen/>
        <w:t>водействия ересям (нередко рождавшимся из антично-философ</w:t>
      </w:r>
      <w:r>
        <w:softHyphen/>
        <w:t>ского понимания Евангелия или языческого взгляда на Христа</w:t>
      </w:r>
    </w:p>
    <w:p w:rsidR="000E1EB0" w:rsidRDefault="00006FF7">
      <w:pPr>
        <w:pStyle w:val="73"/>
        <w:numPr>
          <w:ilvl w:val="0"/>
          <w:numId w:val="17"/>
        </w:numPr>
        <w:shd w:val="clear" w:color="auto" w:fill="auto"/>
        <w:tabs>
          <w:tab w:val="left" w:pos="356"/>
        </w:tabs>
        <w:spacing w:before="0" w:after="0" w:line="283" w:lineRule="exact"/>
        <w:ind w:left="20" w:right="20"/>
        <w:jc w:val="both"/>
      </w:pPr>
      <w:r>
        <w:t>в духе свойственного античной философии отношения к ма</w:t>
      </w:r>
      <w:r>
        <w:softHyphen/>
        <w:t>терии, или характерных для эпохи эллинизма гностических уче</w:t>
      </w:r>
      <w:r>
        <w:softHyphen/>
        <w:t>ний, и т.п.). В языке богословов термины философии оказыва</w:t>
      </w:r>
      <w:r>
        <w:softHyphen/>
        <w:t>лись в библейском контексте, в контексте учения о Личностном</w:t>
      </w:r>
      <w:r>
        <w:rPr>
          <w:rStyle w:val="11"/>
        </w:rPr>
        <w:t xml:space="preserve"> </w:t>
      </w:r>
      <w:r>
        <w:t>Боге и о Боговоплощен</w:t>
      </w:r>
      <w:r>
        <w:t>ии, и содержание этих терминов иногда</w:t>
      </w:r>
      <w:r>
        <w:rPr>
          <w:rStyle w:val="11"/>
        </w:rPr>
        <w:t xml:space="preserve"> </w:t>
      </w:r>
      <w:r>
        <w:t>существенно менялось (напр., в случае с термином «ипостась»</w:t>
      </w:r>
      <w:r>
        <w:rPr>
          <w:rStyle w:val="11"/>
        </w:rPr>
        <w:t xml:space="preserve"> </w:t>
      </w:r>
      <w:r>
        <w:t>или «единосущие»).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«поиск Бога», заложенный в каждой культуре и в каж</w:t>
      </w:r>
      <w:r>
        <w:softHyphen/>
        <w:t>дой душе, находя высшее выражение в формах культового ри</w:t>
      </w:r>
      <w:r>
        <w:softHyphen/>
      </w:r>
      <w:r>
        <w:t>туала, искусства или религиозно-философской мысли, не ог</w:t>
      </w:r>
      <w:r>
        <w:softHyphen/>
        <w:t>раничивается только этими формами. Чтобы Благая весть была</w:t>
      </w:r>
      <w:r>
        <w:rPr>
          <w:rStyle w:val="11"/>
        </w:rPr>
        <w:t xml:space="preserve"> </w:t>
      </w:r>
      <w:r>
        <w:t>услышана как ответ на собственные духовные чаяния людей,</w:t>
      </w:r>
      <w:r>
        <w:rPr>
          <w:rStyle w:val="11"/>
        </w:rPr>
        <w:t xml:space="preserve"> </w:t>
      </w:r>
      <w:r>
        <w:t>человек должен соотнести евангельское слово и евангельский</w:t>
      </w:r>
      <w:r>
        <w:rPr>
          <w:rStyle w:val="11"/>
        </w:rPr>
        <w:t xml:space="preserve"> </w:t>
      </w:r>
      <w:r>
        <w:t>пример с жизнью, и именн</w:t>
      </w:r>
      <w:r>
        <w:t>о со своей жизнью. Поэтому неред</w:t>
      </w:r>
      <w:r>
        <w:softHyphen/>
        <w:t>ко под «рецепцией культуры» понимают и сопоставление еван</w:t>
      </w:r>
      <w:r>
        <w:softHyphen/>
        <w:t>гельского слова с реалиями жизни данной эпохи, данного на</w:t>
      </w:r>
      <w:r>
        <w:softHyphen/>
        <w:t>рода (так как реалии палестинского общества времен Иисуса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Христа далеки от понимания людей других культур).</w:t>
      </w:r>
      <w:r>
        <w:t xml:space="preserve"> Как пра</w:t>
      </w:r>
      <w:r>
        <w:softHyphen/>
        <w:t>вило, эта задача ставилась при объяснении Священного Пи</w:t>
      </w:r>
      <w:r>
        <w:softHyphen/>
        <w:t>сания, но иногда она решалась даже при переводе самого тек</w:t>
      </w:r>
      <w:r>
        <w:softHyphen/>
        <w:t>ста Библии (как в примере с переводом на алеутский язык</w:t>
      </w:r>
      <w:r>
        <w:rPr>
          <w:rStyle w:val="11"/>
        </w:rPr>
        <w:t xml:space="preserve"> </w:t>
      </w:r>
      <w:r>
        <w:t>молитвы Господней свт. Иннокентием Московским, когда</w:t>
      </w:r>
      <w:r>
        <w:rPr>
          <w:rStyle w:val="11"/>
        </w:rPr>
        <w:t xml:space="preserve"> </w:t>
      </w:r>
      <w:r>
        <w:t>слово «хлеб», традицион</w:t>
      </w:r>
      <w:r>
        <w:t>ное для средиземноморских и евро</w:t>
      </w:r>
      <w:r>
        <w:softHyphen/>
        <w:t>пейских культур, он заменил на понятное для алеутов и на</w:t>
      </w:r>
      <w:r>
        <w:softHyphen/>
        <w:t>сущное «рыба»).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Однако рецепция базового пласта любой культуры — языка</w:t>
      </w:r>
      <w:r>
        <w:rPr>
          <w:rStyle w:val="11"/>
        </w:rPr>
        <w:t xml:space="preserve"> </w:t>
      </w:r>
      <w:r>
        <w:t>— не ограничивается принятием предметной лексики, обозна</w:t>
      </w:r>
      <w:r>
        <w:softHyphen/>
        <w:t>чающей новые реалии, и ее религиозно-с</w:t>
      </w:r>
      <w:r>
        <w:t>имволическим осмыс</w:t>
      </w:r>
      <w:r>
        <w:softHyphen/>
        <w:t>лением (которое всегда будет иметь место на последующих эта</w:t>
      </w:r>
      <w:r>
        <w:softHyphen/>
        <w:t>пах, если происходит церковная рецепция; применительно к</w:t>
      </w:r>
      <w:r>
        <w:rPr>
          <w:rStyle w:val="11"/>
        </w:rPr>
        <w:t xml:space="preserve"> </w:t>
      </w:r>
      <w:r>
        <w:t>вышеприведенному примеру достаточно вспомнить, сколько до</w:t>
      </w:r>
      <w:r>
        <w:softHyphen/>
        <w:t>полнительных смыслов имеет слово «хлеб» в библейском кон</w:t>
      </w:r>
      <w:r>
        <w:softHyphen/>
        <w:t>текст</w:t>
      </w:r>
      <w:r>
        <w:t>е — а ведь их тоже необходимо передать!). Буквальным и</w:t>
      </w:r>
      <w:r>
        <w:rPr>
          <w:rStyle w:val="11"/>
        </w:rPr>
        <w:t xml:space="preserve"> </w:t>
      </w:r>
      <w:r>
        <w:t>нагляднейшим примером церковной рецепции культуры являет</w:t>
      </w:r>
      <w:r>
        <w:softHyphen/>
        <w:t>ся деятельность святых Кирилла и Мефодия и их учеников, ко</w:t>
      </w:r>
      <w:r>
        <w:softHyphen/>
        <w:t>торая, по мнению большинства современных лингвистов, была</w:t>
      </w:r>
      <w:r>
        <w:rPr>
          <w:rStyle w:val="11"/>
        </w:rPr>
        <w:t xml:space="preserve"> </w:t>
      </w:r>
      <w:r>
        <w:t>не только переводческой, но</w:t>
      </w:r>
      <w:r>
        <w:t xml:space="preserve"> и языкотворческой деятельностью.</w:t>
      </w:r>
      <w:r>
        <w:rPr>
          <w:rStyle w:val="11"/>
        </w:rPr>
        <w:t xml:space="preserve"> </w:t>
      </w:r>
      <w:r>
        <w:t>В процессе перевода они фактически создали особый славянс</w:t>
      </w:r>
      <w:r>
        <w:softHyphen/>
        <w:t>кий язык, который по своей природе был «языком переводов</w:t>
      </w:r>
      <w:r>
        <w:rPr>
          <w:rStyle w:val="11"/>
        </w:rPr>
        <w:t xml:space="preserve"> </w:t>
      </w:r>
      <w:r>
        <w:t>Священного Писания и богослужения», и который сегодня мы</w:t>
      </w:r>
      <w:r>
        <w:rPr>
          <w:rStyle w:val="11"/>
        </w:rPr>
        <w:t xml:space="preserve"> </w:t>
      </w:r>
      <w:r>
        <w:t>называем церковно-славянским.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Это произошло в силу</w:t>
      </w:r>
      <w:r>
        <w:t xml:space="preserve"> того, что славянские первоучители и</w:t>
      </w:r>
      <w:r>
        <w:rPr>
          <w:rStyle w:val="11"/>
        </w:rPr>
        <w:t xml:space="preserve"> </w:t>
      </w:r>
      <w:r>
        <w:t>их последователи, пользуясь элементами славянских языков (мор</w:t>
      </w:r>
      <w:r>
        <w:softHyphen/>
        <w:t>фемами, словами), ориентировались не на нормы славянских</w:t>
      </w:r>
      <w:r>
        <w:rPr>
          <w:rStyle w:val="11"/>
        </w:rPr>
        <w:t xml:space="preserve"> </w:t>
      </w:r>
      <w:r>
        <w:t>диалектов, т.е. не на разговорное славянское словоупотребле</w:t>
      </w:r>
      <w:r>
        <w:softHyphen/>
        <w:t>ние, а на нормы и словоупотребление греч</w:t>
      </w:r>
      <w:r>
        <w:t>еского оригинала Биб</w:t>
      </w:r>
      <w:r>
        <w:softHyphen/>
        <w:t>лии (нужно сказать, что Септуагинта в свою очередь была зави</w:t>
      </w:r>
      <w:r>
        <w:softHyphen/>
        <w:t>сима от норм и словоупотребления еврейского оригинала, и сама</w:t>
      </w:r>
      <w:r>
        <w:rPr>
          <w:rStyle w:val="11"/>
        </w:rPr>
        <w:t xml:space="preserve"> </w:t>
      </w:r>
      <w:r>
        <w:t>во многом определила язык Нового Завета). Создавая понятные</w:t>
      </w:r>
      <w:r>
        <w:rPr>
          <w:rStyle w:val="11"/>
        </w:rPr>
        <w:t xml:space="preserve"> </w:t>
      </w:r>
      <w:r>
        <w:t xml:space="preserve">славянам тексты, первоучители в то же время создали </w:t>
      </w:r>
      <w:r>
        <w:t>язык-кальку</w:t>
      </w:r>
      <w:r>
        <w:rPr>
          <w:rStyle w:val="11"/>
        </w:rPr>
        <w:t xml:space="preserve"> </w:t>
      </w:r>
      <w:r>
        <w:t>с языка греческой Библии, употребляя слова в новых (религиоз</w:t>
      </w:r>
      <w:r>
        <w:softHyphen/>
        <w:t>но-мировоззренческих) значениях, неизвестных в славянских</w:t>
      </w:r>
      <w:r>
        <w:rPr>
          <w:rStyle w:val="11"/>
        </w:rPr>
        <w:t xml:space="preserve"> </w:t>
      </w:r>
      <w:r>
        <w:t>диалектах, повторяя греческие способы словообразования и по</w:t>
      </w:r>
      <w:r>
        <w:softHyphen/>
        <w:t>строения предложений. Это значит, что славянский языковой</w:t>
      </w:r>
      <w:r>
        <w:rPr>
          <w:rStyle w:val="11"/>
        </w:rPr>
        <w:t xml:space="preserve"> </w:t>
      </w:r>
      <w:r>
        <w:t>материа</w:t>
      </w:r>
      <w:r>
        <w:t>л естественным образом переосмыслялся; в церковно</w:t>
      </w:r>
      <w:r>
        <w:softHyphen/>
        <w:t>славянском языке значения слов формировались под влиянием</w:t>
      </w:r>
      <w:r>
        <w:rPr>
          <w:rStyle w:val="11"/>
        </w:rPr>
        <w:t xml:space="preserve"> </w:t>
      </w:r>
      <w:r>
        <w:t>словоупотребления в Евангелии, Псалтири, Апостоле и других</w:t>
      </w:r>
      <w:r>
        <w:rPr>
          <w:rStyle w:val="11"/>
        </w:rPr>
        <w:t xml:space="preserve"> </w:t>
      </w:r>
      <w:r>
        <w:t>богослужебных книгах, а не в разговорном языке. По мнению</w:t>
      </w:r>
      <w:r>
        <w:rPr>
          <w:rStyle w:val="11"/>
        </w:rPr>
        <w:t xml:space="preserve"> </w:t>
      </w:r>
      <w:r>
        <w:t>современных ученых, в этом глав</w:t>
      </w:r>
      <w:r>
        <w:t>ная особенность и ценность</w:t>
      </w:r>
      <w:r>
        <w:rPr>
          <w:rStyle w:val="11"/>
        </w:rPr>
        <w:t xml:space="preserve"> </w:t>
      </w:r>
      <w:r>
        <w:t>церковно-славянского языка</w:t>
      </w:r>
      <w:r>
        <w:rPr>
          <w:vertAlign w:val="superscript"/>
        </w:rPr>
        <w:footnoteReference w:id="6"/>
      </w:r>
      <w: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0" w:firstLine="460"/>
        <w:jc w:val="both"/>
      </w:pPr>
      <w:r>
        <w:t>Огромное значение имело создание «церковно-националь-</w:t>
      </w:r>
      <w:r>
        <w:rPr>
          <w:rStyle w:val="11"/>
        </w:rPr>
        <w:t xml:space="preserve"> </w:t>
      </w:r>
      <w:r>
        <w:t>ного» языка для «воцерковления» всех южно- и восточнославян</w:t>
      </w:r>
      <w:r>
        <w:softHyphen/>
        <w:t>ских культур. Церковно-славянский, будучи языком богослуже</w:t>
      </w:r>
      <w:r>
        <w:softHyphen/>
        <w:t>ния, становится в Древней Р</w:t>
      </w:r>
      <w:r>
        <w:t>уси языком всей письменной куль</w:t>
      </w:r>
      <w:r>
        <w:softHyphen/>
        <w:t>туры (в отличие от разговорного древнерусского), языком рус</w:t>
      </w:r>
      <w:r>
        <w:softHyphen/>
        <w:t>ской литературы вплоть до XVII века. Церковнославянизмами</w:t>
      </w:r>
      <w:r>
        <w:rPr>
          <w:rStyle w:val="11"/>
        </w:rPr>
        <w:t xml:space="preserve"> </w:t>
      </w:r>
      <w:r>
        <w:t>активно пользуется русская поэзия и в последующие века. Цер-</w:t>
      </w:r>
      <w:r>
        <w:rPr>
          <w:rStyle w:val="11"/>
        </w:rPr>
        <w:t xml:space="preserve"> </w:t>
      </w:r>
      <w:r>
        <w:t xml:space="preserve">ковно-славянский язык оказывает колоссальное </w:t>
      </w:r>
      <w:r>
        <w:t>влияние на со</w:t>
      </w:r>
      <w:r>
        <w:softHyphen/>
        <w:t>временный русский литературный язык. Русские поэты и писа</w:t>
      </w:r>
      <w:r>
        <w:softHyphen/>
        <w:t>тели перелагают в стихах тексты Псалтири, богослужебные тек</w:t>
      </w:r>
      <w:r>
        <w:softHyphen/>
        <w:t>сты, используют библейские и богослужебные образы и мотивы;</w:t>
      </w:r>
      <w:r>
        <w:rPr>
          <w:rStyle w:val="11"/>
        </w:rPr>
        <w:t xml:space="preserve"> </w:t>
      </w:r>
      <w:r>
        <w:t>некоторые делают богослужение напрямую мерилом своего твор</w:t>
      </w:r>
      <w:r>
        <w:softHyphen/>
        <w:t>честв</w:t>
      </w:r>
      <w:r>
        <w:t>а и темой своих произведений.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0" w:firstLine="460"/>
        <w:jc w:val="both"/>
      </w:pPr>
      <w:r>
        <w:t>Подобное можно наблюдать не только в русской культуре.</w:t>
      </w:r>
      <w:r>
        <w:rPr>
          <w:rStyle w:val="11"/>
        </w:rPr>
        <w:t xml:space="preserve"> </w:t>
      </w:r>
      <w:r>
        <w:t>Так, казанские и алтайские миссионеры приспосабливают для</w:t>
      </w:r>
      <w:r>
        <w:rPr>
          <w:rStyle w:val="11"/>
        </w:rPr>
        <w:t xml:space="preserve"> </w:t>
      </w:r>
      <w:r>
        <w:t>церковного пения татарские и алтайские народные напевы; пер</w:t>
      </w:r>
      <w:r>
        <w:softHyphen/>
        <w:t xml:space="preserve">вый священник-алтаец и основной переводчик миссии М. </w:t>
      </w:r>
      <w:r>
        <w:t>Че-</w:t>
      </w:r>
      <w:r>
        <w:rPr>
          <w:rStyle w:val="11"/>
        </w:rPr>
        <w:t xml:space="preserve"> </w:t>
      </w:r>
      <w:r>
        <w:t>валков становится и первым алтайским писателем, и эти приме</w:t>
      </w:r>
      <w:r>
        <w:softHyphen/>
        <w:t>ры не единичны. Такая генетическая связь явлений культуры</w:t>
      </w:r>
      <w:r>
        <w:rPr>
          <w:rStyle w:val="11"/>
        </w:rPr>
        <w:t xml:space="preserve"> </w:t>
      </w:r>
      <w:r>
        <w:t>уже с православным богослужением (а не с до-христианскими</w:t>
      </w:r>
      <w:r>
        <w:rPr>
          <w:rStyle w:val="11"/>
        </w:rPr>
        <w:t xml:space="preserve"> </w:t>
      </w:r>
      <w:r>
        <w:t>культами, что традиционно для фольклора) позволяет говорить</w:t>
      </w:r>
      <w:r>
        <w:rPr>
          <w:rStyle w:val="11"/>
        </w:rPr>
        <w:t xml:space="preserve"> </w:t>
      </w:r>
      <w:r>
        <w:t>о появлении в ре</w:t>
      </w:r>
      <w:r>
        <w:t>зультате рецепции новой, «национально-право</w:t>
      </w:r>
      <w:r>
        <w:softHyphen/>
        <w:t>славной» культурной традиции в национальных культурах. Ли</w:t>
      </w:r>
      <w:r>
        <w:softHyphen/>
        <w:t>тургическая культура становится здесь глубинным пластом на</w:t>
      </w:r>
      <w:r>
        <w:softHyphen/>
        <w:t>циональной культуры.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0" w:firstLine="460"/>
        <w:jc w:val="both"/>
      </w:pPr>
      <w:r>
        <w:t>Итак, с точки зрения православного богословия и истории</w:t>
      </w:r>
      <w:r>
        <w:rPr>
          <w:rStyle w:val="11"/>
        </w:rPr>
        <w:t xml:space="preserve"> </w:t>
      </w:r>
      <w:r>
        <w:t>Вселенской Правосл</w:t>
      </w:r>
      <w:r>
        <w:t>авной Церкви корректнее говорить об об</w:t>
      </w:r>
      <w:r>
        <w:softHyphen/>
        <w:t>новлении культуры и наполнении ее новыми смыслами — через</w:t>
      </w:r>
      <w:r>
        <w:rPr>
          <w:rStyle w:val="11"/>
        </w:rPr>
        <w:t xml:space="preserve"> </w:t>
      </w:r>
      <w:r>
        <w:t>созидание новой, православно-культурной традиции — чем о</w:t>
      </w:r>
      <w:r>
        <w:rPr>
          <w:rStyle w:val="11"/>
        </w:rPr>
        <w:t xml:space="preserve"> </w:t>
      </w:r>
      <w:r>
        <w:t>простом «союзничестве» с культурой. И связано это со свойства</w:t>
      </w:r>
      <w:r>
        <w:softHyphen/>
        <w:t>ми самой культуры. Говоря о «языках куль</w:t>
      </w:r>
      <w:r>
        <w:t>туры», современные</w:t>
      </w:r>
      <w:r>
        <w:rPr>
          <w:rStyle w:val="11"/>
        </w:rPr>
        <w:t xml:space="preserve"> </w:t>
      </w:r>
      <w:r>
        <w:t>ученые особое внимание уделяют тому, что человек в принципе</w:t>
      </w:r>
      <w:r>
        <w:rPr>
          <w:rStyle w:val="11"/>
        </w:rPr>
        <w:t xml:space="preserve"> </w:t>
      </w:r>
      <w:r>
        <w:t>не может понять или высказать того, для чего нет «слов» в «язы</w:t>
      </w:r>
      <w:r>
        <w:softHyphen/>
        <w:t>ке» его культуры. Эта проблема особенно заметна ученым, изу</w:t>
      </w:r>
      <w:r>
        <w:softHyphen/>
        <w:t>чающим переводческую деятельность в литературе и искус</w:t>
      </w:r>
      <w:r>
        <w:t>стве.</w:t>
      </w:r>
      <w:r>
        <w:rPr>
          <w:rStyle w:val="11"/>
        </w:rPr>
        <w:t xml:space="preserve"> </w:t>
      </w:r>
      <w:r>
        <w:t>Признается, что нередко, переводя буквальный смысл текста,</w:t>
      </w:r>
      <w:r>
        <w:rPr>
          <w:rStyle w:val="11"/>
        </w:rPr>
        <w:t xml:space="preserve"> </w:t>
      </w:r>
      <w:r>
        <w:t>невозможно передать мировоззренческие смыслы, авторский</w:t>
      </w:r>
      <w:r>
        <w:rPr>
          <w:rStyle w:val="11"/>
        </w:rPr>
        <w:t xml:space="preserve"> </w:t>
      </w:r>
      <w:r>
        <w:t>взгляд на мир, если таких «смыслов» нет в другой культуре: но</w:t>
      </w:r>
      <w:r>
        <w:softHyphen/>
        <w:t>вый язык при переводе неминуемо наполняет текст новыми ми</w:t>
      </w:r>
      <w:r>
        <w:softHyphen/>
      </w:r>
      <w:r>
        <w:t>ровоззренческими смыслами. Поэтому миссионер — не только</w:t>
      </w:r>
      <w:r>
        <w:rPr>
          <w:rStyle w:val="11"/>
        </w:rPr>
        <w:t xml:space="preserve"> </w:t>
      </w:r>
      <w:r>
        <w:t>«переводчик», но и «преобразователь» самой культуры.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Современную ситуацию достаточно сложно оценивать с точки</w:t>
      </w:r>
      <w:r>
        <w:rPr>
          <w:rStyle w:val="11"/>
        </w:rPr>
        <w:t xml:space="preserve"> </w:t>
      </w:r>
      <w:r>
        <w:t>зрения церковной рецепции культуры. С одной стороны, совре</w:t>
      </w:r>
      <w:r>
        <w:softHyphen/>
        <w:t>менная культура становится все</w:t>
      </w:r>
      <w:r>
        <w:t xml:space="preserve"> более «дискретной», отдельные</w:t>
      </w:r>
      <w:r>
        <w:rPr>
          <w:rStyle w:val="11"/>
        </w:rPr>
        <w:t xml:space="preserve"> </w:t>
      </w:r>
      <w:r>
        <w:t>социальные группы и даже отдельные поколения образуют свои</w:t>
      </w:r>
      <w:r>
        <w:rPr>
          <w:rStyle w:val="11"/>
        </w:rPr>
        <w:t xml:space="preserve"> </w:t>
      </w:r>
      <w:r>
        <w:t>субкультуры, зачастую исчезающие вместе со своей возрастной</w:t>
      </w:r>
      <w:r>
        <w:rPr>
          <w:rStyle w:val="11"/>
        </w:rPr>
        <w:t xml:space="preserve"> </w:t>
      </w:r>
      <w:r>
        <w:t>группой, (например, молодежные); классическая, традиционная</w:t>
      </w:r>
      <w:r>
        <w:rPr>
          <w:rStyle w:val="11"/>
        </w:rPr>
        <w:t xml:space="preserve"> </w:t>
      </w:r>
      <w:r>
        <w:t>культура также рискует превратиться просто в о</w:t>
      </w:r>
      <w:r>
        <w:t>дну из субкуль</w:t>
      </w:r>
      <w:r>
        <w:softHyphen/>
        <w:t>тур. Говорить о полноценной церковной рецепции субкультур</w:t>
      </w:r>
      <w:r>
        <w:rPr>
          <w:rStyle w:val="11"/>
        </w:rPr>
        <w:t xml:space="preserve"> </w:t>
      </w:r>
      <w:r>
        <w:t>не имеет смысла — как из-за их текучести, так и потому, что</w:t>
      </w:r>
      <w:r>
        <w:rPr>
          <w:rStyle w:val="11"/>
        </w:rPr>
        <w:t xml:space="preserve"> </w:t>
      </w:r>
      <w:r>
        <w:t>представитель любой субкультуры все-таки остается обладате</w:t>
      </w:r>
      <w:r>
        <w:softHyphen/>
        <w:t>лем и более широкого культурного «багажа»: он владеет общена</w:t>
      </w:r>
      <w:r>
        <w:softHyphen/>
        <w:t>цио</w:t>
      </w:r>
      <w:r>
        <w:t>нальным языком и другими пластами общенациональной</w:t>
      </w:r>
      <w:r>
        <w:rPr>
          <w:rStyle w:val="11"/>
        </w:rPr>
        <w:t xml:space="preserve"> </w:t>
      </w:r>
      <w:r>
        <w:t>культуры (а субкультура в этом плане является не столько дан</w:t>
      </w:r>
      <w:r>
        <w:softHyphen/>
        <w:t>ностью, т.е. «социальной природой» человека, сколько делом его</w:t>
      </w:r>
      <w:r>
        <w:rPr>
          <w:rStyle w:val="11"/>
        </w:rPr>
        <w:t xml:space="preserve"> </w:t>
      </w:r>
      <w:r>
        <w:t>вкуса и личного выбора). С другой стороны, социализация чело</w:t>
      </w:r>
      <w:r>
        <w:softHyphen/>
        <w:t>века все больше зави</w:t>
      </w:r>
      <w:r>
        <w:t>сит от субкультуры его социальной группы;</w:t>
      </w:r>
      <w:r>
        <w:rPr>
          <w:rStyle w:val="11"/>
        </w:rPr>
        <w:t xml:space="preserve"> </w:t>
      </w:r>
      <w:r>
        <w:t>субкультура может становиться тем барьером между обществом</w:t>
      </w:r>
      <w:r>
        <w:rPr>
          <w:rStyle w:val="11"/>
        </w:rPr>
        <w:t xml:space="preserve"> </w:t>
      </w:r>
      <w:r>
        <w:t>и Церковью, который миссионер обязан пытаться преодолеть.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Однако современная культура даже в своем секуляризован</w:t>
      </w:r>
      <w:r>
        <w:softHyphen/>
        <w:t>ном виде очень многое взяла из христианств</w:t>
      </w:r>
      <w:r>
        <w:t>а. Все это сегодня</w:t>
      </w:r>
      <w:r>
        <w:rPr>
          <w:rStyle w:val="11"/>
        </w:rPr>
        <w:t xml:space="preserve"> </w:t>
      </w:r>
      <w:r>
        <w:t>является ее «духовным потенциалом». Такие ценности современ</w:t>
      </w:r>
      <w:r>
        <w:softHyphen/>
        <w:t>ной культуры, как «личность» и «свобода», исторически связаны</w:t>
      </w:r>
      <w:r>
        <w:rPr>
          <w:rStyle w:val="11"/>
        </w:rPr>
        <w:t xml:space="preserve"> </w:t>
      </w:r>
      <w:r>
        <w:t>с христианством, и их «заново открытое» христианское понима</w:t>
      </w:r>
      <w:r>
        <w:softHyphen/>
        <w:t>ние также может стать отправной точкой миссионерской пр</w:t>
      </w:r>
      <w:r>
        <w:t>опо</w:t>
      </w:r>
      <w:r>
        <w:softHyphen/>
        <w:t>веди. Культурное наследие прошлых веков пронизано евангель</w:t>
      </w:r>
      <w:r>
        <w:softHyphen/>
        <w:t>скими образами и идеями. Многие произведения искусства и</w:t>
      </w:r>
      <w:r>
        <w:rPr>
          <w:rStyle w:val="11"/>
        </w:rPr>
        <w:t xml:space="preserve"> </w:t>
      </w:r>
      <w:r>
        <w:t>факты отечественной культуры, являясь «родными», «своими» в</w:t>
      </w:r>
      <w:r>
        <w:rPr>
          <w:rStyle w:val="11"/>
        </w:rPr>
        <w:t xml:space="preserve"> </w:t>
      </w:r>
      <w:r>
        <w:t>сознании любого представителя отечественной культуры (в том</w:t>
      </w:r>
      <w:r>
        <w:rPr>
          <w:rStyle w:val="11"/>
        </w:rPr>
        <w:t xml:space="preserve"> </w:t>
      </w:r>
      <w:r>
        <w:t>числе нехристиан</w:t>
      </w:r>
      <w:r>
        <w:t>ина), при этом наполнены православным со</w:t>
      </w:r>
      <w:r>
        <w:softHyphen/>
        <w:t>держанием (возможно, еще нераскрытым для самого носителя</w:t>
      </w:r>
      <w:r>
        <w:rPr>
          <w:rStyle w:val="11"/>
        </w:rPr>
        <w:t xml:space="preserve"> </w:t>
      </w:r>
      <w:r>
        <w:t>культуры). Пользуясь выражением апостола Павла, можно ска</w:t>
      </w:r>
      <w:r>
        <w:softHyphen/>
        <w:t>зать, что в отечественной истории есть сотни «стихотворцев» (ху</w:t>
      </w:r>
      <w:r>
        <w:softHyphen/>
        <w:t>дожников и т.д.), чьи творения могут</w:t>
      </w:r>
      <w:r>
        <w:t xml:space="preserve"> стать авторитетной цитатой</w:t>
      </w:r>
      <w:r>
        <w:rPr>
          <w:rStyle w:val="11"/>
        </w:rPr>
        <w:t xml:space="preserve"> </w:t>
      </w:r>
      <w:r>
        <w:t>и «точкой опоры» в проповеди миссионера, и даже сами могут</w:t>
      </w:r>
      <w:r>
        <w:rPr>
          <w:rStyle w:val="11"/>
        </w:rPr>
        <w:t xml:space="preserve"> </w:t>
      </w:r>
      <w:r>
        <w:t>превратиться в руках миссионера в готовую проповедь. Обраще</w:t>
      </w:r>
      <w:r>
        <w:softHyphen/>
        <w:t>ние к плодам той рецепции отечественной культуры, того ее</w:t>
      </w:r>
      <w:r>
        <w:rPr>
          <w:rStyle w:val="11"/>
        </w:rPr>
        <w:t xml:space="preserve"> </w:t>
      </w:r>
      <w:r>
        <w:t xml:space="preserve">«воцерковления», которое происходило на протяжении </w:t>
      </w:r>
      <w:r>
        <w:t>столе</w:t>
      </w:r>
      <w:r>
        <w:softHyphen/>
        <w:t>тий, опора на уже существующую национальную православную</w:t>
      </w:r>
      <w:r>
        <w:rPr>
          <w:rStyle w:val="11"/>
        </w:rPr>
        <w:t xml:space="preserve"> </w:t>
      </w:r>
      <w:r>
        <w:t>культуру для миссионера не менее важны, чем внимание к со</w:t>
      </w:r>
      <w:r>
        <w:softHyphen/>
        <w:t>временной невоцерковленной культуре.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«В России сложилась уникальная ситуация. В период, когда</w:t>
      </w:r>
      <w:r>
        <w:rPr>
          <w:rStyle w:val="11"/>
        </w:rPr>
        <w:t xml:space="preserve"> </w:t>
      </w:r>
      <w:r>
        <w:t>собственный голос Церкви народу бы</w:t>
      </w:r>
      <w:r>
        <w:rPr>
          <w:rStyle w:val="6"/>
        </w:rPr>
        <w:t xml:space="preserve">и </w:t>
      </w:r>
      <w:r>
        <w:t>почти</w:t>
      </w:r>
      <w:r>
        <w:t xml:space="preserve"> не слышен, Еванге</w:t>
      </w:r>
      <w:r>
        <w:softHyphen/>
        <w:t>лие было проповедано в основном не священниками, не миссио</w:t>
      </w:r>
      <w:r>
        <w:softHyphen/>
        <w:t>нерами, не церковной литературой. Оно бы</w:t>
      </w:r>
      <w:r>
        <w:rPr>
          <w:rStyle w:val="6"/>
        </w:rPr>
        <w:t>и</w:t>
      </w:r>
      <w:r>
        <w:t>о проповедано куль</w:t>
      </w:r>
      <w:r>
        <w:softHyphen/>
        <w:t>турой, которая стала носительницей евангельского благовестия.</w:t>
      </w:r>
      <w:r>
        <w:rPr>
          <w:rStyle w:val="11"/>
        </w:rPr>
        <w:t xml:space="preserve"> </w:t>
      </w:r>
      <w:r>
        <w:t>Последнее неудивительно, ибо русская культура сформирова</w:t>
      </w:r>
      <w:r>
        <w:t>лась</w:t>
      </w:r>
      <w:r>
        <w:rPr>
          <w:rStyle w:val="11"/>
        </w:rPr>
        <w:t xml:space="preserve"> </w:t>
      </w:r>
      <w:r>
        <w:t>под влиянием Православия. Эта некогда языгаеская культура, впи</w:t>
      </w:r>
      <w:r>
        <w:softHyphen/>
        <w:t>тав в себя духовные силы Церкви, ее мировоззренческое и нрав</w:t>
      </w:r>
      <w:r>
        <w:softHyphen/>
        <w:t>ственное послание, отдавала его народу в годы, когда Церковь</w:t>
      </w:r>
      <w:r>
        <w:rPr>
          <w:rStyle w:val="11"/>
        </w:rPr>
        <w:t xml:space="preserve"> </w:t>
      </w:r>
      <w:r>
        <w:t>оказалась гонимой. О Христе свидетельствовало буквально все,</w:t>
      </w:r>
      <w:r>
        <w:rPr>
          <w:rStyle w:val="11"/>
        </w:rPr>
        <w:t xml:space="preserve"> </w:t>
      </w:r>
      <w:r>
        <w:t>что б</w:t>
      </w:r>
      <w:r>
        <w:t>ыло создано за многие века культурного развития — литера</w:t>
      </w:r>
      <w:r>
        <w:softHyphen/>
        <w:t>тура, поэзия, архитектура, живопись, музыка. Религиозная тради</w:t>
      </w:r>
      <w:r>
        <w:softHyphen/>
        <w:t>ция и религиозные искания, явно или прикровенно, продолжи</w:t>
      </w:r>
      <w:r>
        <w:softHyphen/>
        <w:t>лись даже в русской культуре советского периода. Христианское</w:t>
      </w:r>
      <w:r>
        <w:rPr>
          <w:rStyle w:val="11"/>
        </w:rPr>
        <w:t xml:space="preserve"> </w:t>
      </w:r>
      <w:r>
        <w:t>мировоззрение, ц</w:t>
      </w:r>
      <w:r>
        <w:t>ерковная мудрость, библейские изречения жили</w:t>
      </w:r>
      <w:r>
        <w:rPr>
          <w:rStyle w:val="11"/>
        </w:rPr>
        <w:t xml:space="preserve"> </w:t>
      </w:r>
      <w:r>
        <w:t>в сознании народа, сохранялись в песнях, пословицах и поговор</w:t>
      </w:r>
      <w:r>
        <w:softHyphen/>
        <w:t>ках даже тогда, когда люди совершенно забыли, откуда все это</w:t>
      </w:r>
      <w:r>
        <w:rPr>
          <w:rStyle w:val="11"/>
        </w:rPr>
        <w:t xml:space="preserve"> </w:t>
      </w:r>
      <w:r>
        <w:t>пришло в культуру» (митрополит Смоленский, ныне Святейший</w:t>
      </w:r>
      <w:r>
        <w:rPr>
          <w:rStyle w:val="11"/>
        </w:rPr>
        <w:t xml:space="preserve"> </w:t>
      </w:r>
      <w:r>
        <w:t>Патриарх Московский и всея Рус</w:t>
      </w:r>
      <w:r>
        <w:t>и Кирилл).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Еще один пример культурной проповеди: власть не могла</w:t>
      </w:r>
      <w:r>
        <w:rPr>
          <w:rStyle w:val="11"/>
        </w:rPr>
        <w:t xml:space="preserve"> </w:t>
      </w:r>
      <w:r>
        <w:t>запретить людям читать Достоевского, хотя его практически не</w:t>
      </w:r>
      <w:r>
        <w:rPr>
          <w:rStyle w:val="11"/>
        </w:rPr>
        <w:t xml:space="preserve"> </w:t>
      </w:r>
      <w:r>
        <w:t>проходили в школах. Этот великий писатель бы</w:t>
      </w:r>
      <w:r>
        <w:rPr>
          <w:rStyle w:val="6"/>
        </w:rPr>
        <w:t xml:space="preserve">и </w:t>
      </w:r>
      <w:r>
        <w:t>глубоко рели</w:t>
      </w:r>
      <w:r>
        <w:softHyphen/>
        <w:t>гиозным человеком, и творчество его насквозь пронизано хрис</w:t>
      </w:r>
      <w:r>
        <w:softHyphen/>
        <w:t>тианскими и</w:t>
      </w:r>
      <w:r>
        <w:t>деями. Наставления старца Зосимы, героя «Братьев</w:t>
      </w:r>
      <w:r>
        <w:rPr>
          <w:rStyle w:val="11"/>
        </w:rPr>
        <w:t xml:space="preserve"> </w:t>
      </w:r>
      <w:r>
        <w:t>Карамазовы</w:t>
      </w:r>
      <w:r>
        <w:rPr>
          <w:rStyle w:val="6"/>
        </w:rPr>
        <w:t>м</w:t>
      </w:r>
      <w:r>
        <w:t>», в значительной степени заимствованы из сочи</w:t>
      </w:r>
      <w:r>
        <w:softHyphen/>
        <w:t>нений древних Отцов Церкви, в частности жившего в VII в. хри</w:t>
      </w:r>
      <w:r>
        <w:softHyphen/>
        <w:t>стианского подвижника Исаака Сирина. Вот и получалось, что</w:t>
      </w:r>
      <w:r>
        <w:rPr>
          <w:rStyle w:val="11"/>
        </w:rPr>
        <w:t xml:space="preserve"> </w:t>
      </w:r>
      <w:r>
        <w:t>сочинения Святых Отцов не изд</w:t>
      </w:r>
      <w:r>
        <w:t>авали, Исаака Сирина достать</w:t>
      </w:r>
      <w:r>
        <w:rPr>
          <w:rStyle w:val="11"/>
        </w:rPr>
        <w:t xml:space="preserve"> </w:t>
      </w:r>
      <w:r>
        <w:t>бы</w:t>
      </w:r>
      <w:r>
        <w:rPr>
          <w:rStyle w:val="6"/>
        </w:rPr>
        <w:t>и</w:t>
      </w:r>
      <w:r>
        <w:t>о невозможно, а Достоевского читали и любили. Так через</w:t>
      </w:r>
      <w:r>
        <w:rPr>
          <w:rStyle w:val="11"/>
        </w:rPr>
        <w:t xml:space="preserve"> </w:t>
      </w:r>
      <w:r>
        <w:t>посредство русской культурной традиции русский народ приоб</w:t>
      </w:r>
      <w:r>
        <w:softHyphen/>
        <w:t>щался к великому наследию святоотеческой мысли.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Примером церковной рецепции культуры для миссионера</w:t>
      </w:r>
      <w:r>
        <w:rPr>
          <w:rStyle w:val="11"/>
        </w:rPr>
        <w:t xml:space="preserve"> </w:t>
      </w:r>
      <w:r>
        <w:t>всегда служит проповедь апостолов, которая была разделена на</w:t>
      </w:r>
      <w:r>
        <w:rPr>
          <w:rStyle w:val="11"/>
        </w:rPr>
        <w:t xml:space="preserve"> </w:t>
      </w:r>
      <w:r>
        <w:t>два направления — среди иудеев и среди язычников. Первые</w:t>
      </w:r>
      <w:r>
        <w:rPr>
          <w:rStyle w:val="11"/>
        </w:rPr>
        <w:t xml:space="preserve"> </w:t>
      </w:r>
      <w:r>
        <w:t>знали о Боге из закона Моисеева, вторые имели о Нем представ</w:t>
      </w:r>
      <w:r>
        <w:softHyphen/>
        <w:t>ление из закона своей совести. И тех, и других следовало соеди</w:t>
      </w:r>
      <w:r>
        <w:softHyphen/>
        <w:t>нить с Богом ч</w:t>
      </w:r>
      <w:r>
        <w:t>ерез Иисуса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Обращаясь к иудеям, апостолы приводили, главным обра</w:t>
      </w:r>
      <w:r>
        <w:softHyphen/>
        <w:t>зом, пророчества из Священного Писания, которые свидетель</w:t>
      </w:r>
      <w:r>
        <w:softHyphen/>
        <w:t>ствовали о Христе, как Мессии. Зная, что на Иисусе Христе сбы</w:t>
      </w:r>
      <w:r>
        <w:softHyphen/>
        <w:t>лось все Ветхозаветное Откровение, они раскрывали это и иуде</w:t>
      </w:r>
      <w:r>
        <w:softHyphen/>
        <w:t>ям</w:t>
      </w:r>
      <w:r>
        <w:t>, проповедуя им о том, «что говорил Бог устами всех святых</w:t>
      </w:r>
      <w:r>
        <w:rPr>
          <w:rStyle w:val="11"/>
        </w:rPr>
        <w:t xml:space="preserve"> </w:t>
      </w:r>
      <w:r>
        <w:t>Своих пророков от века» (Деян. 3.21).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Вспоминая слова Христа, обращенные к неверующим книж</w:t>
      </w:r>
      <w:r>
        <w:softHyphen/>
        <w:t>никам: «Если бы вы верили Моисею, то поверили бы и Мне,</w:t>
      </w:r>
      <w:r>
        <w:rPr>
          <w:rStyle w:val="11"/>
        </w:rPr>
        <w:t xml:space="preserve"> </w:t>
      </w:r>
      <w:r>
        <w:t>потому что он писал о Мне» (Ин. 5.46), ап. Петр пр</w:t>
      </w:r>
      <w:r>
        <w:t>иводит это</w:t>
      </w:r>
      <w:r>
        <w:rPr>
          <w:rStyle w:val="11"/>
        </w:rPr>
        <w:t xml:space="preserve"> </w:t>
      </w:r>
      <w:r>
        <w:t>пророчество народу в притворе Соломоновом: «Моисей сказал</w:t>
      </w:r>
      <w:r>
        <w:rPr>
          <w:rStyle w:val="11"/>
        </w:rPr>
        <w:t xml:space="preserve"> </w:t>
      </w:r>
      <w:r>
        <w:t>отцам: Господь Бог ваш воздвигнет вам из братьев ваших Про</w:t>
      </w:r>
      <w:r>
        <w:softHyphen/>
        <w:t>рока, как меня, слушайтесь Его во всем, что Он ни будет гово</w:t>
      </w:r>
      <w:r>
        <w:softHyphen/>
        <w:t>рить вам; и будет, что всякая душа, которая не послушает Про</w:t>
      </w:r>
      <w:r>
        <w:softHyphen/>
        <w:t>рока т</w:t>
      </w:r>
      <w:r>
        <w:t>ого, истребится из народа. И все пророки, от Самуила и</w:t>
      </w:r>
      <w:r>
        <w:rPr>
          <w:rStyle w:val="11"/>
        </w:rPr>
        <w:t xml:space="preserve"> </w:t>
      </w:r>
      <w:r>
        <w:t>после него, сколько их не говорили, также предвозвестили дни</w:t>
      </w:r>
      <w:r>
        <w:rPr>
          <w:rStyle w:val="11"/>
        </w:rPr>
        <w:t xml:space="preserve"> </w:t>
      </w:r>
      <w:r>
        <w:t>сии» (Деян. 3.22-24).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Хотя Бог и посылал на протяжении всей истории народа</w:t>
      </w:r>
      <w:r>
        <w:rPr>
          <w:rStyle w:val="11"/>
        </w:rPr>
        <w:t xml:space="preserve"> </w:t>
      </w:r>
      <w:r>
        <w:t>израильского благовестников Царства Небесного, но закостене</w:t>
      </w:r>
      <w:r>
        <w:softHyphen/>
      </w:r>
      <w:r>
        <w:t>лые в грехах иудеи почти всегда противились им. Об этом скор</w:t>
      </w:r>
      <w:r>
        <w:softHyphen/>
        <w:t>бел Господь, печалясь об Израиле: «Иерусалим, Иерусалим, из</w:t>
      </w:r>
      <w:r>
        <w:softHyphen/>
        <w:t>бивающий пророков и камнями побивающий посланных к тебе!</w:t>
      </w:r>
      <w:r>
        <w:rPr>
          <w:rStyle w:val="11"/>
        </w:rPr>
        <w:t xml:space="preserve"> </w:t>
      </w:r>
      <w:r>
        <w:t>Сколько раз хотел Я собрать детей твоих, как птица собирает</w:t>
      </w:r>
      <w:r>
        <w:rPr>
          <w:rStyle w:val="11"/>
        </w:rPr>
        <w:t xml:space="preserve"> </w:t>
      </w:r>
      <w:r>
        <w:t xml:space="preserve">птенцов своих под </w:t>
      </w:r>
      <w:r>
        <w:t>крылья, и вы не захотели!» (Мф. 23.37). В</w:t>
      </w:r>
      <w:r>
        <w:rPr>
          <w:rStyle w:val="11"/>
        </w:rPr>
        <w:t xml:space="preserve"> </w:t>
      </w:r>
      <w:r>
        <w:t>этом обличал синедрион святой архидиакон Стефан: «Жестоко-</w:t>
      </w:r>
      <w:r>
        <w:rPr>
          <w:rStyle w:val="11"/>
        </w:rPr>
        <w:t xml:space="preserve"> </w:t>
      </w:r>
      <w:r>
        <w:t>выйные! Люди с необрезанным сердцем и ушами! Вы всегда про</w:t>
      </w:r>
      <w:r>
        <w:softHyphen/>
        <w:t>тивитесь Духу Святому, как отцы ваши, так и вы. Кого из проро</w:t>
      </w:r>
      <w:r>
        <w:softHyphen/>
        <w:t xml:space="preserve">ков не гнали отцы ваши? Они убили </w:t>
      </w:r>
      <w:r>
        <w:t>предвозвестивших прише</w:t>
      </w:r>
      <w:r>
        <w:softHyphen/>
        <w:t>ствие Праведника, Которого предателями и убийцами сделались</w:t>
      </w:r>
      <w:r>
        <w:rPr>
          <w:rStyle w:val="11"/>
        </w:rPr>
        <w:t xml:space="preserve"> </w:t>
      </w:r>
      <w:r>
        <w:t>ныне вы!» (Деян. 7.51-52).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Но, обличая иудеев, апостолы не отнимали от них обетова</w:t>
      </w:r>
      <w:r>
        <w:softHyphen/>
        <w:t>ния, которое заповедано было еще Аврааму. Они призывали их</w:t>
      </w:r>
      <w:r>
        <w:rPr>
          <w:rStyle w:val="11"/>
        </w:rPr>
        <w:t xml:space="preserve"> </w:t>
      </w:r>
      <w:r>
        <w:t>покаяться в своих грехах, поним</w:t>
      </w:r>
      <w:r>
        <w:t>ая немощь человеческую и упо</w:t>
      </w:r>
      <w:r>
        <w:softHyphen/>
        <w:t>вая на милость Божию. Ап. Петр, например, так говорил к наро</w:t>
      </w:r>
      <w:r>
        <w:softHyphen/>
        <w:t>ду: «Впрочем я знаю, братия, что вы, как и начальники ваши,</w:t>
      </w:r>
      <w:r>
        <w:rPr>
          <w:rStyle w:val="11"/>
        </w:rPr>
        <w:t xml:space="preserve"> </w:t>
      </w:r>
      <w:r>
        <w:t>сделали это по неведению; Бог же, как предвозвестил устами</w:t>
      </w:r>
      <w:r>
        <w:rPr>
          <w:rStyle w:val="11"/>
        </w:rPr>
        <w:t xml:space="preserve"> </w:t>
      </w:r>
      <w:r>
        <w:t>всех Своих пророков пострадать Христу, так и ис</w:t>
      </w:r>
      <w:r>
        <w:t>полнил. Итак,</w:t>
      </w:r>
      <w:r>
        <w:rPr>
          <w:rStyle w:val="11"/>
        </w:rPr>
        <w:t xml:space="preserve"> </w:t>
      </w:r>
      <w:r>
        <w:t>покайтесь и обратитесь, чтобы загладились грехи ваши» (Деян.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3.17-19). Одни иудеи верили во Христа, другие — нет, так что</w:t>
      </w:r>
      <w:r>
        <w:rPr>
          <w:rStyle w:val="11"/>
        </w:rPr>
        <w:t xml:space="preserve"> </w:t>
      </w:r>
      <w:r>
        <w:t>происходило множество споров и толков. Нередко апостолы были</w:t>
      </w:r>
      <w:r>
        <w:rPr>
          <w:rStyle w:val="11"/>
        </w:rPr>
        <w:t xml:space="preserve"> </w:t>
      </w:r>
      <w:r>
        <w:t>гонимы за свою проповедь, возбуждая зависть своими успехами</w:t>
      </w:r>
      <w:r>
        <w:t>,</w:t>
      </w:r>
      <w:r>
        <w:rPr>
          <w:rStyle w:val="11"/>
        </w:rPr>
        <w:t xml:space="preserve"> </w:t>
      </w:r>
      <w:r>
        <w:t>так как речи их были настолько сильны и пронизаны благода</w:t>
      </w:r>
      <w:r>
        <w:softHyphen/>
        <w:t>тью, что приводили к вере тысячи людей (Деян. 4.4).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Вначале апостолы проповедовали только среди иудеев, но</w:t>
      </w:r>
      <w:r>
        <w:rPr>
          <w:rStyle w:val="11"/>
        </w:rPr>
        <w:t xml:space="preserve"> </w:t>
      </w:r>
      <w:r>
        <w:t>после видения апостолу Петру (Деян. 10.11), первого крещения</w:t>
      </w:r>
      <w:r>
        <w:rPr>
          <w:rStyle w:val="11"/>
        </w:rPr>
        <w:t xml:space="preserve"> </w:t>
      </w:r>
      <w:r>
        <w:t>язычников (Деян. 10.48) и од</w:t>
      </w:r>
      <w:r>
        <w:t>обрения со стороны других апос</w:t>
      </w:r>
      <w:r>
        <w:softHyphen/>
        <w:t>толов (Деян. 11.18), проповедь христианства широко распрост</w:t>
      </w:r>
      <w:r>
        <w:softHyphen/>
        <w:t>ранилась и на другие народы. Особенно много потрудились в</w:t>
      </w:r>
      <w:r>
        <w:rPr>
          <w:rStyle w:val="11"/>
        </w:rPr>
        <w:t xml:space="preserve"> </w:t>
      </w:r>
      <w:r>
        <w:t>деле миссионерского служения среди язычников святые апп.</w:t>
      </w:r>
      <w:r>
        <w:rPr>
          <w:rStyle w:val="11"/>
        </w:rPr>
        <w:t xml:space="preserve"> </w:t>
      </w:r>
      <w:r>
        <w:t xml:space="preserve">Павел и Варнава, которые, однако, приходя в новый </w:t>
      </w:r>
      <w:r>
        <w:t>город, все</w:t>
      </w:r>
      <w:r>
        <w:softHyphen/>
        <w:t>гда начинали проповедь с синагоги. И только благовестив о</w:t>
      </w:r>
      <w:r>
        <w:rPr>
          <w:rStyle w:val="11"/>
        </w:rPr>
        <w:t xml:space="preserve"> </w:t>
      </w:r>
      <w:r>
        <w:t>Христе иудеям, они обращались к «неверным», чему часто спо</w:t>
      </w:r>
      <w:r>
        <w:softHyphen/>
        <w:t>собствовали и сами «благоверные». За это упорство и обличали</w:t>
      </w:r>
      <w:r>
        <w:rPr>
          <w:rStyle w:val="11"/>
        </w:rPr>
        <w:t xml:space="preserve"> </w:t>
      </w:r>
      <w:r>
        <w:t>иудеев апостолы, говоря: «Вам первым надлежало быть пропо-</w:t>
      </w:r>
      <w:r>
        <w:rPr>
          <w:rStyle w:val="11"/>
        </w:rPr>
        <w:t xml:space="preserve"> </w:t>
      </w:r>
      <w:r>
        <w:t>ведану с</w:t>
      </w:r>
      <w:r>
        <w:t>лову Божию, но как вы отвергаете его и сами себя де</w:t>
      </w:r>
      <w:r>
        <w:softHyphen/>
        <w:t>лаете недостойными вечной жизни, то вот, мы обращаемся к</w:t>
      </w:r>
      <w:r>
        <w:rPr>
          <w:rStyle w:val="11"/>
        </w:rPr>
        <w:t xml:space="preserve"> </w:t>
      </w:r>
      <w:r>
        <w:t>язычникам» (Деян. 13.46).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Первым среди язычников (впрочем, как и среди иудеев (Деян.</w:t>
      </w:r>
      <w:r>
        <w:rPr>
          <w:rStyle w:val="11"/>
        </w:rPr>
        <w:t xml:space="preserve"> </w:t>
      </w:r>
      <w:r>
        <w:t>2.14)) проповедовал ап. Петр, который начал свою проповедь,</w:t>
      </w:r>
      <w:r>
        <w:rPr>
          <w:rStyle w:val="11"/>
        </w:rPr>
        <w:t xml:space="preserve"> </w:t>
      </w:r>
      <w:r>
        <w:t>пр</w:t>
      </w:r>
      <w:r>
        <w:t>идя в дом Корнилия сотника, такими словами: «Истинно по</w:t>
      </w:r>
      <w:r>
        <w:softHyphen/>
        <w:t>знаю, что Бог нелицеприятен, но во всяком народе боящийся</w:t>
      </w:r>
      <w:r>
        <w:rPr>
          <w:rStyle w:val="11"/>
        </w:rPr>
        <w:t xml:space="preserve"> </w:t>
      </w:r>
      <w:r>
        <w:t>Его и поступающий по правде приятен Ему» (Деян. 10.34-35).</w:t>
      </w:r>
      <w:r>
        <w:rPr>
          <w:rStyle w:val="11"/>
        </w:rPr>
        <w:t xml:space="preserve"> </w:t>
      </w:r>
      <w:r>
        <w:t>Господь открыл апостолу, чтобы он не почитал никого сквер</w:t>
      </w:r>
      <w:r>
        <w:softHyphen/>
        <w:t>ным или нечистым (Деян. 1</w:t>
      </w:r>
      <w:r>
        <w:t>0.28), потому что все люди носят в</w:t>
      </w:r>
      <w:r>
        <w:rPr>
          <w:rStyle w:val="11"/>
        </w:rPr>
        <w:t xml:space="preserve"> </w:t>
      </w:r>
      <w:r>
        <w:t>себе образ Божий, который полноценно раскрывается только</w:t>
      </w:r>
      <w:r>
        <w:rPr>
          <w:rStyle w:val="11"/>
        </w:rPr>
        <w:t xml:space="preserve"> </w:t>
      </w:r>
      <w:r>
        <w:t>лишь в христианстве.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Господь взывает к сердцу человека через совесть, которая</w:t>
      </w:r>
      <w:r>
        <w:rPr>
          <w:rStyle w:val="11"/>
        </w:rPr>
        <w:t xml:space="preserve"> </w:t>
      </w:r>
      <w:r>
        <w:t>есть «естественный нравственный» закон, имеющийся у всех</w:t>
      </w:r>
      <w:r>
        <w:rPr>
          <w:rStyle w:val="11"/>
        </w:rPr>
        <w:t xml:space="preserve"> </w:t>
      </w:r>
      <w:r>
        <w:t xml:space="preserve">людей, ведущий их к правде и </w:t>
      </w:r>
      <w:r>
        <w:t>обличающий за зло, как об этом</w:t>
      </w:r>
      <w:r>
        <w:rPr>
          <w:rStyle w:val="11"/>
        </w:rPr>
        <w:t xml:space="preserve"> </w:t>
      </w:r>
      <w:r>
        <w:t>свидетельствует ап. Павел: «Ибо когда язычники, не имеющие</w:t>
      </w:r>
      <w:r>
        <w:rPr>
          <w:rStyle w:val="11"/>
        </w:rPr>
        <w:t xml:space="preserve"> </w:t>
      </w:r>
      <w:r>
        <w:t>закона, по природе законное делают, то, не имея закона, они</w:t>
      </w:r>
      <w:r>
        <w:rPr>
          <w:rStyle w:val="11"/>
        </w:rPr>
        <w:t xml:space="preserve"> </w:t>
      </w:r>
      <w:r>
        <w:t>сами себе закон: они показывают, что дело закона у них написа</w:t>
      </w:r>
      <w:r>
        <w:softHyphen/>
        <w:t xml:space="preserve">но в сердцах, о чем свидетельствует совесть </w:t>
      </w:r>
      <w:r>
        <w:t>их и мысли их, то</w:t>
      </w:r>
      <w:r>
        <w:rPr>
          <w:rStyle w:val="11"/>
        </w:rPr>
        <w:t xml:space="preserve"> </w:t>
      </w:r>
      <w:r>
        <w:t>обвиняющие, то оправдывающие одна другую» (Рим. 2.14-15).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Люди, заслонившие закон совести законом Моисеевым, пре</w:t>
      </w:r>
      <w:r>
        <w:softHyphen/>
        <w:t>зревшие первый и возвеличившись вторым, становятся неспо</w:t>
      </w:r>
      <w:r>
        <w:softHyphen/>
        <w:t>собны к истинным добродетелям. К таким людям обращал Гос</w:t>
      </w:r>
      <w:r>
        <w:softHyphen/>
      </w:r>
      <w:r>
        <w:t>подь Свои слова: «Пойдите, научитесь, что значит: милости хочу,</w:t>
      </w:r>
      <w:r>
        <w:rPr>
          <w:rStyle w:val="11"/>
        </w:rPr>
        <w:t xml:space="preserve"> </w:t>
      </w:r>
      <w:r>
        <w:t>а не жертвы?» (Мф. 9.13). К этим же людям обращался и ап.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Павел: «Ибо не тот Иудей, кто таков по наружности, и не то</w:t>
      </w:r>
      <w:r>
        <w:rPr>
          <w:rStyle w:val="11"/>
        </w:rPr>
        <w:t xml:space="preserve"> </w:t>
      </w:r>
      <w:r>
        <w:t>обрезание, которое наружно, на плоти; но тот Иудей, кто внут-</w:t>
      </w:r>
      <w:r>
        <w:rPr>
          <w:rStyle w:val="11"/>
        </w:rPr>
        <w:t xml:space="preserve"> </w:t>
      </w:r>
      <w:r>
        <w:t xml:space="preserve">ренно таков, </w:t>
      </w:r>
      <w:r>
        <w:t>и то обрезание, которое в сердце, по духу, а не по</w:t>
      </w:r>
      <w:r>
        <w:rPr>
          <w:rStyle w:val="11"/>
        </w:rPr>
        <w:t xml:space="preserve"> </w:t>
      </w:r>
      <w:r>
        <w:t>букве: ему и похвала не от людей, но от Бога» (Рим. 2.28-29).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t>Так как человек по природе своей склонен к вере в Бога, то</w:t>
      </w:r>
      <w:r>
        <w:rPr>
          <w:rStyle w:val="11"/>
        </w:rPr>
        <w:t xml:space="preserve"> </w:t>
      </w:r>
      <w:r>
        <w:t>и апостолы не всегда осуждали язычников, не знающих Истины,</w:t>
      </w:r>
      <w:r>
        <w:rPr>
          <w:rStyle w:val="11"/>
        </w:rPr>
        <w:t xml:space="preserve"> </w:t>
      </w:r>
      <w:r>
        <w:t>за поклонение идолам, но</w:t>
      </w:r>
      <w:r>
        <w:t xml:space="preserve"> указывали им на то, что люди, «буду</w:t>
      </w:r>
      <w:r>
        <w:softHyphen/>
        <w:t>чи родом Божиим, не должны думать, что Божество подобно</w:t>
      </w:r>
      <w:r>
        <w:rPr>
          <w:rStyle w:val="11"/>
        </w:rPr>
        <w:t xml:space="preserve"> </w:t>
      </w:r>
      <w:r>
        <w:t>золоту, или серебру, или камню, получившему образ от искусст</w:t>
      </w:r>
      <w:r>
        <w:softHyphen/>
        <w:t>ва и вымысла человеческого» (Деян. 17.29).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t>Апостол Павел, придя в Афины, хоть и возмутился духом,</w:t>
      </w:r>
      <w:r>
        <w:rPr>
          <w:rStyle w:val="11"/>
        </w:rPr>
        <w:t xml:space="preserve"> </w:t>
      </w:r>
      <w:r>
        <w:t>видя</w:t>
      </w:r>
      <w:r>
        <w:t xml:space="preserve"> множество идолов, однако же в ареопаге, во время пропо</w:t>
      </w:r>
      <w:r>
        <w:softHyphen/>
        <w:t>веди, обратил прежде всего внимание на особенную набожность</w:t>
      </w:r>
      <w:r>
        <w:rPr>
          <w:rStyle w:val="11"/>
        </w:rPr>
        <w:t xml:space="preserve"> </w:t>
      </w:r>
      <w:r>
        <w:t>афинян, имевших у себя даже жертвенник «неведомому Богу»</w:t>
      </w:r>
      <w:r>
        <w:rPr>
          <w:rStyle w:val="11"/>
        </w:rPr>
        <w:t xml:space="preserve"> </w:t>
      </w:r>
      <w:r>
        <w:t>(Деян.17.22-23). Об этом Боге язычники могли иметь представ</w:t>
      </w:r>
      <w:r>
        <w:softHyphen/>
        <w:t>ление как из закона сов</w:t>
      </w:r>
      <w:r>
        <w:t>ести, так и из «естественного» Открове</w:t>
      </w:r>
      <w:r>
        <w:softHyphen/>
        <w:t>ния, потому что Господь на протяжении всего времени «не пе</w:t>
      </w:r>
      <w:r>
        <w:softHyphen/>
        <w:t>реставал свидетельствовать о Себе благодеяниями, подавая нам</w:t>
      </w:r>
      <w:r>
        <w:rPr>
          <w:rStyle w:val="11"/>
        </w:rPr>
        <w:t xml:space="preserve"> </w:t>
      </w:r>
      <w:r>
        <w:t>с неба дожди и времена плодоносные, и исполняя пищею и ве</w:t>
      </w:r>
      <w:r>
        <w:softHyphen/>
        <w:t>селием сердца наши» (Деян. 14.17).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t>Позн</w:t>
      </w:r>
      <w:r>
        <w:t>авая через «естественное» Откровение Истинного Бога,</w:t>
      </w:r>
      <w:r>
        <w:rPr>
          <w:rStyle w:val="11"/>
        </w:rPr>
        <w:t xml:space="preserve"> </w:t>
      </w:r>
      <w:r>
        <w:t>некоторые греческие философы (Гераклит, Сократ, Платон и др.),</w:t>
      </w:r>
      <w:r>
        <w:rPr>
          <w:rStyle w:val="11"/>
        </w:rPr>
        <w:t xml:space="preserve"> </w:t>
      </w:r>
      <w:r>
        <w:t>подготовив языческое мышление к принятию христианства, зак</w:t>
      </w:r>
      <w:r>
        <w:softHyphen/>
        <w:t>репили за собой наименование «христиане до Христа».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t>Поэтому, опираясь на нехристи</w:t>
      </w:r>
      <w:r>
        <w:t>анскую культуру общества в</w:t>
      </w:r>
      <w:r>
        <w:rPr>
          <w:rStyle w:val="11"/>
        </w:rPr>
        <w:t xml:space="preserve"> </w:t>
      </w:r>
      <w:r>
        <w:t>своей проповеди, миссионер должен всегда помнить о двояком</w:t>
      </w:r>
      <w:r>
        <w:rPr>
          <w:rStyle w:val="11"/>
        </w:rPr>
        <w:t xml:space="preserve"> </w:t>
      </w:r>
      <w:r>
        <w:t>апостольском примере. Во-первых, согласно словам Священного</w:t>
      </w:r>
      <w:r>
        <w:rPr>
          <w:rStyle w:val="11"/>
        </w:rPr>
        <w:t xml:space="preserve"> </w:t>
      </w:r>
      <w:r>
        <w:t>Писания, он должен проповедовать Царствие Божие и учить о</w:t>
      </w:r>
      <w:r>
        <w:rPr>
          <w:rStyle w:val="11"/>
        </w:rPr>
        <w:t xml:space="preserve"> </w:t>
      </w:r>
      <w:r>
        <w:t>Господе Иисусе Христе «со всяким дерзновением невозб</w:t>
      </w:r>
      <w:r>
        <w:t>ранно»</w:t>
      </w:r>
      <w:r>
        <w:rPr>
          <w:rStyle w:val="11"/>
        </w:rPr>
        <w:t xml:space="preserve"> </w:t>
      </w:r>
      <w:r>
        <w:t>(Деян. 28.31). Примером может служить дерзновение, с которым</w:t>
      </w:r>
      <w:r>
        <w:rPr>
          <w:rStyle w:val="11"/>
        </w:rPr>
        <w:t xml:space="preserve"> </w:t>
      </w:r>
      <w:r>
        <w:t>приветствовал набожность язычников апостол Павел в ареопаге,</w:t>
      </w:r>
      <w:r>
        <w:rPr>
          <w:rStyle w:val="11"/>
        </w:rPr>
        <w:t xml:space="preserve"> </w:t>
      </w:r>
      <w:r>
        <w:t>с которым древние отцы Церкви — апологеты и богословы —</w:t>
      </w:r>
      <w:r>
        <w:rPr>
          <w:rStyle w:val="11"/>
        </w:rPr>
        <w:t xml:space="preserve"> </w:t>
      </w:r>
      <w:r>
        <w:t>защищали «языческую ученость», объясняя пользу от изучения</w:t>
      </w:r>
      <w:r>
        <w:rPr>
          <w:rStyle w:val="11"/>
        </w:rPr>
        <w:t xml:space="preserve"> </w:t>
      </w:r>
      <w:r>
        <w:t>языческой фи</w:t>
      </w:r>
      <w:r>
        <w:t>лософии и литературы; можно вспомнить пример</w:t>
      </w:r>
      <w:r>
        <w:rPr>
          <w:rStyle w:val="11"/>
        </w:rPr>
        <w:t xml:space="preserve"> </w:t>
      </w:r>
      <w:r>
        <w:t>святителя Григория Богослова, создававшего произведения о Хри</w:t>
      </w:r>
      <w:r>
        <w:softHyphen/>
        <w:t>сте в традиционных формах и жанрах языческой поэзии (хотя в</w:t>
      </w:r>
      <w:r>
        <w:rPr>
          <w:rStyle w:val="11"/>
        </w:rPr>
        <w:t xml:space="preserve"> </w:t>
      </w:r>
      <w:r>
        <w:t>целом византийская литература усвоила библейскую, а не антич</w:t>
      </w:r>
      <w:r>
        <w:softHyphen/>
        <w:t>ную традицию); подобным же о</w:t>
      </w:r>
      <w:r>
        <w:t>бразом алтайские миссионеры</w:t>
      </w:r>
      <w:r>
        <w:rPr>
          <w:rStyle w:val="11"/>
        </w:rPr>
        <w:t xml:space="preserve"> </w:t>
      </w:r>
      <w:r>
        <w:t>обрели для Христа множество сердец, излагая заповеди и борясь с</w:t>
      </w:r>
      <w:r>
        <w:rPr>
          <w:rStyle w:val="11"/>
        </w:rPr>
        <w:t xml:space="preserve"> </w:t>
      </w:r>
      <w:r>
        <w:t>язычеством в любимых алтайцами жанрах «народной басни» и</w:t>
      </w:r>
      <w:r>
        <w:rPr>
          <w:rStyle w:val="11"/>
        </w:rPr>
        <w:t xml:space="preserve"> </w:t>
      </w:r>
      <w:r>
        <w:t>эпических сказаний. Продолжая посланничество Христа, «ума</w:t>
      </w:r>
      <w:r>
        <w:softHyphen/>
        <w:t>лившегося» и принявшего «зрак раба» ради спасения</w:t>
      </w:r>
      <w:r>
        <w:t xml:space="preserve"> людей, мис</w:t>
      </w:r>
      <w:r>
        <w:softHyphen/>
        <w:t>сионер не должен гнушаться знанием заведомо «нецерковной»</w:t>
      </w:r>
      <w:r>
        <w:rPr>
          <w:rStyle w:val="11"/>
        </w:rPr>
        <w:t xml:space="preserve"> </w:t>
      </w:r>
      <w:r>
        <w:t>культуры. Образцом такого служения навсегда стал ап. Павел,</w:t>
      </w:r>
      <w:r>
        <w:rPr>
          <w:rStyle w:val="11"/>
        </w:rPr>
        <w:t xml:space="preserve"> </w:t>
      </w:r>
      <w:r>
        <w:t>сказавший: «для Иудеев я бы</w:t>
      </w:r>
      <w:r>
        <w:rPr>
          <w:rStyle w:val="6"/>
        </w:rPr>
        <w:t xml:space="preserve">и </w:t>
      </w:r>
      <w:r>
        <w:t>как Иудей, чтобы приобрести Иуде</w:t>
      </w:r>
      <w:r>
        <w:softHyphen/>
        <w:t>ев... для чужды</w:t>
      </w:r>
      <w:r>
        <w:rPr>
          <w:rStyle w:val="6"/>
        </w:rPr>
        <w:t>г</w:t>
      </w:r>
      <w:r>
        <w:t>х закона — как чуждый закона, — не будучи чужд</w:t>
      </w:r>
      <w:r>
        <w:rPr>
          <w:rStyle w:val="11"/>
        </w:rPr>
        <w:t xml:space="preserve"> </w:t>
      </w:r>
      <w:r>
        <w:t>з</w:t>
      </w:r>
      <w:r>
        <w:t>акона пред Богом, но подзаконен Христу, — чтобы приобрести</w:t>
      </w:r>
      <w:r>
        <w:rPr>
          <w:rStyle w:val="11"/>
        </w:rPr>
        <w:t xml:space="preserve"> </w:t>
      </w:r>
      <w:r>
        <w:t>чужды</w:t>
      </w:r>
      <w:r>
        <w:rPr>
          <w:rStyle w:val="6"/>
        </w:rPr>
        <w:t>г</w:t>
      </w:r>
      <w:r>
        <w:t>х закона; для немощных бы</w:t>
      </w:r>
      <w:r>
        <w:rPr>
          <w:rStyle w:val="6"/>
        </w:rPr>
        <w:t xml:space="preserve">и </w:t>
      </w:r>
      <w:r>
        <w:t>как немощный, чтобы приоб</w:t>
      </w:r>
      <w:r>
        <w:softHyphen/>
        <w:t>рести немощных. Для всех я сделался всем, чтобы спасти по край</w:t>
      </w:r>
      <w:r>
        <w:softHyphen/>
        <w:t>ней мере некоторы</w:t>
      </w:r>
      <w:r>
        <w:rPr>
          <w:rStyle w:val="6"/>
        </w:rPr>
        <w:t>м</w:t>
      </w:r>
      <w:r>
        <w:t>. Сие же делаю для Евангелия, чтобы быть</w:t>
      </w:r>
      <w:r>
        <w:rPr>
          <w:rStyle w:val="11"/>
        </w:rPr>
        <w:t xml:space="preserve"> </w:t>
      </w:r>
      <w:r>
        <w:t>соучастником его</w:t>
      </w:r>
      <w:r>
        <w:t>» (1Кор. 9.20-23).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При этом духовный поиск современного человека, парадок</w:t>
      </w:r>
      <w:r>
        <w:softHyphen/>
        <w:t>сальным образом, может быть ярче всего выражен именно на</w:t>
      </w:r>
      <w:r>
        <w:rPr>
          <w:rStyle w:val="11"/>
        </w:rPr>
        <w:t xml:space="preserve"> </w:t>
      </w:r>
      <w:r>
        <w:t>языке его субкультуры. Так, в атеистическом обществе тема ре</w:t>
      </w:r>
      <w:r>
        <w:softHyphen/>
        <w:t>лигиозного поиска оказалась озвучена лишь в альтернативной</w:t>
      </w:r>
      <w:r>
        <w:rPr>
          <w:rStyle w:val="11"/>
        </w:rPr>
        <w:t xml:space="preserve"> </w:t>
      </w:r>
      <w:r>
        <w:t>культ</w:t>
      </w:r>
      <w:r>
        <w:t>уре — в текстах рок-поэзии; альтернативная культура в це</w:t>
      </w:r>
      <w:r>
        <w:softHyphen/>
        <w:t>лом критично относится к «потребительской цивилизации» с ее</w:t>
      </w:r>
      <w:r>
        <w:rPr>
          <w:rStyle w:val="11"/>
        </w:rPr>
        <w:t xml:space="preserve"> </w:t>
      </w:r>
      <w:r>
        <w:t>культом материальных ценностей. Все это также может послу</w:t>
      </w:r>
      <w:r>
        <w:softHyphen/>
        <w:t>жить отправной точкой для разговора о Христе. А значит, и та</w:t>
      </w:r>
      <w:r>
        <w:softHyphen/>
        <w:t>ких стихотворцев дол</w:t>
      </w:r>
      <w:r>
        <w:t>жен знать и цитировать миссионер.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Во-вторых, для миссионера всегда должны звучать слова апо</w:t>
      </w:r>
      <w:r>
        <w:softHyphen/>
        <w:t>столов о внимательном различении «духа истины» и «духа заб</w:t>
      </w:r>
      <w:r>
        <w:softHyphen/>
        <w:t>луждения»: «Но мы приняли не духа мира сего, а Духа от Бога»</w:t>
      </w:r>
      <w:r>
        <w:rPr>
          <w:rStyle w:val="11"/>
        </w:rPr>
        <w:t xml:space="preserve"> </w:t>
      </w:r>
      <w:r>
        <w:t>(1Кор. 2.12), «они от мира, потому и говорят по-мирски, и мир</w:t>
      </w:r>
      <w:r>
        <w:rPr>
          <w:rStyle w:val="11"/>
        </w:rPr>
        <w:t xml:space="preserve"> </w:t>
      </w:r>
      <w:r>
        <w:t>слушает их. Мы от Бога... кто не от Бога, тот не слушает нас. По</w:t>
      </w:r>
      <w:r>
        <w:rPr>
          <w:rStyle w:val="11"/>
        </w:rPr>
        <w:t xml:space="preserve"> </w:t>
      </w:r>
      <w:r>
        <w:t>сему-то узнаем духа истины и духа заблуждения» (1Иоан. 4.5-6).</w:t>
      </w:r>
      <w:r>
        <w:rPr>
          <w:rStyle w:val="11"/>
        </w:rPr>
        <w:t xml:space="preserve"> </w:t>
      </w:r>
      <w:r>
        <w:t>Это значит, что ни «дух эпохи» или «дух нации», ни «дела плоти»</w:t>
      </w:r>
      <w:r>
        <w:rPr>
          <w:rStyle w:val="11"/>
        </w:rPr>
        <w:t xml:space="preserve"> </w:t>
      </w:r>
      <w:r>
        <w:t>(Г</w:t>
      </w:r>
      <w:r>
        <w:t>ал. 5.19-20), пусть и в облагороженном виде (т.е. окультурен</w:t>
      </w:r>
      <w:r>
        <w:softHyphen/>
        <w:t>ные, цивилизованные формы проявления инстинктов), при всей</w:t>
      </w:r>
      <w:r>
        <w:rPr>
          <w:rStyle w:val="11"/>
        </w:rPr>
        <w:t xml:space="preserve"> </w:t>
      </w:r>
      <w:r>
        <w:t>их «массовости» и привлекательности, не могут стать точками</w:t>
      </w:r>
      <w:r>
        <w:rPr>
          <w:rStyle w:val="11"/>
        </w:rPr>
        <w:t xml:space="preserve"> </w:t>
      </w:r>
      <w:r>
        <w:t>опоры для принятия Духа Христова.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60"/>
          <w:headerReference w:type="default" r:id="rId61"/>
          <w:footerReference w:type="even" r:id="rId62"/>
          <w:footerReference w:type="default" r:id="rId63"/>
          <w:headerReference w:type="first" r:id="rId64"/>
          <w:footerReference w:type="first" r:id="rId65"/>
          <w:type w:val="continuous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Служение миссионера «публично», он нередко обращается к</w:t>
      </w:r>
      <w:r>
        <w:rPr>
          <w:rStyle w:val="11"/>
        </w:rPr>
        <w:t xml:space="preserve"> </w:t>
      </w:r>
      <w:r>
        <w:t>той или иной группе людей или собранию, и для него всегда</w:t>
      </w:r>
      <w:r>
        <w:rPr>
          <w:rStyle w:val="11"/>
        </w:rPr>
        <w:t xml:space="preserve"> </w:t>
      </w:r>
      <w:r>
        <w:t>актуален вопрос: что же обыед</w:t>
      </w:r>
      <w:r>
        <w:t>иняет этих людей в одно целое?</w:t>
      </w:r>
      <w:r>
        <w:rPr>
          <w:rStyle w:val="11"/>
        </w:rPr>
        <w:t xml:space="preserve"> </w:t>
      </w:r>
      <w:r>
        <w:t>Что является здесь «общим знаменателем», во имя чего эти люди</w:t>
      </w:r>
      <w:r>
        <w:rPr>
          <w:rStyle w:val="11"/>
        </w:rPr>
        <w:t xml:space="preserve"> </w:t>
      </w:r>
      <w:r>
        <w:t>вместе? И — может ли это организующее начало (идея, общая</w:t>
      </w:r>
      <w:r>
        <w:rPr>
          <w:rStyle w:val="11"/>
        </w:rPr>
        <w:t xml:space="preserve"> </w:t>
      </w:r>
      <w:r>
        <w:t>цель, и т.д.) стать отправной точкой на их пути в «собрание во</w:t>
      </w:r>
      <w:r>
        <w:rPr>
          <w:rStyle w:val="11"/>
        </w:rPr>
        <w:t xml:space="preserve"> </w:t>
      </w:r>
      <w:r>
        <w:t>Имя Христово», т.е. в Церковь? Миссионер д</w:t>
      </w:r>
      <w:r>
        <w:t>олжен искать в куль</w:t>
      </w:r>
      <w:r>
        <w:softHyphen/>
        <w:t>туре выражение духовного поиска человека, его стремления к</w:t>
      </w:r>
      <w:r>
        <w:rPr>
          <w:rStyle w:val="11"/>
        </w:rPr>
        <w:t xml:space="preserve"> </w:t>
      </w:r>
      <w:r>
        <w:t>идеалу, и проповедовать Христа как ответ на этот свойственный</w:t>
      </w:r>
      <w:r>
        <w:rPr>
          <w:rStyle w:val="11"/>
        </w:rPr>
        <w:t xml:space="preserve"> </w:t>
      </w:r>
      <w:r>
        <w:t>человеку духовный поиск, т.е. давать ему истинное переосмыс</w:t>
      </w:r>
      <w:r>
        <w:softHyphen/>
        <w:t>ление в Духе Христовом.</w:t>
      </w:r>
    </w:p>
    <w:p w:rsidR="000E1EB0" w:rsidRDefault="00006FF7">
      <w:pPr>
        <w:pStyle w:val="54"/>
        <w:shd w:val="clear" w:color="auto" w:fill="auto"/>
        <w:spacing w:after="297" w:line="250" w:lineRule="exact"/>
        <w:ind w:left="20" w:firstLine="460"/>
      </w:pPr>
      <w:r>
        <w:t>1.5. Цели и задачи православной</w:t>
      </w:r>
      <w:r>
        <w:t xml:space="preserve"> миссии</w:t>
      </w:r>
    </w:p>
    <w:p w:rsidR="000E1EB0" w:rsidRDefault="00006FF7">
      <w:pPr>
        <w:pStyle w:val="61"/>
        <w:shd w:val="clear" w:color="auto" w:fill="auto"/>
        <w:spacing w:before="0" w:after="266" w:line="250" w:lineRule="exact"/>
        <w:ind w:left="20" w:firstLine="460"/>
      </w:pPr>
      <w:r>
        <w:rPr>
          <w:rStyle w:val="6f2"/>
        </w:rPr>
        <w:t>1.5.1. Сотериологические задачи миссии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t>«Миссия Церкви направлена на освящение не только челове</w:t>
      </w:r>
      <w:r>
        <w:softHyphen/>
        <w:t>ка, но и тварного мира, всех сфер жизни: «Сама тварь осво</w:t>
      </w:r>
      <w:r>
        <w:softHyphen/>
        <w:t>бождена будет от рабства тлению в свободу славы детей Бо-</w:t>
      </w:r>
      <w:r>
        <w:rPr>
          <w:rStyle w:val="55"/>
        </w:rPr>
        <w:t xml:space="preserve"> </w:t>
      </w:r>
      <w:r>
        <w:t>жиих. Ибо знаем, что вся тварь совокупно стенает и мучится</w:t>
      </w:r>
      <w:r>
        <w:rPr>
          <w:rStyle w:val="55"/>
        </w:rPr>
        <w:t xml:space="preserve"> </w:t>
      </w:r>
      <w:r>
        <w:t>доныне; и не только [она], но и мы сами, имея начаток Духа, и</w:t>
      </w:r>
      <w:r>
        <w:rPr>
          <w:rStyle w:val="55"/>
        </w:rPr>
        <w:t xml:space="preserve"> </w:t>
      </w:r>
      <w:r>
        <w:t>мы в себе стенаем, ожидая усыновления, искупления тела на</w:t>
      </w:r>
      <w:r>
        <w:softHyphen/>
        <w:t>шего» (Рим. 8.21-23)».</w:t>
      </w:r>
    </w:p>
    <w:p w:rsidR="000E1EB0" w:rsidRDefault="00006FF7">
      <w:pPr>
        <w:pStyle w:val="71"/>
        <w:shd w:val="clear" w:color="auto" w:fill="auto"/>
        <w:spacing w:before="0"/>
        <w:ind w:left="20" w:right="20" w:firstLine="460"/>
      </w:pPr>
      <w:r>
        <w:t>«Сам Господь указал нам условия истинной свободы в нас</w:t>
      </w:r>
      <w:r>
        <w:t>: «и</w:t>
      </w:r>
      <w:r>
        <w:rPr>
          <w:rStyle w:val="72"/>
        </w:rPr>
        <w:t xml:space="preserve"> </w:t>
      </w:r>
      <w:r>
        <w:t>познаете истину, и истина сделает вас свободными» (Ин. 8.32).</w:t>
      </w:r>
      <w:r>
        <w:rPr>
          <w:rStyle w:val="72"/>
        </w:rPr>
        <w:t xml:space="preserve"> </w:t>
      </w:r>
      <w:r>
        <w:t>Христианское понимание свободы отлично от секулярного пони</w:t>
      </w:r>
      <w:r>
        <w:softHyphen/>
        <w:t>мания религиозной свободы как равенства всех религий между со</w:t>
      </w:r>
      <w:r>
        <w:softHyphen/>
        <w:t>бой, что часто используется различными «миссионерами» в их про-</w:t>
      </w:r>
      <w:r>
        <w:rPr>
          <w:rStyle w:val="72"/>
        </w:rPr>
        <w:t xml:space="preserve"> </w:t>
      </w:r>
      <w:r>
        <w:t>зели</w:t>
      </w:r>
      <w:r>
        <w:t>тической деятельности... Миссия Церкви — в спасении каж</w:t>
      </w:r>
      <w:r>
        <w:softHyphen/>
        <w:t>дого человека, и в сферу ее свидетельства входят и вопросы куль</w:t>
      </w:r>
      <w:r>
        <w:softHyphen/>
        <w:t>туры, науки, окружающей среды — все, чем живет современное</w:t>
      </w:r>
      <w:r>
        <w:rPr>
          <w:rStyle w:val="72"/>
        </w:rPr>
        <w:t xml:space="preserve"> </w:t>
      </w:r>
      <w:r>
        <w:t>человечество».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rPr>
          <w:rStyle w:val="6f2"/>
        </w:rPr>
        <w:t>«К свободе призваны вы, братия, только бы свобода</w:t>
      </w:r>
      <w:r>
        <w:rPr>
          <w:rStyle w:val="6f3"/>
        </w:rPr>
        <w:t xml:space="preserve"> </w:t>
      </w:r>
      <w:r>
        <w:rPr>
          <w:rStyle w:val="6f2"/>
        </w:rPr>
        <w:t>ваша не была</w:t>
      </w:r>
      <w:r>
        <w:rPr>
          <w:rStyle w:val="6f2"/>
        </w:rPr>
        <w:t xml:space="preserve"> поводом к [угождению] плоти, но любовью</w:t>
      </w:r>
      <w:r>
        <w:rPr>
          <w:rStyle w:val="6f3"/>
        </w:rPr>
        <w:t xml:space="preserve"> </w:t>
      </w:r>
      <w:r>
        <w:rPr>
          <w:rStyle w:val="6f2"/>
        </w:rPr>
        <w:t>служите друг другу» (Гал. 5.13) — свобода во Христе явля</w:t>
      </w:r>
      <w:r>
        <w:rPr>
          <w:rStyle w:val="6f2"/>
        </w:rPr>
        <w:softHyphen/>
        <w:t>ется одной из главных задач проповеди Слова Божия. Само</w:t>
      </w:r>
      <w:r>
        <w:rPr>
          <w:rStyle w:val="6f3"/>
        </w:rPr>
        <w:t xml:space="preserve"> </w:t>
      </w:r>
      <w:r>
        <w:rPr>
          <w:rStyle w:val="6f2"/>
        </w:rPr>
        <w:t>«спасение» в православии понимается как духовная свобо</w:t>
      </w:r>
      <w:r>
        <w:rPr>
          <w:rStyle w:val="6f2"/>
        </w:rPr>
        <w:softHyphen/>
        <w:t>да от рабства греху, которую приобретает челове</w:t>
      </w:r>
      <w:r>
        <w:rPr>
          <w:rStyle w:val="6f2"/>
        </w:rPr>
        <w:t>к лишь</w:t>
      </w:r>
      <w:r>
        <w:rPr>
          <w:rStyle w:val="6f3"/>
        </w:rPr>
        <w:t xml:space="preserve"> </w:t>
      </w:r>
      <w:r>
        <w:rPr>
          <w:rStyle w:val="6f2"/>
        </w:rPr>
        <w:t>через познание Истины, то есть Христа, Который сказал о</w:t>
      </w:r>
      <w:r>
        <w:rPr>
          <w:rStyle w:val="6f3"/>
        </w:rPr>
        <w:t xml:space="preserve"> </w:t>
      </w:r>
      <w:r>
        <w:rPr>
          <w:rStyle w:val="6f2"/>
        </w:rPr>
        <w:t>Себе: «Я есмь путь и истина и жизнь; никто не приходит к</w:t>
      </w:r>
      <w:r>
        <w:rPr>
          <w:rStyle w:val="6f3"/>
        </w:rPr>
        <w:t xml:space="preserve"> </w:t>
      </w:r>
      <w:r>
        <w:rPr>
          <w:rStyle w:val="6f2"/>
        </w:rPr>
        <w:t>Отцу, как только через Меня» (Ин. 14.6).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rPr>
          <w:rStyle w:val="6f2"/>
        </w:rPr>
        <w:t>Познать истину — значит стать «новым человеком»,</w:t>
      </w:r>
      <w:r>
        <w:rPr>
          <w:rStyle w:val="6f3"/>
        </w:rPr>
        <w:t xml:space="preserve"> </w:t>
      </w:r>
      <w:r>
        <w:rPr>
          <w:rStyle w:val="6f2"/>
        </w:rPr>
        <w:t>освященным благодатью Духа Святого и творящим «дело</w:t>
      </w:r>
      <w:r>
        <w:rPr>
          <w:rStyle w:val="6f3"/>
        </w:rPr>
        <w:t xml:space="preserve"> </w:t>
      </w:r>
      <w:r>
        <w:rPr>
          <w:rStyle w:val="6f2"/>
        </w:rPr>
        <w:t>Божие» на земле: «Вы слышали о Нем (о Христе) и в Нем</w:t>
      </w:r>
      <w:r>
        <w:rPr>
          <w:rStyle w:val="6f3"/>
        </w:rPr>
        <w:t xml:space="preserve"> </w:t>
      </w:r>
      <w:r>
        <w:rPr>
          <w:rStyle w:val="6f2"/>
        </w:rPr>
        <w:t>научились, — так как истина во Иисусе, — отложить пре</w:t>
      </w:r>
      <w:r>
        <w:rPr>
          <w:rStyle w:val="6f2"/>
        </w:rPr>
        <w:softHyphen/>
        <w:t>жний образ жизни ветхого человека, истлевающего в</w:t>
      </w:r>
      <w:r>
        <w:rPr>
          <w:rStyle w:val="6f3"/>
        </w:rPr>
        <w:t xml:space="preserve"> </w:t>
      </w:r>
      <w:r>
        <w:rPr>
          <w:rStyle w:val="6f2"/>
        </w:rPr>
        <w:t>обольстительных похотях, а обновиться духом ум</w:t>
      </w:r>
      <w:r>
        <w:rPr>
          <w:rStyle w:val="6f2"/>
        </w:rPr>
        <w:t>а вашего</w:t>
      </w:r>
      <w:r>
        <w:rPr>
          <w:rStyle w:val="6f3"/>
        </w:rPr>
        <w:t xml:space="preserve"> </w:t>
      </w:r>
      <w:r>
        <w:rPr>
          <w:rStyle w:val="6f2"/>
        </w:rPr>
        <w:t>и облечься в нового человека, созданного по Богу, в пра</w:t>
      </w:r>
      <w:r>
        <w:rPr>
          <w:rStyle w:val="6f2"/>
        </w:rPr>
        <w:softHyphen/>
        <w:t>ведности и святости истины» (Еф. 4.21-24).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rPr>
          <w:rStyle w:val="6f2"/>
        </w:rPr>
        <w:t>Святость, как категорию «спасения», христианин мо</w:t>
      </w:r>
      <w:r>
        <w:rPr>
          <w:rStyle w:val="6f2"/>
        </w:rPr>
        <w:softHyphen/>
        <w:t>жет воспринимать только в Церкви, которая является «Те</w:t>
      </w:r>
      <w:r>
        <w:rPr>
          <w:rStyle w:val="6f2"/>
        </w:rPr>
        <w:softHyphen/>
        <w:t>лом Христовым», освящающим человеческую при</w:t>
      </w:r>
      <w:r>
        <w:rPr>
          <w:rStyle w:val="6f2"/>
        </w:rPr>
        <w:t>роду лю</w:t>
      </w:r>
      <w:r>
        <w:rPr>
          <w:rStyle w:val="6f2"/>
        </w:rPr>
        <w:softHyphen/>
        <w:t>бовью и единением его «членов» как между собой, так и с</w:t>
      </w:r>
      <w:r>
        <w:rPr>
          <w:rStyle w:val="6f3"/>
        </w:rPr>
        <w:t xml:space="preserve"> </w:t>
      </w:r>
      <w:r>
        <w:rPr>
          <w:rStyle w:val="6f2"/>
        </w:rPr>
        <w:t>Самим Спасителем, осуществляемым через молитвенное</w:t>
      </w:r>
      <w:r>
        <w:rPr>
          <w:rStyle w:val="6f3"/>
        </w:rPr>
        <w:t xml:space="preserve"> </w:t>
      </w:r>
      <w:r>
        <w:rPr>
          <w:rStyle w:val="6f2"/>
        </w:rPr>
        <w:t>сочетание в мистической благодатной жизни. Спасение воз</w:t>
      </w:r>
      <w:r>
        <w:rPr>
          <w:rStyle w:val="6f2"/>
        </w:rPr>
        <w:softHyphen/>
        <w:t>можно в Церкви вследствие того, что «Христос возлюбил</w:t>
      </w:r>
      <w:r>
        <w:rPr>
          <w:rStyle w:val="6f3"/>
        </w:rPr>
        <w:t xml:space="preserve"> </w:t>
      </w:r>
      <w:r>
        <w:rPr>
          <w:rStyle w:val="6f2"/>
        </w:rPr>
        <w:t>Церковь и предал Себя за нее, ч</w:t>
      </w:r>
      <w:r>
        <w:rPr>
          <w:rStyle w:val="6f2"/>
        </w:rPr>
        <w:t>тобы освятить ее, очистив</w:t>
      </w:r>
      <w:r>
        <w:rPr>
          <w:rStyle w:val="6f3"/>
        </w:rPr>
        <w:t xml:space="preserve"> </w:t>
      </w:r>
      <w:r>
        <w:rPr>
          <w:rStyle w:val="6f2"/>
        </w:rPr>
        <w:t>банею водною посредством слова; чтобы представить ее Себе</w:t>
      </w:r>
      <w:r>
        <w:rPr>
          <w:rStyle w:val="6f3"/>
        </w:rPr>
        <w:t xml:space="preserve"> </w:t>
      </w:r>
      <w:r>
        <w:rPr>
          <w:rStyle w:val="6f2"/>
        </w:rPr>
        <w:t>славною Церковью, не имеющею пятна, или порока, или</w:t>
      </w:r>
      <w:r>
        <w:rPr>
          <w:rStyle w:val="6f3"/>
        </w:rPr>
        <w:t xml:space="preserve"> </w:t>
      </w:r>
      <w:r>
        <w:rPr>
          <w:rStyle w:val="6f2"/>
        </w:rPr>
        <w:t>чего-либо подобного, но дабы она была свята и непорочна»</w:t>
      </w:r>
      <w:r>
        <w:rPr>
          <w:rStyle w:val="6f3"/>
        </w:rPr>
        <w:t xml:space="preserve"> </w:t>
      </w:r>
      <w:r>
        <w:rPr>
          <w:rStyle w:val="6f2"/>
        </w:rPr>
        <w:t>(Еф. 5.25-27), а потому Спаситель дарит святость и свобо</w:t>
      </w:r>
      <w:r>
        <w:rPr>
          <w:rStyle w:val="6f2"/>
        </w:rPr>
        <w:softHyphen/>
        <w:t>ду тем</w:t>
      </w:r>
      <w:r>
        <w:rPr>
          <w:rStyle w:val="6f2"/>
        </w:rPr>
        <w:t>, кто пребывает в Его «Теле» не только этически, но</w:t>
      </w:r>
      <w:r>
        <w:rPr>
          <w:rStyle w:val="6f3"/>
        </w:rPr>
        <w:t xml:space="preserve"> </w:t>
      </w:r>
      <w:r>
        <w:rPr>
          <w:rStyle w:val="6f2"/>
        </w:rPr>
        <w:t>и евхаристически.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80" w:firstLine="460"/>
      </w:pPr>
      <w:r>
        <w:rPr>
          <w:rStyle w:val="6f2"/>
        </w:rPr>
        <w:t>Миссионер, несущий в мир свет евангельского учения,</w:t>
      </w:r>
      <w:r>
        <w:rPr>
          <w:rStyle w:val="6f3"/>
        </w:rPr>
        <w:t xml:space="preserve"> </w:t>
      </w:r>
      <w:r>
        <w:rPr>
          <w:rStyle w:val="6f2"/>
        </w:rPr>
        <w:t>должен быть, прежде всего, сам просвещен этим светом,</w:t>
      </w:r>
      <w:r>
        <w:rPr>
          <w:rStyle w:val="6f3"/>
        </w:rPr>
        <w:t xml:space="preserve"> </w:t>
      </w:r>
      <w:r>
        <w:rPr>
          <w:rStyle w:val="6f2"/>
        </w:rPr>
        <w:t>сам быть свободен от тех пороков и языческих установок,</w:t>
      </w:r>
      <w:r>
        <w:rPr>
          <w:rStyle w:val="6f3"/>
        </w:rPr>
        <w:t xml:space="preserve"> </w:t>
      </w:r>
      <w:r>
        <w:rPr>
          <w:rStyle w:val="6f2"/>
        </w:rPr>
        <w:t>с которыми он будет приз</w:t>
      </w:r>
      <w:r>
        <w:rPr>
          <w:rStyle w:val="6f2"/>
        </w:rPr>
        <w:t>ывать бороться, чтобы не ока</w:t>
      </w:r>
      <w:r>
        <w:rPr>
          <w:rStyle w:val="6f2"/>
        </w:rPr>
        <w:softHyphen/>
        <w:t>заться ему «слепым вождем», так как «если слепой ведет</w:t>
      </w:r>
      <w:r>
        <w:rPr>
          <w:rStyle w:val="6f3"/>
        </w:rPr>
        <w:t xml:space="preserve"> </w:t>
      </w:r>
      <w:r>
        <w:rPr>
          <w:rStyle w:val="6f2"/>
        </w:rPr>
        <w:t>слепого, то оба упадут в яму» (Мф. 15.14).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«Ключ к православному пониманию исторического процес</w:t>
      </w:r>
      <w:r>
        <w:softHyphen/>
        <w:t>са, как я полагаю, — это «слава Всесвятого Бога», рассматрива</w:t>
      </w:r>
      <w:r>
        <w:softHyphen/>
        <w:t>емая в перспек</w:t>
      </w:r>
      <w:r>
        <w:t>тиве Его безмерной любви... Человеческая исто</w:t>
      </w:r>
      <w:r>
        <w:softHyphen/>
        <w:t>рия, изложенная в Библии, начинается и заканчивается прослав</w:t>
      </w:r>
      <w:r>
        <w:softHyphen/>
        <w:t>лением Бога», — пишет Блаженнейший архиепископ Албанский</w:t>
      </w:r>
      <w:r>
        <w:rPr>
          <w:rStyle w:val="11"/>
        </w:rPr>
        <w:t xml:space="preserve"> </w:t>
      </w:r>
      <w:r>
        <w:t>Анастасий (Яннулатос).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Божественная слава является предпосылкой творения мира</w:t>
      </w:r>
      <w:r>
        <w:rPr>
          <w:rStyle w:val="11"/>
        </w:rPr>
        <w:t xml:space="preserve"> </w:t>
      </w:r>
      <w:r>
        <w:t>и человека. Го</w:t>
      </w:r>
      <w:r>
        <w:t>сподь Иисус Христос указывает на эту славу, ког</w:t>
      </w:r>
      <w:r>
        <w:softHyphen/>
        <w:t>да молится Отцу о прославлении Его славою, которую имел у</w:t>
      </w:r>
      <w:r>
        <w:rPr>
          <w:rStyle w:val="11"/>
        </w:rPr>
        <w:t xml:space="preserve"> </w:t>
      </w:r>
      <w:r>
        <w:t>Него (Бога) «прежде бытия мира» (Ин. 17.5). И она не заверша</w:t>
      </w:r>
      <w:r>
        <w:softHyphen/>
        <w:t>ется на земле, но переносится в вечность. Новый град Божий,</w:t>
      </w:r>
      <w:r>
        <w:rPr>
          <w:rStyle w:val="11"/>
        </w:rPr>
        <w:t xml:space="preserve"> </w:t>
      </w:r>
      <w:r>
        <w:t>где искупленные будут жить вм</w:t>
      </w:r>
      <w:r>
        <w:t>есте с Господом, заключает в себе</w:t>
      </w:r>
      <w:r>
        <w:rPr>
          <w:rStyle w:val="11"/>
        </w:rPr>
        <w:t xml:space="preserve"> </w:t>
      </w:r>
      <w:r>
        <w:t>самом славу Божию (См.: Откр. 21.11). Обозреваемая в перспек</w:t>
      </w:r>
      <w:r>
        <w:softHyphen/>
        <w:t>тиве вечности, уходящая в прошлое — до сотворения, и в буду</w:t>
      </w:r>
      <w:r>
        <w:softHyphen/>
        <w:t>щее — после нового творения, слава Божия предстает непрекра</w:t>
      </w:r>
      <w:r>
        <w:softHyphen/>
        <w:t>щающимся событием. И так и должно быть, и</w:t>
      </w:r>
      <w:r>
        <w:t>бо Бог неизменен.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Слава Божия (евр. шехина — «пребывание», «проживание»)</w:t>
      </w:r>
      <w:r>
        <w:rPr>
          <w:rStyle w:val="11"/>
        </w:rPr>
        <w:t xml:space="preserve"> </w:t>
      </w:r>
      <w:r>
        <w:t>в Библии понимается как имманентное присутствие Бога в мире.</w:t>
      </w:r>
      <w:r>
        <w:rPr>
          <w:rStyle w:val="11"/>
        </w:rPr>
        <w:t xml:space="preserve"> </w:t>
      </w:r>
      <w:r>
        <w:t>«Шехина» — это Бог, рассматриваемый в терминах простран</w:t>
      </w:r>
      <w:r>
        <w:softHyphen/>
        <w:t>ства и времени как Его присутствие, особенно в земном контек</w:t>
      </w:r>
      <w:r>
        <w:softHyphen/>
        <w:t xml:space="preserve">сте, </w:t>
      </w:r>
      <w:r>
        <w:t>когда Он освящает некое место, определенный предмет,</w:t>
      </w:r>
      <w:r>
        <w:rPr>
          <w:rStyle w:val="11"/>
        </w:rPr>
        <w:t xml:space="preserve"> </w:t>
      </w:r>
      <w:r>
        <w:t>какого-то человека или весь народ — откровение Святого в не</w:t>
      </w:r>
      <w:r>
        <w:softHyphen/>
        <w:t>священной среде, явление Духа в материальной субстанции —</w:t>
      </w:r>
      <w:r>
        <w:rPr>
          <w:rStyle w:val="11"/>
        </w:rPr>
        <w:t xml:space="preserve"> </w:t>
      </w:r>
      <w:r>
        <w:t>то, что можно назвать словом «Святыня».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православном богословии слава Божия именует</w:t>
      </w:r>
      <w:r>
        <w:t>ся «нетвар-</w:t>
      </w:r>
      <w:r>
        <w:rPr>
          <w:rStyle w:val="11"/>
        </w:rPr>
        <w:t xml:space="preserve"> </w:t>
      </w:r>
      <w:r>
        <w:t>ными Божественными энергиями» (от греч.</w:t>
      </w:r>
      <w:r>
        <w:rPr>
          <w:rStyle w:val="12pt8"/>
          <w:lang/>
        </w:rPr>
        <w:t xml:space="preserve"> </w:t>
      </w:r>
      <w:r>
        <w:rPr>
          <w:rStyle w:val="12pt8"/>
        </w:rPr>
        <w:t>evepgeia</w:t>
      </w:r>
      <w:r>
        <w:rPr>
          <w:lang w:val="en-US"/>
        </w:rPr>
        <w:t xml:space="preserve"> </w:t>
      </w:r>
      <w:r>
        <w:t>— действие,</w:t>
      </w:r>
      <w:r>
        <w:rPr>
          <w:rStyle w:val="11"/>
        </w:rPr>
        <w:t xml:space="preserve"> </w:t>
      </w:r>
      <w:r>
        <w:t>сила, мощь), то есть проявлением Божественной благодати, от</w:t>
      </w:r>
      <w:r>
        <w:softHyphen/>
        <w:t>личимой, но не отделимой, от Сущности Бога. Между Сущнос</w:t>
      </w:r>
      <w:r>
        <w:softHyphen/>
        <w:t>тью и сущностной энергией Бога имеется «богодостойное» раз</w:t>
      </w:r>
      <w:r>
        <w:softHyphen/>
        <w:t xml:space="preserve">личие. </w:t>
      </w:r>
      <w:r>
        <w:t>Они различаются «без расхождения». Сущность существует</w:t>
      </w:r>
      <w:r>
        <w:rPr>
          <w:rStyle w:val="11"/>
        </w:rPr>
        <w:t xml:space="preserve"> </w:t>
      </w:r>
      <w:r>
        <w:t>Сама по Себе, а энергия нет. Сущность — причина энергии и не</w:t>
      </w:r>
      <w:r>
        <w:rPr>
          <w:rStyle w:val="11"/>
        </w:rPr>
        <w:t xml:space="preserve"> </w:t>
      </w:r>
      <w:r>
        <w:t>допускает причастности к Себе, а энергия не только допускает</w:t>
      </w:r>
      <w:r>
        <w:rPr>
          <w:rStyle w:val="11"/>
        </w:rPr>
        <w:t xml:space="preserve"> </w:t>
      </w:r>
      <w:r>
        <w:t>причастность к Себе, но и может именоваться катафатическими</w:t>
      </w:r>
      <w:r>
        <w:rPr>
          <w:rStyle w:val="11"/>
        </w:rPr>
        <w:t xml:space="preserve"> </w:t>
      </w:r>
      <w:r>
        <w:t>именами. Собственно</w:t>
      </w:r>
      <w:r>
        <w:t>, познавать Бога возможно лишь в Его энер</w:t>
      </w:r>
      <w:r>
        <w:softHyphen/>
        <w:t>гиях, так как Сущность Божества не познаваема и неописуема.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Рассматриваемое в перспективе истории Откровение славы</w:t>
      </w:r>
      <w:r>
        <w:rPr>
          <w:rStyle w:val="11"/>
        </w:rPr>
        <w:t xml:space="preserve"> </w:t>
      </w:r>
      <w:r>
        <w:t>Божией человечеству, ее отражение и умножение (путем про</w:t>
      </w:r>
      <w:r>
        <w:softHyphen/>
        <w:t xml:space="preserve">славления) человечеством видятся в разном </w:t>
      </w:r>
      <w:r>
        <w:t>свете. Блаженней</w:t>
      </w:r>
      <w:r>
        <w:softHyphen/>
        <w:t>ший Анастасий (Яннулатос) пишет: «Человек отверг абсолют</w:t>
      </w:r>
      <w:r>
        <w:softHyphen/>
        <w:t>ную славу Божию и в поисках собственной славы, преклоняясь</w:t>
      </w:r>
      <w:r>
        <w:rPr>
          <w:rStyle w:val="11"/>
        </w:rPr>
        <w:t xml:space="preserve"> </w:t>
      </w:r>
      <w:r>
        <w:t>перед самим собой, отделился от живого Бога и спровоцировал</w:t>
      </w:r>
      <w:r>
        <w:rPr>
          <w:rStyle w:val="11"/>
        </w:rPr>
        <w:t xml:space="preserve"> </w:t>
      </w:r>
      <w:r>
        <w:t>всемирную катастрофу — появление смерти, затеняющей славу</w:t>
      </w:r>
      <w:r>
        <w:rPr>
          <w:rStyle w:val="11"/>
        </w:rPr>
        <w:t xml:space="preserve"> </w:t>
      </w:r>
      <w:r>
        <w:t>живого Бога. Грех человека является постоянным препятствием</w:t>
      </w:r>
      <w:r>
        <w:rPr>
          <w:rStyle w:val="11"/>
        </w:rPr>
        <w:t xml:space="preserve"> </w:t>
      </w:r>
      <w:r>
        <w:t>для распространения и явления славы». Но Бог не оставил чело</w:t>
      </w:r>
      <w:r>
        <w:softHyphen/>
        <w:t>вечество. Откровения славы Божией еще посылаются человеку.</w:t>
      </w:r>
      <w:r>
        <w:rPr>
          <w:rStyle w:val="11"/>
        </w:rPr>
        <w:t xml:space="preserve"> </w:t>
      </w:r>
      <w:r>
        <w:t>Примеры таких откровений можно найти в Ветхом Завете (См.,</w:t>
      </w:r>
      <w:r>
        <w:rPr>
          <w:rStyle w:val="11"/>
        </w:rPr>
        <w:t xml:space="preserve"> </w:t>
      </w:r>
      <w:r>
        <w:t xml:space="preserve">напр.: Исх. 3.2; </w:t>
      </w:r>
      <w:r>
        <w:t>25.22; Пс.28.9; Ис. 6). Более того, время от вре</w:t>
      </w:r>
      <w:r>
        <w:softHyphen/>
        <w:t>мени Бог посылает к людям слуг Своих, чтобы предостеречь их</w:t>
      </w:r>
      <w:r>
        <w:rPr>
          <w:rStyle w:val="11"/>
        </w:rPr>
        <w:t xml:space="preserve"> </w:t>
      </w:r>
      <w:r>
        <w:t>от тех или иных поступков. И наконец, когда наступает полнота</w:t>
      </w:r>
      <w:r>
        <w:rPr>
          <w:rStyle w:val="11"/>
        </w:rPr>
        <w:t xml:space="preserve"> </w:t>
      </w:r>
      <w:r>
        <w:t>времен, Он посылает Сына Своего, являющего Отца (Ин. 14.9).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Вся жизнь Господа Иисуса </w:t>
      </w:r>
      <w:r>
        <w:t>на земле была пронизана славой.</w:t>
      </w:r>
      <w:r>
        <w:rPr>
          <w:rStyle w:val="11"/>
        </w:rPr>
        <w:t xml:space="preserve"> </w:t>
      </w:r>
      <w:r>
        <w:t>При Рождестве Его Ангелы воспевали славу Божию. Его слава</w:t>
      </w:r>
      <w:r>
        <w:rPr>
          <w:rStyle w:val="11"/>
        </w:rPr>
        <w:t xml:space="preserve"> </w:t>
      </w:r>
      <w:r>
        <w:t>являлась в чудесах и знамениях. На горе Преображения апосто</w:t>
      </w:r>
      <w:r>
        <w:softHyphen/>
        <w:t>лы видели сияние славы, которой еще предстояло прийти. Эту</w:t>
      </w:r>
      <w:r>
        <w:rPr>
          <w:rStyle w:val="11"/>
        </w:rPr>
        <w:t xml:space="preserve"> </w:t>
      </w:r>
      <w:r>
        <w:t>славу, согласно божественному плану, искупленны</w:t>
      </w:r>
      <w:r>
        <w:t>е должны раз</w:t>
      </w:r>
      <w:r>
        <w:softHyphen/>
        <w:t>делить с Ним. И все же наиболее полно слава Божия раскрыва</w:t>
      </w:r>
      <w:r>
        <w:softHyphen/>
        <w:t>ется в Крестной Смерти и Воскресении.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«В православном богопочитании Крест понимается прежде</w:t>
      </w:r>
      <w:r>
        <w:rPr>
          <w:rStyle w:val="11"/>
        </w:rPr>
        <w:t xml:space="preserve"> </w:t>
      </w:r>
      <w:r>
        <w:t>всего как символ победы и славы, он неразрывно связан с Вос</w:t>
      </w:r>
      <w:r>
        <w:softHyphen/>
        <w:t>кресением. Различение «агонии на</w:t>
      </w:r>
      <w:r>
        <w:t xml:space="preserve"> кресте» и «славы Воскресе</w:t>
      </w:r>
      <w:r>
        <w:softHyphen/>
        <w:t>ния», столь обычное для Запада, не свойственно Православной</w:t>
      </w:r>
      <w:r>
        <w:rPr>
          <w:rStyle w:val="11"/>
        </w:rPr>
        <w:t xml:space="preserve"> </w:t>
      </w:r>
      <w:r>
        <w:t>Церкви. И в том и в другом видится откровение и явление славы</w:t>
      </w:r>
      <w:r>
        <w:rPr>
          <w:rStyle w:val="11"/>
        </w:rPr>
        <w:t xml:space="preserve"> </w:t>
      </w:r>
      <w:r>
        <w:t>Божией. Воплощение, Страсти, Воскресение — вся последова</w:t>
      </w:r>
      <w:r>
        <w:softHyphen/>
        <w:t>тельность событий, раскрывающих божественное челов</w:t>
      </w:r>
      <w:r>
        <w:t>еколю</w:t>
      </w:r>
      <w:r>
        <w:softHyphen/>
        <w:t>бие в кенозисе, суть не только выражение Божественной любви,</w:t>
      </w:r>
      <w:r>
        <w:rPr>
          <w:rStyle w:val="11"/>
        </w:rPr>
        <w:t xml:space="preserve"> </w:t>
      </w:r>
      <w:r>
        <w:t>но в то же время и новые знамения славы Божией. Можно ска</w:t>
      </w:r>
      <w:r>
        <w:softHyphen/>
        <w:t>зать, что ауарл (греч. любовь) и слава — это два аспекта одного и</w:t>
      </w:r>
      <w:r>
        <w:rPr>
          <w:rStyle w:val="11"/>
        </w:rPr>
        <w:t xml:space="preserve"> </w:t>
      </w:r>
      <w:r>
        <w:t>того же — бытия Бога» (Архиепископ всея Албании Анастасий</w:t>
      </w:r>
      <w:r>
        <w:rPr>
          <w:rStyle w:val="11"/>
        </w:rPr>
        <w:t xml:space="preserve"> </w:t>
      </w:r>
      <w:r>
        <w:t>(Яннула</w:t>
      </w:r>
      <w:r>
        <w:t>тос)).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На символическом языке иконографии слава Божия изобра</w:t>
      </w:r>
      <w:r>
        <w:softHyphen/>
        <w:t>жается в виде «света» — лучей, исходящих от лика Божия либо</w:t>
      </w:r>
      <w:r>
        <w:rPr>
          <w:rStyle w:val="11"/>
        </w:rPr>
        <w:t xml:space="preserve"> </w:t>
      </w:r>
      <w:r>
        <w:t>святых, иначе именуемы</w:t>
      </w:r>
      <w:r>
        <w:rPr>
          <w:rStyle w:val="6"/>
        </w:rPr>
        <w:t>г</w:t>
      </w:r>
      <w:r>
        <w:t>х «нимбом». Именно свет, как катего</w:t>
      </w:r>
      <w:r>
        <w:softHyphen/>
        <w:t>рия познаваемая, является вместе с любовью Божией, источни</w:t>
      </w:r>
      <w:r>
        <w:softHyphen/>
      </w:r>
      <w:r>
        <w:t>ком и выражением Откровения. Апостол Иоанна Богослов в своем</w:t>
      </w:r>
      <w:r>
        <w:rPr>
          <w:rStyle w:val="11"/>
        </w:rPr>
        <w:t xml:space="preserve"> </w:t>
      </w:r>
      <w:r>
        <w:t>Послании выделяет именно эти два свойства Бога для характе</w:t>
      </w:r>
      <w:r>
        <w:softHyphen/>
        <w:t>ристики Его отношения к миру, и возможности богопознания</w:t>
      </w:r>
      <w:r>
        <w:rPr>
          <w:rStyle w:val="11"/>
        </w:rPr>
        <w:t xml:space="preserve"> </w:t>
      </w:r>
      <w:r>
        <w:t>для людей.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«Бог есть свет, и нет в Нем никакой тьмы. Если мы говорим,</w:t>
      </w:r>
      <w:r>
        <w:rPr>
          <w:rStyle w:val="11"/>
        </w:rPr>
        <w:t xml:space="preserve"> </w:t>
      </w:r>
      <w:r>
        <w:t>что имеем</w:t>
      </w:r>
      <w:r>
        <w:t xml:space="preserve"> общение с Ним, а ходим во тьме, то мы лжем и не</w:t>
      </w:r>
      <w:r>
        <w:rPr>
          <w:rStyle w:val="11"/>
        </w:rPr>
        <w:t xml:space="preserve"> </w:t>
      </w:r>
      <w:r>
        <w:t>поступаем по истине; если же ходим во свете, подобно как Он</w:t>
      </w:r>
      <w:r>
        <w:rPr>
          <w:rStyle w:val="11"/>
        </w:rPr>
        <w:t xml:space="preserve"> </w:t>
      </w:r>
      <w:r>
        <w:t>во свете, то имеем общение друг с другом, и Кровь Иисуса Хри</w:t>
      </w:r>
      <w:r>
        <w:softHyphen/>
        <w:t>ста, Сына Его, очищает нас от всякого греха» (1Ин. 1.5-7).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«Этот свет (греч. фшд) или </w:t>
      </w:r>
      <w:r>
        <w:t>озарение можно определить как</w:t>
      </w:r>
      <w:r>
        <w:rPr>
          <w:rStyle w:val="11"/>
        </w:rPr>
        <w:t xml:space="preserve"> </w:t>
      </w:r>
      <w:r>
        <w:t>видимый признак Божества, божественных энергий или благода</w:t>
      </w:r>
      <w:r>
        <w:softHyphen/>
        <w:t>ти, в которой познается Бог. Это свет не интеллектуального по</w:t>
      </w:r>
      <w:r>
        <w:softHyphen/>
        <w:t>рядка, каковым бывает иногда озарение ума, взятое в аллегори</w:t>
      </w:r>
      <w:r>
        <w:softHyphen/>
        <w:t>ческом и абстрактном смысле. Это также не ре</w:t>
      </w:r>
      <w:r>
        <w:t>альность чувствен</w:t>
      </w:r>
      <w:r>
        <w:softHyphen/>
        <w:t>ного порядка. Однако этот свет наполняет одновременно разум и</w:t>
      </w:r>
      <w:r>
        <w:rPr>
          <w:rStyle w:val="11"/>
        </w:rPr>
        <w:t xml:space="preserve"> </w:t>
      </w:r>
      <w:r>
        <w:t>чувства, открываясь всему человеку, а не только одной из его спо</w:t>
      </w:r>
      <w:r>
        <w:softHyphen/>
        <w:t>собностей. Божественный свет, как данный в мистическом опы</w:t>
      </w:r>
      <w:r>
        <w:softHyphen/>
        <w:t xml:space="preserve">те, одновременно превосходит чувства и разум. Он не </w:t>
      </w:r>
      <w:r>
        <w:t>материален</w:t>
      </w:r>
      <w:r>
        <w:rPr>
          <w:rStyle w:val="11"/>
        </w:rPr>
        <w:t xml:space="preserve"> </w:t>
      </w:r>
      <w:r>
        <w:t>и не имеет в себе ничего чувственного» (В.Н. Лосский).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Божественный свет бывает видимым чувственным зрением</w:t>
      </w:r>
      <w:r>
        <w:rPr>
          <w:rStyle w:val="11"/>
        </w:rPr>
        <w:t xml:space="preserve"> </w:t>
      </w:r>
      <w:r>
        <w:t>и умом человека, «ибо когда достойные получают духовную и</w:t>
      </w:r>
      <w:r>
        <w:rPr>
          <w:rStyle w:val="11"/>
        </w:rPr>
        <w:t xml:space="preserve"> </w:t>
      </w:r>
      <w:r>
        <w:t>сверхыестественную благодать и силу, они и чувством, и умом</w:t>
      </w:r>
      <w:r>
        <w:rPr>
          <w:rStyle w:val="11"/>
        </w:rPr>
        <w:t xml:space="preserve"> </w:t>
      </w:r>
      <w:r>
        <w:t>видят то, что прево</w:t>
      </w:r>
      <w:r>
        <w:t>сходит всякое чувство и ум. Как — это веда</w:t>
      </w:r>
      <w:r>
        <w:softHyphen/>
        <w:t>ет Один Бог, испытывающий такие действия» (Свт. Григорий</w:t>
      </w:r>
      <w:r>
        <w:rPr>
          <w:rStyle w:val="11"/>
        </w:rPr>
        <w:t xml:space="preserve"> </w:t>
      </w:r>
      <w:r>
        <w:t>Палама).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«Возлюбленные! будем любить друг друга, потому что лю</w:t>
      </w:r>
      <w:r>
        <w:softHyphen/>
        <w:t>бовь от Бога, и всякий любящий рожден от Бога и знает Бога.</w:t>
      </w:r>
      <w:r>
        <w:rPr>
          <w:rStyle w:val="11"/>
        </w:rPr>
        <w:t xml:space="preserve"> </w:t>
      </w:r>
      <w:r>
        <w:t>Кто не любит, тот не познал Бога,</w:t>
      </w:r>
      <w:r>
        <w:t xml:space="preserve"> потому что Бог есть любовь»</w:t>
      </w:r>
      <w:r>
        <w:rPr>
          <w:rStyle w:val="11"/>
        </w:rPr>
        <w:t xml:space="preserve"> </w:t>
      </w:r>
      <w:r>
        <w:t>(1Ин. 4.7-8).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Любовь — дар Божественный, совершенствующий человечес</w:t>
      </w:r>
      <w:r>
        <w:softHyphen/>
        <w:t>кую природу, пока она «не проявится в единстве и тождестве с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Божественной природой посредством благодати» (прп. Максим</w:t>
      </w:r>
      <w:r>
        <w:rPr>
          <w:rStyle w:val="11"/>
        </w:rPr>
        <w:t xml:space="preserve"> </w:t>
      </w:r>
      <w:r>
        <w:t>Исповедник). Это нетварный дар, Божестве</w:t>
      </w:r>
      <w:r>
        <w:t>нная и обожающая</w:t>
      </w:r>
      <w:r>
        <w:rPr>
          <w:rStyle w:val="11"/>
        </w:rPr>
        <w:t xml:space="preserve"> </w:t>
      </w:r>
      <w:r>
        <w:t>энергия, в которой люди реально приобщаются природе Святой</w:t>
      </w:r>
      <w:r>
        <w:rPr>
          <w:rStyle w:val="11"/>
        </w:rPr>
        <w:t xml:space="preserve"> </w:t>
      </w:r>
      <w:r>
        <w:t>Троицы, становясь «причастниками» Божеского естества. А пото</w:t>
      </w:r>
      <w:r>
        <w:softHyphen/>
        <w:t>му любовь к Богу безусловно связана с любовью к ближнему.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Сведение воедино этих двух аспектов: любви и славы — еще</w:t>
      </w:r>
      <w:r>
        <w:rPr>
          <w:rStyle w:val="11"/>
        </w:rPr>
        <w:t xml:space="preserve"> </w:t>
      </w:r>
      <w:r>
        <w:t xml:space="preserve">раз </w:t>
      </w:r>
      <w:r>
        <w:t>высвечивает центральные темы православного богословия,</w:t>
      </w:r>
      <w:r>
        <w:rPr>
          <w:rStyle w:val="11"/>
        </w:rPr>
        <w:t xml:space="preserve"> </w:t>
      </w:r>
      <w:r>
        <w:t>на которых строится все его здание. Это те узловые точки, на</w:t>
      </w:r>
      <w:r>
        <w:rPr>
          <w:rStyle w:val="11"/>
        </w:rPr>
        <w:t xml:space="preserve"> </w:t>
      </w:r>
      <w:r>
        <w:t>которых сфокусировано православное богослужение. Поэтому</w:t>
      </w:r>
      <w:r>
        <w:rPr>
          <w:rStyle w:val="11"/>
        </w:rPr>
        <w:t xml:space="preserve"> </w:t>
      </w:r>
      <w:r>
        <w:t>не кажется странным, что на них сосредоточена и православная</w:t>
      </w:r>
      <w:r>
        <w:rPr>
          <w:rStyle w:val="11"/>
        </w:rPr>
        <w:t xml:space="preserve"> </w:t>
      </w:r>
      <w:r>
        <w:t>миссиология. В деле искупления человека любовь Божия и сла</w:t>
      </w:r>
      <w:r>
        <w:softHyphen/>
        <w:t>ва Божия нерасторжимы. Бог, Который есть Бог любви, любит</w:t>
      </w:r>
      <w:r>
        <w:rPr>
          <w:rStyle w:val="11"/>
        </w:rPr>
        <w:t xml:space="preserve"> </w:t>
      </w:r>
      <w:r>
        <w:t>людей и делает все для их искупления. А они в ответ воздают</w:t>
      </w:r>
      <w:r>
        <w:rPr>
          <w:rStyle w:val="11"/>
        </w:rPr>
        <w:t xml:space="preserve"> </w:t>
      </w:r>
      <w:r>
        <w:t>Богу славу за Его искупительный промысел и таким образом</w:t>
      </w:r>
      <w:r>
        <w:rPr>
          <w:rStyle w:val="11"/>
        </w:rPr>
        <w:t xml:space="preserve"> </w:t>
      </w:r>
      <w:r>
        <w:t>распространяют эту сла</w:t>
      </w:r>
      <w:r>
        <w:t>ву все дальше и дальше.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Искупительный промысел Бога не заканчивается искупле</w:t>
      </w:r>
      <w:r>
        <w:softHyphen/>
        <w:t>нием человечества, но распространяется и на искупление кос</w:t>
      </w:r>
      <w:r>
        <w:softHyphen/>
        <w:t>моса. Творение Божие достигнет предопределенных ему от на</w:t>
      </w:r>
      <w:r>
        <w:softHyphen/>
        <w:t>чала цели и места. Воссоздание вселенной придает божествен</w:t>
      </w:r>
      <w:r>
        <w:softHyphen/>
        <w:t>ной</w:t>
      </w:r>
      <w:r>
        <w:t xml:space="preserve"> миссии дополнительное измерение. Божественная миссия</w:t>
      </w:r>
      <w:r>
        <w:rPr>
          <w:rStyle w:val="11"/>
        </w:rPr>
        <w:t xml:space="preserve"> </w:t>
      </w:r>
      <w:r>
        <w:t>есть всеобъемлющий план, по которому совершается избавле</w:t>
      </w:r>
      <w:r>
        <w:softHyphen/>
        <w:t>ние человечества, обновление и воссоздание физического мира</w:t>
      </w:r>
      <w:r>
        <w:rPr>
          <w:rStyle w:val="11"/>
        </w:rPr>
        <w:t xml:space="preserve"> </w:t>
      </w:r>
      <w:r>
        <w:t>таким, каким Бог видел его, прежде чем приступил к творению.</w:t>
      </w:r>
      <w:r>
        <w:rPr>
          <w:rStyle w:val="11"/>
        </w:rPr>
        <w:t xml:space="preserve"> </w:t>
      </w:r>
      <w:r>
        <w:t>Во всем этом открывается</w:t>
      </w:r>
      <w:r>
        <w:t xml:space="preserve"> слава Божия.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Если конечной целью божественной миссии является откро</w:t>
      </w:r>
      <w:r>
        <w:softHyphen/>
        <w:t>вение Его славы, тогда призвание человечества заключается в</w:t>
      </w:r>
      <w:r>
        <w:rPr>
          <w:rStyle w:val="11"/>
        </w:rPr>
        <w:t xml:space="preserve"> </w:t>
      </w:r>
      <w:r>
        <w:t>том, чтобы стать ее причастниками. Как видно из библейского</w:t>
      </w:r>
      <w:r>
        <w:rPr>
          <w:rStyle w:val="11"/>
        </w:rPr>
        <w:t xml:space="preserve"> </w:t>
      </w:r>
      <w:r>
        <w:t>учения, порядок творения несет в себе отражение славы Божи-</w:t>
      </w:r>
      <w:r>
        <w:rPr>
          <w:rStyle w:val="11"/>
        </w:rPr>
        <w:t xml:space="preserve"> </w:t>
      </w:r>
      <w:r>
        <w:t>ей. Бол</w:t>
      </w:r>
      <w:r>
        <w:t>ее того, Бог разделил Свою миссию с Церковью так, что</w:t>
      </w:r>
      <w:r>
        <w:rPr>
          <w:rStyle w:val="11"/>
        </w:rPr>
        <w:t xml:space="preserve"> </w:t>
      </w:r>
      <w:r>
        <w:t>две миссии стали (или должны стать) единой миссией. О конеч</w:t>
      </w:r>
      <w:r>
        <w:softHyphen/>
        <w:t>ной цели христианской миссии архиепископ Анастасий (Янну-</w:t>
      </w:r>
      <w:r>
        <w:rPr>
          <w:rStyle w:val="11"/>
        </w:rPr>
        <w:t xml:space="preserve"> </w:t>
      </w:r>
      <w:r>
        <w:t>латос) говорит так: «Поскольку христианская миссия является</w:t>
      </w:r>
      <w:r>
        <w:rPr>
          <w:rStyle w:val="11"/>
        </w:rPr>
        <w:t xml:space="preserve"> </w:t>
      </w:r>
      <w:r>
        <w:t>частью миссии Божественн</w:t>
      </w:r>
      <w:r>
        <w:t>ой, ее конечная цель не может быть</w:t>
      </w:r>
      <w:r>
        <w:rPr>
          <w:rStyle w:val="11"/>
        </w:rPr>
        <w:t xml:space="preserve"> </w:t>
      </w:r>
      <w:r>
        <w:t>отличной от цели Бога. А Его цель, как об этом ясно сказано в</w:t>
      </w:r>
      <w:r>
        <w:rPr>
          <w:rStyle w:val="11"/>
        </w:rPr>
        <w:t xml:space="preserve"> </w:t>
      </w:r>
      <w:r>
        <w:t>Священном Писании (особенно в Посланиях к Ефесянам и Ко-</w:t>
      </w:r>
      <w:r>
        <w:rPr>
          <w:rStyle w:val="11"/>
        </w:rPr>
        <w:t xml:space="preserve"> </w:t>
      </w:r>
      <w:r>
        <w:t xml:space="preserve">лоссянам), — это возглавление </w:t>
      </w:r>
      <w:r>
        <w:rPr>
          <w:lang w:val="en-US"/>
        </w:rPr>
        <w:t xml:space="preserve">(recapitulation, avaKefalaiosij) </w:t>
      </w:r>
      <w:r>
        <w:t>все</w:t>
      </w:r>
      <w:r>
        <w:softHyphen/>
        <w:t>ленной во Христе и наше участие в Б</w:t>
      </w:r>
      <w:r>
        <w:t>ожественной славе — веч</w:t>
      </w:r>
      <w:r>
        <w:softHyphen/>
        <w:t>ной и нескончаемой славе Божией».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66"/>
          <w:headerReference w:type="default" r:id="rId67"/>
          <w:footerReference w:type="even" r:id="rId68"/>
          <w:footerReference w:type="default" r:id="rId69"/>
          <w:headerReference w:type="first" r:id="rId70"/>
          <w:footerReference w:type="first" r:id="rId71"/>
          <w:pgSz w:w="11905" w:h="16837"/>
          <w:pgMar w:top="2418" w:right="2302" w:bottom="2744" w:left="1889" w:header="0" w:footer="3" w:gutter="0"/>
          <w:cols w:space="720"/>
          <w:noEndnote/>
          <w:titlePg/>
          <w:docGrid w:linePitch="360"/>
        </w:sectPr>
      </w:pPr>
      <w:r>
        <w:t>По Вознесении Иисус Христос становится средоточием но</w:t>
      </w:r>
      <w:r>
        <w:softHyphen/>
        <w:t>вого человечества. Он призывает к Себе все народы; Церковь,</w:t>
      </w:r>
      <w:r>
        <w:rPr>
          <w:rStyle w:val="11"/>
        </w:rPr>
        <w:t xml:space="preserve"> </w:t>
      </w:r>
      <w:r>
        <w:t>как и Сам Спаситель, призывает людей к новому своему центру</w:t>
      </w:r>
    </w:p>
    <w:p w:rsidR="000E1EB0" w:rsidRDefault="00006FF7">
      <w:pPr>
        <w:pStyle w:val="73"/>
        <w:numPr>
          <w:ilvl w:val="0"/>
          <w:numId w:val="18"/>
        </w:numPr>
        <w:shd w:val="clear" w:color="auto" w:fill="auto"/>
        <w:tabs>
          <w:tab w:val="left" w:pos="332"/>
        </w:tabs>
        <w:spacing w:before="0" w:after="0" w:line="283" w:lineRule="exact"/>
        <w:ind w:left="20" w:right="20"/>
        <w:jc w:val="both"/>
      </w:pPr>
      <w:r>
        <w:t>Господу Иисусу Христу. «Мы можем сказать, — пишет право</w:t>
      </w:r>
      <w:r>
        <w:softHyphen/>
        <w:t>славный архипастырь, — что</w:t>
      </w:r>
      <w:r>
        <w:t xml:space="preserve"> центростремительная тенденция</w:t>
      </w:r>
      <w:r>
        <w:rPr>
          <w:rStyle w:val="11"/>
        </w:rPr>
        <w:t xml:space="preserve"> </w:t>
      </w:r>
      <w:r>
        <w:t>Ветхого Завета... сменяется не столько центробежным движени</w:t>
      </w:r>
      <w:r>
        <w:softHyphen/>
        <w:t>ем учеников, разосланных во все концы земли, сколько новым</w:t>
      </w:r>
      <w:r>
        <w:rPr>
          <w:rStyle w:val="11"/>
        </w:rPr>
        <w:t xml:space="preserve"> </w:t>
      </w:r>
      <w:r>
        <w:t>центростремительным движением, центром которого становит</w:t>
      </w:r>
      <w:r>
        <w:softHyphen/>
        <w:t>ся Христос».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Христос зовет к Себе народы не тольк</w:t>
      </w:r>
      <w:r>
        <w:t>о ради объединения и</w:t>
      </w:r>
      <w:r>
        <w:rPr>
          <w:rStyle w:val="11"/>
        </w:rPr>
        <w:t xml:space="preserve"> </w:t>
      </w:r>
      <w:r>
        <w:t>воссоединения с Ним — Он призывает их на апостольство, к</w:t>
      </w:r>
      <w:r>
        <w:rPr>
          <w:rStyle w:val="11"/>
        </w:rPr>
        <w:t xml:space="preserve"> </w:t>
      </w:r>
      <w:r>
        <w:t>исполнению заповедей Его и к распространению Его миссии.</w:t>
      </w:r>
      <w:r>
        <w:rPr>
          <w:rStyle w:val="11"/>
        </w:rPr>
        <w:t xml:space="preserve"> </w:t>
      </w:r>
      <w:r>
        <w:t>Он призывает к соучастию в Его славе (См.: 1Петр. 1.5). И хотя</w:t>
      </w:r>
      <w:r>
        <w:rPr>
          <w:rStyle w:val="11"/>
        </w:rPr>
        <w:t xml:space="preserve"> </w:t>
      </w:r>
      <w:r>
        <w:t>христиане уже теперь причастны Божественной славе, оконча</w:t>
      </w:r>
      <w:r>
        <w:softHyphen/>
      </w:r>
      <w:r>
        <w:t>тельное достижение и полное торжество этой славы наступит</w:t>
      </w:r>
      <w:r>
        <w:rPr>
          <w:rStyle w:val="11"/>
        </w:rPr>
        <w:t xml:space="preserve"> </w:t>
      </w:r>
      <w:r>
        <w:t>только со Вторым Пришествием Христа: «Когда же явится Хри</w:t>
      </w:r>
      <w:r>
        <w:softHyphen/>
        <w:t>стос, жизнь ваша, тогда и вы явитесь с Ним во славе» (Кол. 3.4).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«Все станет светом, все будет проникнуто светом несоздан-</w:t>
      </w:r>
      <w:r>
        <w:rPr>
          <w:rStyle w:val="11"/>
        </w:rPr>
        <w:t xml:space="preserve"> </w:t>
      </w:r>
      <w:r>
        <w:t>ным. Тела святых станут подобными преславному телу Спасите</w:t>
      </w:r>
      <w:r>
        <w:softHyphen/>
        <w:t>ля, каким оно явилось апостолам в день Преображения. Бог бу</w:t>
      </w:r>
      <w:r>
        <w:softHyphen/>
        <w:t>дет «все во всем», и благодать Божия, свет Пресвятой Троицы</w:t>
      </w:r>
      <w:r>
        <w:rPr>
          <w:rStyle w:val="11"/>
        </w:rPr>
        <w:t xml:space="preserve"> </w:t>
      </w:r>
      <w:r>
        <w:t>воссияет во множестве человеческих ипостасей, во всех тех, кто</w:t>
      </w:r>
      <w:r>
        <w:rPr>
          <w:rStyle w:val="11"/>
        </w:rPr>
        <w:t xml:space="preserve"> </w:t>
      </w:r>
      <w:r>
        <w:t>стяжал ее и ко</w:t>
      </w:r>
      <w:r>
        <w:t>торые, как новые солнца в Царстве Отца станут</w:t>
      </w:r>
      <w:r>
        <w:rPr>
          <w:rStyle w:val="11"/>
        </w:rPr>
        <w:t xml:space="preserve"> </w:t>
      </w:r>
      <w:r>
        <w:t>подобными Сыну, преображенные Святым Духом, Подателем</w:t>
      </w:r>
      <w:r>
        <w:rPr>
          <w:rStyle w:val="11"/>
        </w:rPr>
        <w:t xml:space="preserve"> </w:t>
      </w:r>
      <w:r>
        <w:t>Света» (В.Н. Лосский).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Процесс прославления, таким образом, видится как еще не</w:t>
      </w:r>
      <w:r>
        <w:rPr>
          <w:rStyle w:val="11"/>
        </w:rPr>
        <w:t xml:space="preserve"> </w:t>
      </w:r>
      <w:r>
        <w:t>полностью завершенный. Верующие уже теперь приобщаются</w:t>
      </w:r>
      <w:r>
        <w:rPr>
          <w:rStyle w:val="11"/>
        </w:rPr>
        <w:t xml:space="preserve"> </w:t>
      </w:r>
      <w:r>
        <w:t>Божеству, но полная ре</w:t>
      </w:r>
      <w:r>
        <w:t>ализация этой славы еще грядет. Бог про</w:t>
      </w:r>
      <w:r>
        <w:softHyphen/>
        <w:t>должает преображать их, возводя «от славы в славу» (2Кор. 3.18).</w:t>
      </w:r>
      <w:r>
        <w:rPr>
          <w:rStyle w:val="11"/>
        </w:rPr>
        <w:t xml:space="preserve"> </w:t>
      </w:r>
      <w:r>
        <w:t>Точно так же, несмотря на то, что во Христе потенциально все</w:t>
      </w:r>
      <w:r>
        <w:rPr>
          <w:rStyle w:val="11"/>
        </w:rPr>
        <w:t xml:space="preserve"> </w:t>
      </w:r>
      <w:r>
        <w:t>уже пребывает в мире, остается место для свершения и эсхато</w:t>
      </w:r>
      <w:r>
        <w:softHyphen/>
        <w:t>логического откровения этого п</w:t>
      </w:r>
      <w:r>
        <w:t>римирения.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Когда все покорится Христу, то есть когда христиане полно</w:t>
      </w:r>
      <w:r>
        <w:softHyphen/>
        <w:t>стью соединятся со Христом и примирение творения завершит</w:t>
      </w:r>
      <w:r>
        <w:softHyphen/>
        <w:t xml:space="preserve">ся, конец (греч. </w:t>
      </w:r>
      <w:r>
        <w:rPr>
          <w:lang w:val="en-US"/>
        </w:rPr>
        <w:t xml:space="preserve">teloj) </w:t>
      </w:r>
      <w:r>
        <w:t>еще не наступит. «Когда же все покорится</w:t>
      </w:r>
      <w:r>
        <w:rPr>
          <w:rStyle w:val="11"/>
        </w:rPr>
        <w:t xml:space="preserve"> </w:t>
      </w:r>
      <w:r>
        <w:t>Ему, тогда и Сам Сын покорится Покорившему все Ему, да бу</w:t>
      </w:r>
      <w:r>
        <w:softHyphen/>
        <w:t>дет Бо</w:t>
      </w:r>
      <w:r>
        <w:t>г все во всем» (1Кор. 15.28). Конечная цель миссии — в</w:t>
      </w:r>
      <w:r>
        <w:rPr>
          <w:rStyle w:val="11"/>
        </w:rPr>
        <w:t xml:space="preserve"> </w:t>
      </w:r>
      <w:r>
        <w:t>том, чтобы вселенная наполнилась сиянием славы Божией.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«Благодать Его Пресвятого Духа, — говорит прп. Симеон</w:t>
      </w:r>
      <w:r>
        <w:rPr>
          <w:rStyle w:val="11"/>
        </w:rPr>
        <w:t xml:space="preserve"> </w:t>
      </w:r>
      <w:r>
        <w:t>Новый Богослов, — воссияет как светило над праведниками, и</w:t>
      </w:r>
      <w:r>
        <w:rPr>
          <w:rStyle w:val="11"/>
        </w:rPr>
        <w:t xml:space="preserve"> </w:t>
      </w:r>
      <w:r>
        <w:t xml:space="preserve">среди них Ты будешь блистать, Ты </w:t>
      </w:r>
      <w:r>
        <w:t>— Солнце неприступное. Тогда</w:t>
      </w:r>
      <w:r>
        <w:rPr>
          <w:rStyle w:val="11"/>
        </w:rPr>
        <w:t xml:space="preserve"> </w:t>
      </w:r>
      <w:r>
        <w:t>они все будут просвещены по мере их веры и их дел, их надежды</w:t>
      </w:r>
      <w:r>
        <w:rPr>
          <w:rStyle w:val="11"/>
        </w:rPr>
        <w:t xml:space="preserve"> </w:t>
      </w:r>
      <w:r>
        <w:t>и их любви, по мере очищения и озарения Твоим Духом, о Боже</w:t>
      </w:r>
    </w:p>
    <w:p w:rsidR="000E1EB0" w:rsidRDefault="00006FF7">
      <w:pPr>
        <w:pStyle w:val="73"/>
        <w:numPr>
          <w:ilvl w:val="0"/>
          <w:numId w:val="18"/>
        </w:numPr>
        <w:shd w:val="clear" w:color="auto" w:fill="auto"/>
        <w:tabs>
          <w:tab w:val="left" w:pos="342"/>
        </w:tabs>
        <w:spacing w:before="0" w:after="0" w:line="283" w:lineRule="exact"/>
        <w:ind w:left="20"/>
        <w:jc w:val="both"/>
      </w:pPr>
      <w:r>
        <w:t>бесконечный в Своей благости».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Таким образом, цель миссии присно и во веки веков связана</w:t>
      </w:r>
      <w:r>
        <w:rPr>
          <w:rStyle w:val="11"/>
        </w:rPr>
        <w:t xml:space="preserve"> </w:t>
      </w:r>
      <w:r>
        <w:t>с Божественным космическим Домостроительством. С этой точ</w:t>
      </w:r>
      <w:r>
        <w:softHyphen/>
        <w:t>ки зрения может существовать только одна конечная цель мис</w:t>
      </w:r>
      <w:r>
        <w:softHyphen/>
        <w:t>сии — безграничное распространение славы Божией, что нахо</w:t>
      </w:r>
      <w:r>
        <w:softHyphen/>
        <w:t>дится в полном согласии с тем строем мысли, которого держит</w:t>
      </w:r>
      <w:r>
        <w:softHyphen/>
        <w:t>ся православное богос</w:t>
      </w:r>
      <w:r>
        <w:t>ловие. Миссия Церкви, миссия каждого</w:t>
      </w:r>
      <w:r>
        <w:rPr>
          <w:rStyle w:val="11"/>
        </w:rPr>
        <w:t xml:space="preserve"> </w:t>
      </w:r>
      <w:r>
        <w:t>христианина заключается в том, чтобы принять, умножить славу</w:t>
      </w:r>
      <w:r>
        <w:rPr>
          <w:rStyle w:val="11"/>
        </w:rPr>
        <w:t xml:space="preserve"> </w:t>
      </w:r>
      <w:r>
        <w:t>Божию и стать ее причастником. В плане задач миссии это озна</w:t>
      </w:r>
      <w:r>
        <w:softHyphen/>
        <w:t>чает призвать мир к сопричастности этой славе, т.е. к благодат</w:t>
      </w:r>
      <w:r>
        <w:softHyphen/>
        <w:t xml:space="preserve">ной жизни в Церкви, а не просто к </w:t>
      </w:r>
      <w:r>
        <w:t>признанию некоторых истин</w:t>
      </w:r>
      <w:r>
        <w:rPr>
          <w:rStyle w:val="11"/>
        </w:rPr>
        <w:t xml:space="preserve"> </w:t>
      </w:r>
      <w:r>
        <w:t>или принятию определенной самоидентификации.</w:t>
      </w:r>
    </w:p>
    <w:p w:rsidR="000E1EB0" w:rsidRDefault="00006FF7">
      <w:pPr>
        <w:pStyle w:val="61"/>
        <w:shd w:val="clear" w:color="auto" w:fill="auto"/>
        <w:spacing w:before="0" w:after="262" w:line="250" w:lineRule="exact"/>
        <w:ind w:left="20" w:firstLine="460"/>
      </w:pPr>
      <w:r>
        <w:rPr>
          <w:rStyle w:val="6f2"/>
        </w:rPr>
        <w:t>1.5.2. Кафоличность православной миссии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60" w:firstLine="460"/>
      </w:pPr>
      <w:r>
        <w:rPr>
          <w:rStyle w:val="6f2"/>
        </w:rPr>
        <w:t>Когда в Коринфе возникли споры и разногласия по по</w:t>
      </w:r>
      <w:r>
        <w:rPr>
          <w:rStyle w:val="6f2"/>
        </w:rPr>
        <w:softHyphen/>
        <w:t>воду приоритетов и акцентов в сфере миссионерского слу</w:t>
      </w:r>
      <w:r>
        <w:rPr>
          <w:rStyle w:val="6f2"/>
        </w:rPr>
        <w:softHyphen/>
        <w:t>жения среди апостолов, то апостол Павел</w:t>
      </w:r>
      <w:r>
        <w:rPr>
          <w:rStyle w:val="6f2"/>
        </w:rPr>
        <w:t xml:space="preserve"> написал доволь</w:t>
      </w:r>
      <w:r>
        <w:rPr>
          <w:rStyle w:val="6f2"/>
        </w:rPr>
        <w:softHyphen/>
        <w:t>но пространное изложение того, в чем заключается собор</w:t>
      </w:r>
      <w:r>
        <w:rPr>
          <w:rStyle w:val="6f2"/>
        </w:rPr>
        <w:softHyphen/>
        <w:t>ность евангельской проповеди: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60" w:firstLine="460"/>
      </w:pPr>
      <w:r>
        <w:rPr>
          <w:rStyle w:val="6f2"/>
        </w:rPr>
        <w:t>«Сделалось мне известным о вас, братия мои, что между</w:t>
      </w:r>
      <w:r>
        <w:rPr>
          <w:rStyle w:val="6f3"/>
        </w:rPr>
        <w:t xml:space="preserve"> </w:t>
      </w:r>
      <w:r>
        <w:rPr>
          <w:rStyle w:val="6f2"/>
        </w:rPr>
        <w:t>вами есть споры. Я разумею то, что у вас говорят: «я Пав</w:t>
      </w:r>
      <w:r>
        <w:rPr>
          <w:rStyle w:val="6f2"/>
        </w:rPr>
        <w:softHyphen/>
        <w:t>лов»; «я Аполлосов»; «я Кифин»; «а я Христов</w:t>
      </w:r>
      <w:r>
        <w:rPr>
          <w:rStyle w:val="6f2"/>
        </w:rPr>
        <w:t>». Разве раз</w:t>
      </w:r>
      <w:r>
        <w:rPr>
          <w:rStyle w:val="6f2"/>
        </w:rPr>
        <w:softHyphen/>
        <w:t>делился Христос? разве Павел распялся за вас? или во имя</w:t>
      </w:r>
      <w:r>
        <w:rPr>
          <w:rStyle w:val="6f3"/>
        </w:rPr>
        <w:t xml:space="preserve"> </w:t>
      </w:r>
      <w:r>
        <w:rPr>
          <w:rStyle w:val="6f2"/>
        </w:rPr>
        <w:t>Павла вы крестились?.. Кто Павел? кто Аполлос? Они только</w:t>
      </w:r>
      <w:r>
        <w:rPr>
          <w:rStyle w:val="6f3"/>
        </w:rPr>
        <w:t xml:space="preserve"> </w:t>
      </w:r>
      <w:r>
        <w:rPr>
          <w:rStyle w:val="6f2"/>
        </w:rPr>
        <w:t>служители, через которых вы уверовали, и притом посколь</w:t>
      </w:r>
      <w:r>
        <w:rPr>
          <w:rStyle w:val="6f2"/>
        </w:rPr>
        <w:softHyphen/>
        <w:t>ку каждому дал Господь. Я насадил, Аполлос поливал, но</w:t>
      </w:r>
      <w:r>
        <w:rPr>
          <w:rStyle w:val="6f3"/>
        </w:rPr>
        <w:t xml:space="preserve"> </w:t>
      </w:r>
      <w:r>
        <w:rPr>
          <w:rStyle w:val="6f2"/>
        </w:rPr>
        <w:t>возрастил Бог; по</w:t>
      </w:r>
      <w:r>
        <w:rPr>
          <w:rStyle w:val="6f2"/>
        </w:rPr>
        <w:t>сему и насаждающий и поливающий есть</w:t>
      </w:r>
      <w:r>
        <w:rPr>
          <w:rStyle w:val="6f3"/>
        </w:rPr>
        <w:t xml:space="preserve"> </w:t>
      </w:r>
      <w:r>
        <w:rPr>
          <w:rStyle w:val="6f2"/>
        </w:rPr>
        <w:t>ничто, а [все] Бог возращающий. Насаждающий же и поли</w:t>
      </w:r>
      <w:r>
        <w:rPr>
          <w:rStyle w:val="6f2"/>
        </w:rPr>
        <w:softHyphen/>
        <w:t>вающий суть одно; но каждый получит свою награду по сво</w:t>
      </w:r>
      <w:r>
        <w:rPr>
          <w:rStyle w:val="6f2"/>
        </w:rPr>
        <w:softHyphen/>
        <w:t>ему труду. Ибо мы соработники у Бога, [а] вы Божия нива,</w:t>
      </w:r>
      <w:r>
        <w:rPr>
          <w:rStyle w:val="6f3"/>
        </w:rPr>
        <w:t xml:space="preserve"> </w:t>
      </w:r>
      <w:r>
        <w:rPr>
          <w:rStyle w:val="6f2"/>
        </w:rPr>
        <w:t xml:space="preserve">Божие строение. Я, по данной мне от Бога благодати, </w:t>
      </w:r>
      <w:r>
        <w:rPr>
          <w:rStyle w:val="6f2"/>
        </w:rPr>
        <w:t>как</w:t>
      </w:r>
      <w:r>
        <w:rPr>
          <w:rStyle w:val="6f3"/>
        </w:rPr>
        <w:t xml:space="preserve"> </w:t>
      </w:r>
      <w:r>
        <w:rPr>
          <w:rStyle w:val="6f2"/>
        </w:rPr>
        <w:t>мудрый строитель, положил основание, а другой строит на</w:t>
      </w:r>
      <w:r>
        <w:rPr>
          <w:rStyle w:val="6f3"/>
        </w:rPr>
        <w:t xml:space="preserve"> </w:t>
      </w:r>
      <w:r>
        <w:rPr>
          <w:rStyle w:val="6f2"/>
        </w:rPr>
        <w:t>[нем]; но каждый смотри, как строит. Ибо никто не может</w:t>
      </w:r>
      <w:r>
        <w:rPr>
          <w:rStyle w:val="6f3"/>
        </w:rPr>
        <w:t xml:space="preserve"> </w:t>
      </w:r>
      <w:r>
        <w:rPr>
          <w:rStyle w:val="6f2"/>
        </w:rPr>
        <w:t>положить другого основания, кроме положенного, которое</w:t>
      </w:r>
      <w:r>
        <w:rPr>
          <w:rStyle w:val="6f3"/>
        </w:rPr>
        <w:t xml:space="preserve"> </w:t>
      </w:r>
      <w:r>
        <w:rPr>
          <w:rStyle w:val="6f2"/>
        </w:rPr>
        <w:t>есть Иисус Христос. Строит ли кто на этом основании из</w:t>
      </w:r>
      <w:r>
        <w:rPr>
          <w:rStyle w:val="6f3"/>
        </w:rPr>
        <w:t xml:space="preserve"> </w:t>
      </w:r>
      <w:r>
        <w:rPr>
          <w:rStyle w:val="6f2"/>
        </w:rPr>
        <w:t>золота, серебра, драгоценных к</w:t>
      </w:r>
      <w:r>
        <w:rPr>
          <w:rStyle w:val="6f2"/>
        </w:rPr>
        <w:t>амней, дерева, сена, соломы,</w:t>
      </w:r>
      <w:r>
        <w:rPr>
          <w:rStyle w:val="6f3"/>
        </w:rPr>
        <w:t xml:space="preserve"> </w:t>
      </w:r>
      <w:r>
        <w:rPr>
          <w:rStyle w:val="6f2"/>
        </w:rPr>
        <w:t>— каждого дело обнаружится; ибо день покажет, потому что</w:t>
      </w:r>
      <w:r>
        <w:rPr>
          <w:rStyle w:val="6f3"/>
        </w:rPr>
        <w:t xml:space="preserve"> </w:t>
      </w:r>
      <w:r>
        <w:rPr>
          <w:rStyle w:val="6f2"/>
        </w:rPr>
        <w:t>в огне открывается, и огонь испытает дело каждого, каково</w:t>
      </w:r>
      <w:r>
        <w:rPr>
          <w:rStyle w:val="6f3"/>
        </w:rPr>
        <w:t xml:space="preserve"> </w:t>
      </w:r>
      <w:r>
        <w:rPr>
          <w:rStyle w:val="6f2"/>
        </w:rPr>
        <w:t>оно есть» (1Кор. 1.11-13; 3.5-13).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60" w:firstLine="460"/>
      </w:pPr>
      <w:r>
        <w:rPr>
          <w:rStyle w:val="6f2"/>
        </w:rPr>
        <w:t>В деле миссионерского служения не должно быть кон</w:t>
      </w:r>
      <w:r>
        <w:rPr>
          <w:rStyle w:val="6f2"/>
        </w:rPr>
        <w:softHyphen/>
        <w:t>куренции, лидерства или нед</w:t>
      </w:r>
      <w:r>
        <w:rPr>
          <w:rStyle w:val="6f2"/>
        </w:rPr>
        <w:t>оброжелательства между «апо</w:t>
      </w:r>
      <w:r>
        <w:rPr>
          <w:rStyle w:val="6f2"/>
        </w:rPr>
        <w:softHyphen/>
        <w:t>столами», так как все христиане делают одно «дело» и</w:t>
      </w:r>
      <w:r>
        <w:rPr>
          <w:rStyle w:val="6f3"/>
        </w:rPr>
        <w:t xml:space="preserve"> </w:t>
      </w:r>
      <w:r>
        <w:rPr>
          <w:rStyle w:val="6f2"/>
        </w:rPr>
        <w:t>являются «соработниками» в реализации Царства Христо</w:t>
      </w:r>
      <w:r>
        <w:rPr>
          <w:rStyle w:val="6f2"/>
        </w:rPr>
        <w:softHyphen/>
        <w:t>ва на земле. И потому миссия Церкви имеет «кафоличес</w:t>
      </w:r>
      <w:r>
        <w:rPr>
          <w:rStyle w:val="6f2"/>
        </w:rPr>
        <w:softHyphen/>
        <w:t>кий» характер (греч. кабоА</w:t>
      </w:r>
      <w:r>
        <w:rPr>
          <w:rStyle w:val="6f4"/>
        </w:rPr>
        <w:t>л</w:t>
      </w:r>
      <w:r>
        <w:rPr>
          <w:rStyle w:val="6f2"/>
        </w:rPr>
        <w:t>кос; — «всеобщий»), который</w:t>
      </w:r>
      <w:r>
        <w:rPr>
          <w:rStyle w:val="6f3"/>
        </w:rPr>
        <w:t xml:space="preserve"> </w:t>
      </w:r>
      <w:r>
        <w:rPr>
          <w:rStyle w:val="6f2"/>
        </w:rPr>
        <w:t>имеет одну общую и всеобъемлющую цель — преображать</w:t>
      </w:r>
      <w:r>
        <w:rPr>
          <w:rStyle w:val="6f3"/>
        </w:rPr>
        <w:t xml:space="preserve"> </w:t>
      </w:r>
      <w:r>
        <w:rPr>
          <w:rStyle w:val="6f2"/>
        </w:rPr>
        <w:t>во Христе человеческие души.</w:t>
      </w:r>
    </w:p>
    <w:p w:rsidR="000E1EB0" w:rsidRDefault="00006FF7">
      <w:pPr>
        <w:pStyle w:val="61"/>
        <w:shd w:val="clear" w:color="auto" w:fill="auto"/>
        <w:spacing w:before="0" w:after="236" w:line="283" w:lineRule="exact"/>
        <w:ind w:left="480" w:right="480" w:firstLine="460"/>
      </w:pPr>
      <w:r>
        <w:rPr>
          <w:rStyle w:val="6f2"/>
        </w:rPr>
        <w:t>Сам Спаситель указал апостолам на принцип «собор</w:t>
      </w:r>
      <w:r>
        <w:rPr>
          <w:rStyle w:val="6f2"/>
        </w:rPr>
        <w:softHyphen/>
        <w:t>ного» отношения христианских проповедников между со</w:t>
      </w:r>
      <w:r>
        <w:rPr>
          <w:rStyle w:val="6f2"/>
        </w:rPr>
        <w:softHyphen/>
        <w:t>бой, запрещая всяческую зависть и превосходство миссио</w:t>
      </w:r>
      <w:r>
        <w:rPr>
          <w:rStyle w:val="6f2"/>
        </w:rPr>
        <w:softHyphen/>
        <w:t>неров друг перед др</w:t>
      </w:r>
      <w:r>
        <w:rPr>
          <w:rStyle w:val="6f2"/>
        </w:rPr>
        <w:t>угом: «Иоанн сказал: Учитель! мы ви</w:t>
      </w:r>
      <w:r>
        <w:rPr>
          <w:rStyle w:val="6f2"/>
        </w:rPr>
        <w:softHyphen/>
        <w:t>дели человека, который именем Твоим изгоняет бесов, а не</w:t>
      </w:r>
      <w:r>
        <w:rPr>
          <w:rStyle w:val="6f3"/>
        </w:rPr>
        <w:t xml:space="preserve"> </w:t>
      </w:r>
      <w:r>
        <w:rPr>
          <w:rStyle w:val="6f2"/>
        </w:rPr>
        <w:t>ходит за нами; и запретили ему, потому что не ходит за</w:t>
      </w:r>
      <w:r>
        <w:rPr>
          <w:rStyle w:val="6f3"/>
        </w:rPr>
        <w:t xml:space="preserve"> </w:t>
      </w:r>
      <w:r>
        <w:rPr>
          <w:rStyle w:val="6f2"/>
        </w:rPr>
        <w:t>нами. Иисус сказал: не запрещайте ему, ибо никто, сотво</w:t>
      </w:r>
      <w:r>
        <w:rPr>
          <w:rStyle w:val="6f2"/>
        </w:rPr>
        <w:softHyphen/>
        <w:t>ривший чудо именем Моим, не может вскоре злословить</w:t>
      </w:r>
      <w:r>
        <w:rPr>
          <w:rStyle w:val="6f3"/>
        </w:rPr>
        <w:t xml:space="preserve"> </w:t>
      </w:r>
      <w:r>
        <w:rPr>
          <w:rStyle w:val="6f2"/>
        </w:rPr>
        <w:t>Меня. Ибо кто не против вас, тот за вас» (Мк. 9.38-40).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right="20" w:firstLine="460"/>
        <w:jc w:val="both"/>
      </w:pPr>
      <w:r>
        <w:t>Принцип «соборности» православной миссии вытекает из</w:t>
      </w:r>
      <w:r>
        <w:rPr>
          <w:rStyle w:val="11"/>
        </w:rPr>
        <w:t xml:space="preserve"> </w:t>
      </w:r>
      <w:r>
        <w:t>свойства Церкви, как кафолической «структуры», которая, бе</w:t>
      </w:r>
      <w:r>
        <w:softHyphen/>
        <w:t>зусловно, многогранна и вмещает в себя несколько измерений.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Кафоличность понималась как «вселенскость» Церкви и,</w:t>
      </w:r>
      <w:r>
        <w:rPr>
          <w:rStyle w:val="11"/>
        </w:rPr>
        <w:t xml:space="preserve"> </w:t>
      </w:r>
      <w:r>
        <w:t>прежде всего, в пространственном, географическом отношении.</w:t>
      </w:r>
      <w:r>
        <w:rPr>
          <w:rStyle w:val="11"/>
        </w:rPr>
        <w:t xml:space="preserve"> </w:t>
      </w:r>
      <w:r>
        <w:t>По словам Христа, Евангелие будет проповедано по всей все</w:t>
      </w:r>
      <w:r>
        <w:softHyphen/>
        <w:t>ленной, во свидетельство всем народам (Мф. 24.14). Царство</w:t>
      </w:r>
      <w:r>
        <w:rPr>
          <w:rStyle w:val="11"/>
        </w:rPr>
        <w:t xml:space="preserve"> </w:t>
      </w:r>
      <w:r>
        <w:t>Божие наполнится народами,</w:t>
      </w:r>
      <w:r>
        <w:t xml:space="preserve"> пришедшими с различны</w:t>
      </w:r>
      <w:r>
        <w:rPr>
          <w:rStyle w:val="6"/>
        </w:rPr>
        <w:t xml:space="preserve">м </w:t>
      </w:r>
      <w:r>
        <w:t>сторон</w:t>
      </w:r>
      <w:r>
        <w:rPr>
          <w:rStyle w:val="11"/>
        </w:rPr>
        <w:t xml:space="preserve"> </w:t>
      </w:r>
      <w:r>
        <w:t>земли (Лк. 13.29). Апостолы проповедовали повсюду (Мк. 16.20),</w:t>
      </w:r>
      <w:r>
        <w:rPr>
          <w:rStyle w:val="11"/>
        </w:rPr>
        <w:t xml:space="preserve"> </w:t>
      </w:r>
      <w:r>
        <w:t>ап. Павел говорит о том, что вера христианская возвещается во</w:t>
      </w:r>
      <w:r>
        <w:rPr>
          <w:rStyle w:val="11"/>
        </w:rPr>
        <w:t xml:space="preserve"> </w:t>
      </w:r>
      <w:r>
        <w:t>всем мире (Рим. 1.8). Церковь Христова не привязана ни к како</w:t>
      </w:r>
      <w:r>
        <w:softHyphen/>
        <w:t>му месту, не ограничена никаким народо</w:t>
      </w:r>
      <w:r>
        <w:t>м; она всех принимает</w:t>
      </w:r>
      <w:r>
        <w:rPr>
          <w:rStyle w:val="11"/>
        </w:rPr>
        <w:t xml:space="preserve"> </w:t>
      </w:r>
      <w:r>
        <w:t>в свое лоно, она призвана обыять все человечество, поле для</w:t>
      </w:r>
      <w:r>
        <w:rPr>
          <w:rStyle w:val="11"/>
        </w:rPr>
        <w:t xml:space="preserve"> </w:t>
      </w:r>
      <w:r>
        <w:t>сеяния Евангелия есть целый мир (Мф. 13.37).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«Дидахи» кафоличность поясняется через Евхаристию: «как</w:t>
      </w:r>
      <w:r>
        <w:rPr>
          <w:rStyle w:val="11"/>
        </w:rPr>
        <w:t xml:space="preserve"> </w:t>
      </w:r>
      <w:r>
        <w:t>этот преломленный хлеб был рассеян по вершинам гор и со</w:t>
      </w:r>
      <w:r>
        <w:softHyphen/>
        <w:t>бранный сделалс</w:t>
      </w:r>
      <w:r>
        <w:t>я единым, так да соберется Твоя Церковь от</w:t>
      </w:r>
      <w:r>
        <w:rPr>
          <w:rStyle w:val="11"/>
        </w:rPr>
        <w:t xml:space="preserve"> </w:t>
      </w:r>
      <w:r>
        <w:t>пределов земли в Твое Царство». О вселенскости хорошо гово</w:t>
      </w:r>
      <w:r>
        <w:softHyphen/>
        <w:t>рит сщмч. Ириней Лионский, придавая этому понятию наряду с</w:t>
      </w:r>
      <w:r>
        <w:rPr>
          <w:rStyle w:val="11"/>
        </w:rPr>
        <w:t xml:space="preserve"> </w:t>
      </w:r>
      <w:r>
        <w:t>географическим качественный смысл: «Церковь, хотя и рассе</w:t>
      </w:r>
      <w:r>
        <w:softHyphen/>
        <w:t>янная по всей вселенной до пределов з</w:t>
      </w:r>
      <w:r>
        <w:t>емли, получила от апос</w:t>
      </w:r>
      <w:r>
        <w:softHyphen/>
        <w:t>толов и их учеников веру... Эту проповедь и эту веру Церковь</w:t>
      </w:r>
      <w:r>
        <w:rPr>
          <w:rStyle w:val="11"/>
        </w:rPr>
        <w:t xml:space="preserve"> </w:t>
      </w:r>
      <w:r>
        <w:t>тщательно сохраняет, как если бы она жила в одном доме и ве</w:t>
      </w:r>
      <w:r>
        <w:softHyphen/>
        <w:t>рует подобно тому, как имеющая одну душу и то же сердце и</w:t>
      </w:r>
      <w:r>
        <w:rPr>
          <w:rStyle w:val="11"/>
        </w:rPr>
        <w:t xml:space="preserve"> </w:t>
      </w:r>
      <w:r>
        <w:t>согласно с этим проповедует и учит..., как имеющая одн</w:t>
      </w:r>
      <w:r>
        <w:t>и уста.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И хотя языки в мире не одинаковы, но сила предания одна и та</w:t>
      </w:r>
      <w:r>
        <w:rPr>
          <w:rStyle w:val="11"/>
        </w:rPr>
        <w:t xml:space="preserve"> </w:t>
      </w:r>
      <w:r>
        <w:t>же. И ни церкви, основанные в германских странах, иначе уве</w:t>
      </w:r>
      <w:r>
        <w:softHyphen/>
        <w:t>ровали и иначе передают веру, ни церкви в Иверии, ни у кель</w:t>
      </w:r>
      <w:r>
        <w:softHyphen/>
        <w:t>тов, ни на Востоке, ни в Египте, ни в Ливии, ни основанные</w:t>
      </w:r>
      <w:r>
        <w:rPr>
          <w:rStyle w:val="11"/>
        </w:rPr>
        <w:t xml:space="preserve"> </w:t>
      </w:r>
      <w:r>
        <w:t xml:space="preserve">посреди </w:t>
      </w:r>
      <w:r>
        <w:t>земли, но как солнце... во всем мире одно и то же, так и</w:t>
      </w:r>
      <w:r>
        <w:rPr>
          <w:rStyle w:val="11"/>
        </w:rPr>
        <w:t xml:space="preserve"> </w:t>
      </w:r>
      <w:r>
        <w:t>проповедь истины повсюду светит и освещает всех людей, жела</w:t>
      </w:r>
      <w:r>
        <w:softHyphen/>
        <w:t>ющих прийти к познанию истины».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Архиепископ Василий (Кривошеин) такой же смысл кафо-</w:t>
      </w:r>
      <w:r>
        <w:rPr>
          <w:rStyle w:val="11"/>
        </w:rPr>
        <w:t xml:space="preserve"> </w:t>
      </w:r>
      <w:r>
        <w:t xml:space="preserve">личности находит у свт. Кирилла Иерусалимского, о чем </w:t>
      </w:r>
      <w:r>
        <w:t>уже</w:t>
      </w:r>
      <w:r>
        <w:rPr>
          <w:rStyle w:val="11"/>
        </w:rPr>
        <w:t xml:space="preserve"> </w:t>
      </w:r>
      <w:r>
        <w:t>писалось выше. Церковь кафолическая понимается у него, как</w:t>
      </w:r>
      <w:r>
        <w:rPr>
          <w:rStyle w:val="11"/>
        </w:rPr>
        <w:t xml:space="preserve"> </w:t>
      </w:r>
      <w:r>
        <w:t>1) вселенская в географическом (до пределов земли) и еще более</w:t>
      </w:r>
      <w:r>
        <w:rPr>
          <w:rStyle w:val="11"/>
        </w:rPr>
        <w:t xml:space="preserve"> </w:t>
      </w:r>
      <w:r>
        <w:t>в качественном смысле слова, как объемлющая людей различ</w:t>
      </w:r>
      <w:r>
        <w:softHyphen/>
        <w:t>ных рас, культур, социальных положений; 2) как обладающая</w:t>
      </w:r>
      <w:r>
        <w:rPr>
          <w:rStyle w:val="11"/>
        </w:rPr>
        <w:t xml:space="preserve"> </w:t>
      </w:r>
      <w:r>
        <w:t>полнотой истины</w:t>
      </w:r>
      <w:r>
        <w:t>; 3) как имеющая полноту спасительной силы,</w:t>
      </w:r>
      <w:r>
        <w:rPr>
          <w:rStyle w:val="11"/>
        </w:rPr>
        <w:t xml:space="preserve"> </w:t>
      </w:r>
      <w:r>
        <w:t>побеждающей всякий грех и зло; 4) как имеющая полноту свя</w:t>
      </w:r>
      <w:r>
        <w:softHyphen/>
        <w:t>тости и благодати; 5) и, как следствие всего этого, единственная.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вселенскость пространственная есть скорее эмпиричес</w:t>
      </w:r>
      <w:r>
        <w:softHyphen/>
        <w:t xml:space="preserve">кий и производный, а потому и не </w:t>
      </w:r>
      <w:r>
        <w:t>безусловно необходимый при</w:t>
      </w:r>
      <w:r>
        <w:softHyphen/>
        <w:t>знак кафоличности Церкви, который мог отсутствовать в неко</w:t>
      </w:r>
      <w:r>
        <w:softHyphen/>
        <w:t>торые исторические периоды ее бытия, например, на заре хрис</w:t>
      </w:r>
      <w:r>
        <w:softHyphen/>
        <w:t>тианства или в последние времена «апостасии». Более точно все</w:t>
      </w:r>
      <w:r>
        <w:softHyphen/>
        <w:t>ленский характер Церкви выражается признаком все</w:t>
      </w:r>
      <w:r>
        <w:t>временнос-</w:t>
      </w:r>
      <w:r>
        <w:rPr>
          <w:rStyle w:val="11"/>
        </w:rPr>
        <w:t xml:space="preserve"> </w:t>
      </w:r>
      <w:r>
        <w:t>ти. По словам свт. Иоанна Златоуста, Церковь есть единое тело,</w:t>
      </w:r>
      <w:r>
        <w:rPr>
          <w:rStyle w:val="11"/>
        </w:rPr>
        <w:t xml:space="preserve"> </w:t>
      </w:r>
      <w:r>
        <w:t>ибо к ней принадлежат все верующие «живущие, жившие, и</w:t>
      </w:r>
      <w:r>
        <w:rPr>
          <w:rStyle w:val="11"/>
        </w:rPr>
        <w:t xml:space="preserve"> </w:t>
      </w:r>
      <w:r>
        <w:t>имеющие жить». Церковь будет существовать в продолжении всей</w:t>
      </w:r>
      <w:r>
        <w:rPr>
          <w:rStyle w:val="11"/>
        </w:rPr>
        <w:t xml:space="preserve"> </w:t>
      </w:r>
      <w:r>
        <w:t>человеческой истории, она должна обнять все ее периоды. Рас</w:t>
      </w:r>
      <w:r>
        <w:softHyphen/>
        <w:t>простр</w:t>
      </w:r>
      <w:r>
        <w:t>анение Церкви, совершаемое Божественной силой, одна</w:t>
      </w:r>
      <w:r>
        <w:softHyphen/>
        <w:t>ко через средства ограниченные — земные и человеческие, не</w:t>
      </w:r>
      <w:r>
        <w:rPr>
          <w:rStyle w:val="11"/>
        </w:rPr>
        <w:t xml:space="preserve"> </w:t>
      </w:r>
      <w:r>
        <w:t>может сразу, в короткое время охватить всю вселенную. Целые</w:t>
      </w:r>
      <w:r>
        <w:rPr>
          <w:rStyle w:val="11"/>
        </w:rPr>
        <w:t xml:space="preserve"> </w:t>
      </w:r>
      <w:r>
        <w:t>века потребуются, чтобы Церковь смогла исполнить свое назна</w:t>
      </w:r>
      <w:r>
        <w:softHyphen/>
        <w:t>чение. Наконец, давая хар</w:t>
      </w:r>
      <w:r>
        <w:t>актеристику вселенскости Церкви,</w:t>
      </w:r>
      <w:r>
        <w:rPr>
          <w:rStyle w:val="11"/>
        </w:rPr>
        <w:t xml:space="preserve"> </w:t>
      </w:r>
      <w:r>
        <w:t>следует отметить еще тот факт, что Спаситель, провозгласив ха</w:t>
      </w:r>
      <w:r>
        <w:softHyphen/>
        <w:t>рактер поклонения Богу в новой религии «духом и истиною»</w:t>
      </w:r>
      <w:r>
        <w:rPr>
          <w:rStyle w:val="11"/>
        </w:rPr>
        <w:t xml:space="preserve"> </w:t>
      </w:r>
      <w:r>
        <w:t>(Ин. 4.23), показал ее доступность каждой человеческой душе,</w:t>
      </w:r>
      <w:r>
        <w:rPr>
          <w:rStyle w:val="11"/>
        </w:rPr>
        <w:t xml:space="preserve"> </w:t>
      </w:r>
      <w:r>
        <w:t>независимо от свойств ее духа и характера.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72"/>
          <w:headerReference w:type="default" r:id="rId73"/>
          <w:footerReference w:type="even" r:id="rId74"/>
          <w:footerReference w:type="default" r:id="rId75"/>
          <w:headerReference w:type="first" r:id="rId76"/>
          <w:footerReference w:type="first" r:id="rId77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t>Таким образом, кафоличность означает универсальность,</w:t>
      </w:r>
      <w:r>
        <w:rPr>
          <w:rStyle w:val="11"/>
        </w:rPr>
        <w:t xml:space="preserve"> </w:t>
      </w:r>
      <w:r>
        <w:t>всеобщность Церкви. По словам прот. Павла Флоренского, «уни</w:t>
      </w:r>
      <w:r>
        <w:softHyphen/>
      </w:r>
      <w:r>
        <w:t>версальной является природа Церкви, ее назначение, распрост</w:t>
      </w:r>
      <w:r>
        <w:softHyphen/>
        <w:t>ранение, и сама вера, которую она исповедует». В таком пони</w:t>
      </w:r>
      <w:r>
        <w:softHyphen/>
        <w:t>мании этого свойства Церкви миссия получает свое глубокое</w:t>
      </w:r>
      <w:r>
        <w:rPr>
          <w:rStyle w:val="11"/>
        </w:rPr>
        <w:t xml:space="preserve"> </w:t>
      </w:r>
      <w:r>
        <w:t>обоснование.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Свв. Кирилл и Мефодий перевели слово «кафолическая»</w:t>
      </w:r>
      <w:r>
        <w:rPr>
          <w:rStyle w:val="11"/>
        </w:rPr>
        <w:t xml:space="preserve"> </w:t>
      </w:r>
      <w:r>
        <w:t>на русский яз</w:t>
      </w:r>
      <w:r>
        <w:t>ык как «соборная». В этом значении раскрывает</w:t>
      </w:r>
      <w:r>
        <w:softHyphen/>
        <w:t>ся другой аспект третьего свойства Церкви — понятие единства</w:t>
      </w:r>
      <w:r>
        <w:rPr>
          <w:rStyle w:val="11"/>
        </w:rPr>
        <w:t xml:space="preserve"> </w:t>
      </w:r>
      <w:r>
        <w:t>во множественности и множественности в единстве, что упо</w:t>
      </w:r>
      <w:r>
        <w:softHyphen/>
        <w:t>добляет природу Церкви тайне Пресвятой Троицы. «Мы позна</w:t>
      </w:r>
      <w:r>
        <w:softHyphen/>
        <w:t xml:space="preserve">ем Пресвятую Троицу через Церковь, </w:t>
      </w:r>
      <w:r>
        <w:t>а Церковь через Откро</w:t>
      </w:r>
      <w:r>
        <w:softHyphen/>
        <w:t>вение Пресвятой Троицы, — пишет В.Н. Лосский. — Как в</w:t>
      </w:r>
      <w:r>
        <w:rPr>
          <w:rStyle w:val="11"/>
        </w:rPr>
        <w:t xml:space="preserve"> </w:t>
      </w:r>
      <w:r>
        <w:t>Боге каждое Лицо — Отец, Сын и Дух Святой — не есть часть</w:t>
      </w:r>
      <w:r>
        <w:rPr>
          <w:rStyle w:val="11"/>
        </w:rPr>
        <w:t xml:space="preserve"> </w:t>
      </w:r>
      <w:r>
        <w:t>Троицы, но всецело Бог, в силу Своей неизреченной тожде</w:t>
      </w:r>
      <w:r>
        <w:softHyphen/>
        <w:t>ственности с единой природой, так и Церковь не есть некая</w:t>
      </w:r>
      <w:r>
        <w:rPr>
          <w:rStyle w:val="11"/>
        </w:rPr>
        <w:t xml:space="preserve"> </w:t>
      </w:r>
      <w:r>
        <w:t>федераци</w:t>
      </w:r>
      <w:r>
        <w:t>я частей, она соборная в каждой из своих частей, по</w:t>
      </w:r>
      <w:r>
        <w:softHyphen/>
        <w:t>тому что каждая часть отождествляется с целым, выражает це</w:t>
      </w:r>
      <w:r>
        <w:softHyphen/>
        <w:t>лое и вне целого не существует».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в каждой местной христианской общине,</w:t>
      </w:r>
      <w:r>
        <w:rPr>
          <w:rStyle w:val="11"/>
        </w:rPr>
        <w:t xml:space="preserve"> </w:t>
      </w:r>
      <w:r>
        <w:t>которая возглавляется епископом и где совершается Евхарис</w:t>
      </w:r>
      <w:r>
        <w:softHyphen/>
        <w:t>т</w:t>
      </w:r>
      <w:r>
        <w:t>ия, в каждой Поместной Церкви выявляется полнота кафолич-</w:t>
      </w:r>
      <w:r>
        <w:rPr>
          <w:rStyle w:val="11"/>
        </w:rPr>
        <w:t xml:space="preserve"> </w:t>
      </w:r>
      <w:r>
        <w:t>ности — Тело Христово во всей Его целости; они не являются</w:t>
      </w:r>
      <w:r>
        <w:rPr>
          <w:rStyle w:val="11"/>
        </w:rPr>
        <w:t xml:space="preserve"> </w:t>
      </w:r>
      <w:r>
        <w:t>частями Вселенской Церкви, однако они и не могут быть полно</w:t>
      </w:r>
      <w:r>
        <w:softHyphen/>
        <w:t>стью отождествлены с ней подобно тому, как и каждое Боже</w:t>
      </w:r>
      <w:r>
        <w:softHyphen/>
        <w:t>ственное Лицо не тожде</w:t>
      </w:r>
      <w:r>
        <w:t>ственно Пресвятой Троице.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Сщмч. Игнатий Богоносец в послании к Магнезийцам так</w:t>
      </w:r>
      <w:r>
        <w:rPr>
          <w:rStyle w:val="11"/>
        </w:rPr>
        <w:t xml:space="preserve"> </w:t>
      </w:r>
      <w:r>
        <w:t>рассуждает о церковной соборности применительно к Божествен</w:t>
      </w:r>
      <w:r>
        <w:softHyphen/>
        <w:t>ным отношениям: «Старайтесь делать все в единомыслии Божь</w:t>
      </w:r>
      <w:r>
        <w:softHyphen/>
        <w:t>ем, так как епископ председательствует на место Бога, пресв</w:t>
      </w:r>
      <w:r>
        <w:t>ите</w:t>
      </w:r>
      <w:r>
        <w:softHyphen/>
        <w:t>ры занимают место собора апостолов, и дьяконам, сладчайшим</w:t>
      </w:r>
      <w:r>
        <w:rPr>
          <w:rStyle w:val="11"/>
        </w:rPr>
        <w:t xml:space="preserve"> </w:t>
      </w:r>
      <w:r>
        <w:t>мне, вверено служение Иисуса Христа, Который был прежде век</w:t>
      </w:r>
      <w:r>
        <w:rPr>
          <w:rStyle w:val="11"/>
        </w:rPr>
        <w:t xml:space="preserve"> </w:t>
      </w:r>
      <w:r>
        <w:t>у Отца, и наконец, явился видимо. Поэтому все, вступивши в</w:t>
      </w:r>
      <w:r>
        <w:rPr>
          <w:rStyle w:val="11"/>
        </w:rPr>
        <w:t xml:space="preserve"> </w:t>
      </w:r>
      <w:r>
        <w:t>сожительство с Богом, уважайте друг друга, и никто не взирай</w:t>
      </w:r>
      <w:r>
        <w:rPr>
          <w:rStyle w:val="11"/>
        </w:rPr>
        <w:t xml:space="preserve"> </w:t>
      </w:r>
      <w:r>
        <w:t>по плоти на с</w:t>
      </w:r>
      <w:r>
        <w:t>воего ближнего, но всегда любите друг друга во</w:t>
      </w:r>
      <w:r>
        <w:rPr>
          <w:rStyle w:val="11"/>
        </w:rPr>
        <w:t xml:space="preserve"> </w:t>
      </w:r>
      <w:r>
        <w:t>Иисусе Христе. Да не будет между вами ничего, что могло бы</w:t>
      </w:r>
      <w:r>
        <w:rPr>
          <w:rStyle w:val="11"/>
        </w:rPr>
        <w:t xml:space="preserve"> </w:t>
      </w:r>
      <w:r>
        <w:t>разделить вас; но будьте в единении с епископом и перед сидя</w:t>
      </w:r>
      <w:r>
        <w:softHyphen/>
        <w:t>щими, во образ и учение нетления.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Посему, как Господь без Отца, по Своему единению с Ним,</w:t>
      </w:r>
      <w:r>
        <w:rPr>
          <w:rStyle w:val="11"/>
        </w:rPr>
        <w:t xml:space="preserve"> </w:t>
      </w:r>
      <w:r>
        <w:t>ничего не делал ни Сам Собой, ни чрез апостолов, так и вы</w:t>
      </w:r>
      <w:r>
        <w:rPr>
          <w:rStyle w:val="11"/>
        </w:rPr>
        <w:t xml:space="preserve"> </w:t>
      </w:r>
      <w:r>
        <w:t>ничего не делайте без епископа и пресвитеров. Не думайте,</w:t>
      </w:r>
      <w:r>
        <w:rPr>
          <w:rStyle w:val="11"/>
        </w:rPr>
        <w:t xml:space="preserve"> </w:t>
      </w:r>
      <w:r>
        <w:t>чтобы вышло что-либо похвальное у вас, если будете это де</w:t>
      </w:r>
      <w:r>
        <w:softHyphen/>
        <w:t>лать сами по себе; но в общем собрании да будет у вас одна</w:t>
      </w:r>
      <w:r>
        <w:rPr>
          <w:rStyle w:val="11"/>
        </w:rPr>
        <w:t xml:space="preserve"> </w:t>
      </w:r>
      <w:r>
        <w:t>молитва, одно прощение</w:t>
      </w:r>
      <w:r>
        <w:t>, один ум, одна надежда в любви и в</w:t>
      </w:r>
      <w:r>
        <w:rPr>
          <w:rStyle w:val="11"/>
        </w:rPr>
        <w:t xml:space="preserve"> </w:t>
      </w:r>
      <w:r>
        <w:t>радости непорочной. Един Иисус Христос, и лучше Его нет</w:t>
      </w:r>
      <w:r>
        <w:rPr>
          <w:rStyle w:val="11"/>
        </w:rPr>
        <w:t xml:space="preserve"> </w:t>
      </w:r>
      <w:r>
        <w:t>ничего. Поэтому все вы составляете из себя как бы один храм</w:t>
      </w:r>
      <w:r>
        <w:rPr>
          <w:rStyle w:val="11"/>
        </w:rPr>
        <w:t xml:space="preserve"> </w:t>
      </w:r>
      <w:r>
        <w:t>Божий, как бы один жертвенник, как одного Иисуса Христа,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Который изшел от Единого Отца и в Едином пребыв</w:t>
      </w:r>
      <w:r>
        <w:t>ает, и к</w:t>
      </w:r>
      <w:r>
        <w:rPr>
          <w:rStyle w:val="11"/>
        </w:rPr>
        <w:t xml:space="preserve"> </w:t>
      </w:r>
      <w:r>
        <w:t>Нему Единому отошел».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Поместное измерение кафоличности обуславливает возмож</w:t>
      </w:r>
      <w:r>
        <w:softHyphen/>
        <w:t>ность разнообразия в единой Церкви Христовой, разнообразия</w:t>
      </w:r>
      <w:r>
        <w:rPr>
          <w:rStyle w:val="11"/>
        </w:rPr>
        <w:t xml:space="preserve"> </w:t>
      </w:r>
      <w:r>
        <w:t>культурного, литургического и богословского, которое, однако,</w:t>
      </w:r>
      <w:r>
        <w:rPr>
          <w:rStyle w:val="11"/>
        </w:rPr>
        <w:t xml:space="preserve"> </w:t>
      </w:r>
      <w:r>
        <w:t xml:space="preserve">восполняется единством истинной веры. Православие </w:t>
      </w:r>
      <w:r>
        <w:t>не отка</w:t>
      </w:r>
      <w:r>
        <w:softHyphen/>
        <w:t>зывается от воцерковления тех элементов национальных куль</w:t>
      </w:r>
      <w:r>
        <w:softHyphen/>
        <w:t>тур, которые могли бы благоприятствовать развитию христиан</w:t>
      </w:r>
      <w:r>
        <w:softHyphen/>
        <w:t>ства у данных народов. «Традиционное употребление в богослу</w:t>
      </w:r>
      <w:r>
        <w:softHyphen/>
        <w:t>жении языков разных народов само по себе уже обозначает, что</w:t>
      </w:r>
      <w:r>
        <w:rPr>
          <w:rStyle w:val="11"/>
        </w:rPr>
        <w:t xml:space="preserve"> </w:t>
      </w:r>
      <w:r>
        <w:t>христианст</w:t>
      </w:r>
      <w:r>
        <w:t>во не упраздняет туземные культуры, но восприни</w:t>
      </w:r>
      <w:r>
        <w:softHyphen/>
        <w:t>мает их в объединенное разнообразие кафолического предания»</w:t>
      </w:r>
      <w:r>
        <w:rPr>
          <w:rStyle w:val="11"/>
        </w:rPr>
        <w:t xml:space="preserve"> </w:t>
      </w:r>
      <w:r>
        <w:t>(прот. И. Мейендорф). Однако православные миссионеры избе</w:t>
      </w:r>
      <w:r>
        <w:softHyphen/>
        <w:t>гали придавать национальным и прочим человеческим отличи</w:t>
      </w:r>
      <w:r>
        <w:softHyphen/>
        <w:t>ям доминирующее значение. Кроме т</w:t>
      </w:r>
      <w:r>
        <w:t>ого, отождествляя себя с</w:t>
      </w:r>
      <w:r>
        <w:rPr>
          <w:rStyle w:val="11"/>
        </w:rPr>
        <w:t xml:space="preserve"> </w:t>
      </w:r>
      <w:r>
        <w:t>данным народом, становясь его плотью от плоти, провозвестни</w:t>
      </w:r>
      <w:r>
        <w:softHyphen/>
        <w:t>ки Евангелия понимали, что такое погружение в национальную</w:t>
      </w:r>
      <w:r>
        <w:rPr>
          <w:rStyle w:val="11"/>
        </w:rPr>
        <w:t xml:space="preserve"> </w:t>
      </w:r>
      <w:r>
        <w:t>культуру имеет свои пределы, так как невоцерковленный образ</w:t>
      </w:r>
      <w:r>
        <w:rPr>
          <w:rStyle w:val="11"/>
        </w:rPr>
        <w:t xml:space="preserve"> </w:t>
      </w:r>
      <w:r>
        <w:t>мысли и жизни местного народа может стать предпосылкой для</w:t>
      </w:r>
      <w:r>
        <w:rPr>
          <w:rStyle w:val="11"/>
        </w:rPr>
        <w:t xml:space="preserve"> </w:t>
      </w:r>
      <w:r>
        <w:t>возникновения ереси или синкретизма, и тогда эта местная Цер</w:t>
      </w:r>
      <w:r>
        <w:softHyphen/>
        <w:t>ковь утратит свою кафоличность.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20" w:firstLine="460"/>
      </w:pPr>
      <w:r>
        <w:rPr>
          <w:rStyle w:val="6f2"/>
        </w:rPr>
        <w:t>1.5.3. Вселенский характер православной миссии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t>«Миссия (свидетельство) — проповедь для пробуждения веры</w:t>
      </w:r>
      <w:r>
        <w:rPr>
          <w:rStyle w:val="55"/>
        </w:rPr>
        <w:t xml:space="preserve"> </w:t>
      </w:r>
      <w:r>
        <w:t>— заключается в провозглашении Благой вести всему миру: «Иди</w:t>
      </w:r>
      <w:r>
        <w:softHyphen/>
        <w:t>те по всему миру и проповедуйте Евангелие всей твари» (Мк. 16.15).</w:t>
      </w:r>
      <w:r>
        <w:rPr>
          <w:rStyle w:val="55"/>
        </w:rPr>
        <w:t xml:space="preserve"> </w:t>
      </w:r>
      <w:r>
        <w:t>Она направлена на спасение каждого человека».</w:t>
      </w:r>
    </w:p>
    <w:p w:rsidR="000E1EB0" w:rsidRDefault="00006FF7">
      <w:pPr>
        <w:pStyle w:val="71"/>
        <w:shd w:val="clear" w:color="auto" w:fill="auto"/>
        <w:spacing w:before="0"/>
        <w:ind w:left="20" w:right="20" w:firstLine="460"/>
      </w:pPr>
      <w:r>
        <w:t>«Когда среди первых учеников возникли вопросы о просвещении</w:t>
      </w:r>
      <w:r>
        <w:rPr>
          <w:rStyle w:val="72"/>
        </w:rPr>
        <w:t xml:space="preserve"> </w:t>
      </w:r>
      <w:r>
        <w:t>и крещении язычников,</w:t>
      </w:r>
      <w:r>
        <w:rPr>
          <w:rStyle w:val="74"/>
        </w:rPr>
        <w:t xml:space="preserve"> </w:t>
      </w:r>
      <w:r>
        <w:t>то одно видение, посланное Петру Господом</w:t>
      </w:r>
      <w:r>
        <w:rPr>
          <w:rStyle w:val="72"/>
        </w:rPr>
        <w:t xml:space="preserve"> </w:t>
      </w:r>
      <w:r>
        <w:t>нашим,</w:t>
      </w:r>
      <w:r>
        <w:rPr>
          <w:rStyle w:val="74"/>
        </w:rPr>
        <w:t xml:space="preserve"> </w:t>
      </w:r>
      <w:r>
        <w:t>побудило его признать: «Истинно познаю, что Бог не ли</w:t>
      </w:r>
      <w:r>
        <w:softHyphen/>
        <w:t>цеприятен, но во всяком народе боящийся Его и поступающий по</w:t>
      </w:r>
      <w:r>
        <w:rPr>
          <w:rStyle w:val="72"/>
        </w:rPr>
        <w:t xml:space="preserve"> </w:t>
      </w:r>
      <w:r>
        <w:t>правде приятен Ему» (Деян. 10.34-35)».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480" w:right="480" w:firstLine="460"/>
      </w:pPr>
      <w:r>
        <w:rPr>
          <w:rStyle w:val="6f2"/>
        </w:rPr>
        <w:t>«Небеса проповедуют славу Божию, и о делах рук Его</w:t>
      </w:r>
      <w:r>
        <w:rPr>
          <w:rStyle w:val="6f3"/>
        </w:rPr>
        <w:t xml:space="preserve"> </w:t>
      </w:r>
      <w:r>
        <w:rPr>
          <w:rStyle w:val="6f2"/>
        </w:rPr>
        <w:t>ве</w:t>
      </w:r>
      <w:r>
        <w:rPr>
          <w:rStyle w:val="6f2"/>
        </w:rPr>
        <w:t>щает твердь. День дню передает речь, и ночь ночи от</w:t>
      </w:r>
      <w:r>
        <w:rPr>
          <w:rStyle w:val="6f2"/>
        </w:rPr>
        <w:softHyphen/>
        <w:t>крывает знание. Нет языка, и нет наречия, где не слышал</w:t>
      </w:r>
      <w:r>
        <w:rPr>
          <w:rStyle w:val="6f2"/>
        </w:rPr>
        <w:softHyphen/>
        <w:t>ся бы голос их. По всей земле проходит звук их, и до пре</w:t>
      </w:r>
      <w:r>
        <w:rPr>
          <w:rStyle w:val="6f2"/>
        </w:rPr>
        <w:softHyphen/>
        <w:t>делов вселенной слова их» (Пс. 18.2-5). Безусловно, еще в</w:t>
      </w:r>
      <w:r>
        <w:rPr>
          <w:rStyle w:val="6f3"/>
        </w:rPr>
        <w:t xml:space="preserve"> </w:t>
      </w:r>
      <w:r>
        <w:rPr>
          <w:rStyle w:val="6f2"/>
        </w:rPr>
        <w:t>Ветхом Завете Господь открывал че</w:t>
      </w:r>
      <w:r>
        <w:rPr>
          <w:rStyle w:val="6f2"/>
        </w:rPr>
        <w:t>рез пророков, что Его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/>
      </w:pPr>
      <w:r>
        <w:rPr>
          <w:rStyle w:val="6f2"/>
        </w:rPr>
        <w:t>Имя будет известно по всей земле и среди всех народов.</w:t>
      </w:r>
      <w:r>
        <w:rPr>
          <w:rStyle w:val="6f3"/>
        </w:rPr>
        <w:t xml:space="preserve"> </w:t>
      </w:r>
      <w:r>
        <w:rPr>
          <w:rStyle w:val="6f2"/>
        </w:rPr>
        <w:t>Именно такая задача ставилась перед апостолами, когда</w:t>
      </w:r>
      <w:r>
        <w:rPr>
          <w:rStyle w:val="6f3"/>
        </w:rPr>
        <w:t xml:space="preserve"> </w:t>
      </w:r>
      <w:r>
        <w:rPr>
          <w:rStyle w:val="6f2"/>
        </w:rPr>
        <w:t>Спаситель посылал их на проповедь Евангелия: «Идите,</w:t>
      </w:r>
      <w:r>
        <w:rPr>
          <w:rStyle w:val="6f3"/>
        </w:rPr>
        <w:t xml:space="preserve"> </w:t>
      </w:r>
      <w:r>
        <w:rPr>
          <w:rStyle w:val="6f2"/>
        </w:rPr>
        <w:t>научите все народы, крестя их» (Мф. 28.19), «будете Мне</w:t>
      </w:r>
      <w:r>
        <w:rPr>
          <w:rStyle w:val="6f3"/>
        </w:rPr>
        <w:t xml:space="preserve"> </w:t>
      </w:r>
      <w:r>
        <w:rPr>
          <w:rStyle w:val="6f2"/>
        </w:rPr>
        <w:t>свидетелями в Ие</w:t>
      </w:r>
      <w:r>
        <w:rPr>
          <w:rStyle w:val="6f2"/>
        </w:rPr>
        <w:t>русалиме и во всей Иудее и Самарии и</w:t>
      </w:r>
      <w:r>
        <w:rPr>
          <w:rStyle w:val="6f3"/>
        </w:rPr>
        <w:t xml:space="preserve"> </w:t>
      </w:r>
      <w:r>
        <w:rPr>
          <w:rStyle w:val="6f2"/>
        </w:rPr>
        <w:t>даже до края земли» (Деян. 1.8).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</w:pPr>
      <w:r>
        <w:rPr>
          <w:rStyle w:val="6f2"/>
        </w:rPr>
        <w:t>Универсальность — вот тот главный принцип, который</w:t>
      </w:r>
      <w:r>
        <w:rPr>
          <w:rStyle w:val="6f3"/>
        </w:rPr>
        <w:t xml:space="preserve"> </w:t>
      </w:r>
      <w:r>
        <w:rPr>
          <w:rStyle w:val="6f2"/>
        </w:rPr>
        <w:t>объединяет всех людей во Христе, не зависимо от их расо</w:t>
      </w:r>
      <w:r>
        <w:rPr>
          <w:rStyle w:val="6f2"/>
        </w:rPr>
        <w:softHyphen/>
        <w:t>вой принадлежности или социального положения. Этот</w:t>
      </w:r>
      <w:r>
        <w:rPr>
          <w:rStyle w:val="6f3"/>
        </w:rPr>
        <w:t xml:space="preserve"> </w:t>
      </w:r>
      <w:r>
        <w:rPr>
          <w:rStyle w:val="6f2"/>
        </w:rPr>
        <w:t>принцип вытекает из библейск</w:t>
      </w:r>
      <w:r>
        <w:rPr>
          <w:rStyle w:val="6f2"/>
        </w:rPr>
        <w:t>ого учения о сотворении че</w:t>
      </w:r>
      <w:r>
        <w:rPr>
          <w:rStyle w:val="6f2"/>
        </w:rPr>
        <w:softHyphen/>
        <w:t>ловека по образу Божию и родственности всех людей, ко</w:t>
      </w:r>
      <w:r>
        <w:rPr>
          <w:rStyle w:val="6f2"/>
        </w:rPr>
        <w:softHyphen/>
        <w:t>торые восходят своими корнями к одним прародителям.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</w:pPr>
      <w:r>
        <w:rPr>
          <w:rStyle w:val="6f2"/>
        </w:rPr>
        <w:t>Принцип универсальности христианства был выражен</w:t>
      </w:r>
      <w:r>
        <w:rPr>
          <w:rStyle w:val="6f3"/>
        </w:rPr>
        <w:t xml:space="preserve"> </w:t>
      </w:r>
      <w:r>
        <w:rPr>
          <w:rStyle w:val="6f2"/>
        </w:rPr>
        <w:t>апостолом Павлом в таких словах: «Не говорите лжи друг</w:t>
      </w:r>
      <w:r>
        <w:rPr>
          <w:rStyle w:val="6f3"/>
        </w:rPr>
        <w:t xml:space="preserve"> </w:t>
      </w:r>
      <w:r>
        <w:rPr>
          <w:rStyle w:val="6f2"/>
        </w:rPr>
        <w:t>другу, совлекшись в</w:t>
      </w:r>
      <w:r>
        <w:rPr>
          <w:rStyle w:val="6f2"/>
        </w:rPr>
        <w:t>етхого человека с делами его и облек</w:t>
      </w:r>
      <w:r>
        <w:rPr>
          <w:rStyle w:val="6f2"/>
        </w:rPr>
        <w:softHyphen/>
        <w:t>шись в нового, который обновляется в познании по образу</w:t>
      </w:r>
      <w:r>
        <w:rPr>
          <w:rStyle w:val="6f3"/>
        </w:rPr>
        <w:t xml:space="preserve"> </w:t>
      </w:r>
      <w:r>
        <w:rPr>
          <w:rStyle w:val="6f2"/>
        </w:rPr>
        <w:t>Создавшего его, где нет ни Эллина, ни Иудея, ни обреза</w:t>
      </w:r>
      <w:r>
        <w:rPr>
          <w:rStyle w:val="6f2"/>
        </w:rPr>
        <w:softHyphen/>
        <w:t>ния, ни необрезания, варвара, Скифа, раба, свободного, но</w:t>
      </w:r>
      <w:r>
        <w:rPr>
          <w:rStyle w:val="6f3"/>
        </w:rPr>
        <w:t xml:space="preserve"> </w:t>
      </w:r>
      <w:r>
        <w:rPr>
          <w:rStyle w:val="6f2"/>
        </w:rPr>
        <w:t>все и во всем Христос» (Кол. 3.9-11).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</w:pPr>
      <w:r>
        <w:rPr>
          <w:rStyle w:val="6f2"/>
        </w:rPr>
        <w:t>Вселенский х</w:t>
      </w:r>
      <w:r>
        <w:rPr>
          <w:rStyle w:val="6f2"/>
        </w:rPr>
        <w:t>арактер православной миссии заключает</w:t>
      </w:r>
      <w:r>
        <w:rPr>
          <w:rStyle w:val="6f2"/>
        </w:rPr>
        <w:softHyphen/>
        <w:t>ся в проповеди Евангельской истины всегда, везде и всем</w:t>
      </w:r>
      <w:r>
        <w:rPr>
          <w:rStyle w:val="6f3"/>
        </w:rPr>
        <w:t xml:space="preserve"> </w:t>
      </w:r>
      <w:r>
        <w:rPr>
          <w:rStyle w:val="6f2"/>
        </w:rPr>
        <w:t>— именно эти категории времени, места и образа действия</w:t>
      </w:r>
      <w:r>
        <w:rPr>
          <w:rStyle w:val="6f3"/>
        </w:rPr>
        <w:t xml:space="preserve"> </w:t>
      </w:r>
      <w:r>
        <w:rPr>
          <w:rStyle w:val="6f2"/>
        </w:rPr>
        <w:t>являют полное средоточие человеческой жизни, смыслом</w:t>
      </w:r>
      <w:r>
        <w:rPr>
          <w:rStyle w:val="6f3"/>
        </w:rPr>
        <w:t xml:space="preserve"> </w:t>
      </w:r>
      <w:r>
        <w:rPr>
          <w:rStyle w:val="6f2"/>
        </w:rPr>
        <w:t>которой видится только Христос.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</w:pPr>
      <w:r>
        <w:rPr>
          <w:rStyle w:val="6f2"/>
        </w:rPr>
        <w:t>Такие люди идут по зо</w:t>
      </w:r>
      <w:r>
        <w:rPr>
          <w:rStyle w:val="6f2"/>
        </w:rPr>
        <w:t>ву своего сердца и совершают</w:t>
      </w:r>
      <w:r>
        <w:rPr>
          <w:rStyle w:val="6f3"/>
        </w:rPr>
        <w:t xml:space="preserve"> </w:t>
      </w:r>
      <w:r>
        <w:rPr>
          <w:rStyle w:val="6f2"/>
        </w:rPr>
        <w:t>великие подвиги и дела, направленные лишь на то, чтобы</w:t>
      </w:r>
      <w:r>
        <w:rPr>
          <w:rStyle w:val="6f3"/>
        </w:rPr>
        <w:t xml:space="preserve"> </w:t>
      </w:r>
      <w:r>
        <w:rPr>
          <w:rStyle w:val="6f2"/>
        </w:rPr>
        <w:t>свет Благовестия просветил большее количество других</w:t>
      </w:r>
      <w:r>
        <w:rPr>
          <w:rStyle w:val="6f3"/>
        </w:rPr>
        <w:t xml:space="preserve"> </w:t>
      </w:r>
      <w:r>
        <w:rPr>
          <w:rStyle w:val="6f2"/>
        </w:rPr>
        <w:t>погрязших во тьме неверия или язычества человеческих</w:t>
      </w:r>
      <w:r>
        <w:rPr>
          <w:rStyle w:val="6f3"/>
        </w:rPr>
        <w:t xml:space="preserve"> </w:t>
      </w:r>
      <w:r>
        <w:rPr>
          <w:rStyle w:val="6f2"/>
        </w:rPr>
        <w:t>сердец. Таковыми людьми было великое множество апос</w:t>
      </w:r>
      <w:r>
        <w:rPr>
          <w:rStyle w:val="6f2"/>
        </w:rPr>
        <w:softHyphen/>
        <w:t>толов и подобн</w:t>
      </w:r>
      <w:r>
        <w:rPr>
          <w:rStyle w:val="6f2"/>
        </w:rPr>
        <w:t>ых им Равноапостольных миссионеров и</w:t>
      </w:r>
      <w:r>
        <w:rPr>
          <w:rStyle w:val="6f3"/>
        </w:rPr>
        <w:t xml:space="preserve"> </w:t>
      </w:r>
      <w:r>
        <w:rPr>
          <w:rStyle w:val="6f2"/>
        </w:rPr>
        <w:t>просветителей, чьи проповеднические труды являют при</w:t>
      </w:r>
      <w:r>
        <w:rPr>
          <w:rStyle w:val="6f2"/>
        </w:rPr>
        <w:softHyphen/>
        <w:t>мер подражания для всех последующих поколений. Их всех</w:t>
      </w:r>
      <w:r>
        <w:rPr>
          <w:rStyle w:val="6f3"/>
        </w:rPr>
        <w:t xml:space="preserve"> </w:t>
      </w:r>
      <w:r>
        <w:rPr>
          <w:rStyle w:val="6f2"/>
        </w:rPr>
        <w:t>объединяло призвание, благодаря которому они просияли</w:t>
      </w:r>
      <w:r>
        <w:rPr>
          <w:rStyle w:val="6f3"/>
        </w:rPr>
        <w:t xml:space="preserve"> </w:t>
      </w:r>
      <w:r>
        <w:rPr>
          <w:rStyle w:val="6f2"/>
        </w:rPr>
        <w:t>светом Божественной благодати, так как исполнили запо</w:t>
      </w:r>
      <w:r>
        <w:rPr>
          <w:rStyle w:val="6f2"/>
        </w:rPr>
        <w:softHyphen/>
        <w:t>вед</w:t>
      </w:r>
      <w:r>
        <w:rPr>
          <w:rStyle w:val="6f2"/>
        </w:rPr>
        <w:t>ь Христову, повелевающую распространять истинный</w:t>
      </w:r>
      <w:r>
        <w:rPr>
          <w:rStyle w:val="6f3"/>
        </w:rPr>
        <w:t xml:space="preserve"> </w:t>
      </w:r>
      <w:r>
        <w:rPr>
          <w:rStyle w:val="6f2"/>
        </w:rPr>
        <w:t xml:space="preserve">Свет и просвещать вселенную (греч. </w:t>
      </w:r>
      <w:r>
        <w:rPr>
          <w:rStyle w:val="6f2"/>
          <w:lang w:val="en-US"/>
        </w:rPr>
        <w:t xml:space="preserve">oiKouimevn </w:t>
      </w:r>
      <w:r>
        <w:rPr>
          <w:rStyle w:val="6f2"/>
        </w:rPr>
        <w:t>— «земля,</w:t>
      </w:r>
      <w:r>
        <w:rPr>
          <w:rStyle w:val="6f3"/>
        </w:rPr>
        <w:t xml:space="preserve"> </w:t>
      </w:r>
      <w:r>
        <w:rPr>
          <w:rStyle w:val="6f2"/>
        </w:rPr>
        <w:t>мир, вселенная»).</w:t>
      </w:r>
    </w:p>
    <w:p w:rsidR="000E1EB0" w:rsidRDefault="00006FF7">
      <w:pPr>
        <w:pStyle w:val="61"/>
        <w:shd w:val="clear" w:color="auto" w:fill="auto"/>
        <w:spacing w:before="0" w:after="0" w:line="283" w:lineRule="exact"/>
        <w:ind w:left="20" w:right="20" w:firstLine="460"/>
        <w:sectPr w:rsidR="000E1EB0">
          <w:headerReference w:type="even" r:id="rId78"/>
          <w:headerReference w:type="default" r:id="rId79"/>
          <w:footerReference w:type="even" r:id="rId80"/>
          <w:footerReference w:type="default" r:id="rId81"/>
          <w:pgSz w:w="11905" w:h="16837"/>
          <w:pgMar w:top="2418" w:right="2302" w:bottom="2744" w:left="1889" w:header="0" w:footer="3" w:gutter="0"/>
          <w:cols w:space="720"/>
          <w:noEndnote/>
          <w:docGrid w:linePitch="360"/>
        </w:sectPr>
      </w:pPr>
      <w:r>
        <w:rPr>
          <w:rStyle w:val="6f2"/>
        </w:rPr>
        <w:t>Экуменическое значение православной миссии не дол</w:t>
      </w:r>
      <w:r>
        <w:rPr>
          <w:rStyle w:val="6f2"/>
        </w:rPr>
        <w:softHyphen/>
        <w:t>жно пониматься в смысле синкретизма с иными христиан</w:t>
      </w:r>
      <w:r>
        <w:rPr>
          <w:rStyle w:val="6f2"/>
        </w:rPr>
        <w:softHyphen/>
        <w:t>скими конфессиями, и уж тем более нехристианскими. Глав</w:t>
      </w:r>
      <w:r>
        <w:rPr>
          <w:rStyle w:val="6f2"/>
        </w:rPr>
        <w:softHyphen/>
        <w:t>ная цель Вселенской Православной Церкви — раскрыть и</w:t>
      </w:r>
    </w:p>
    <w:p w:rsidR="000E1EB0" w:rsidRDefault="00006FF7">
      <w:pPr>
        <w:pStyle w:val="61"/>
        <w:shd w:val="clear" w:color="auto" w:fill="auto"/>
        <w:spacing w:before="0" w:after="240" w:line="283" w:lineRule="exact"/>
        <w:ind w:left="480" w:right="460"/>
      </w:pPr>
      <w:r>
        <w:rPr>
          <w:rStyle w:val="6f2"/>
        </w:rPr>
        <w:t xml:space="preserve">показать другим людям </w:t>
      </w:r>
      <w:r>
        <w:rPr>
          <w:rStyle w:val="6f2"/>
        </w:rPr>
        <w:t>превосходство и полноту истинной</w:t>
      </w:r>
      <w:r>
        <w:rPr>
          <w:rStyle w:val="6f3"/>
        </w:rPr>
        <w:t xml:space="preserve"> </w:t>
      </w:r>
      <w:r>
        <w:rPr>
          <w:rStyle w:val="6f2"/>
        </w:rPr>
        <w:t>веры и жизни, хранимой и являемой всему миру лишь в</w:t>
      </w:r>
      <w:r>
        <w:rPr>
          <w:rStyle w:val="6f3"/>
        </w:rPr>
        <w:t xml:space="preserve"> </w:t>
      </w:r>
      <w:r>
        <w:rPr>
          <w:rStyle w:val="6f2"/>
        </w:rPr>
        <w:t>Ортодоксальной Единой Святой Кафолической и Апостоль</w:t>
      </w:r>
      <w:r>
        <w:rPr>
          <w:rStyle w:val="6f2"/>
        </w:rPr>
        <w:softHyphen/>
        <w:t>ской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Когда идет речь о целях миссии, важно указывать и ее гра</w:t>
      </w:r>
      <w:r>
        <w:softHyphen/>
        <w:t>ницы. Например, границы суверенитета России опис</w:t>
      </w:r>
      <w:r>
        <w:t>аны погра</w:t>
      </w:r>
      <w:r>
        <w:softHyphen/>
        <w:t>ничными столбами и территорией ее посольств. И здесь важно</w:t>
      </w:r>
      <w:r>
        <w:rPr>
          <w:rStyle w:val="11"/>
        </w:rPr>
        <w:t xml:space="preserve"> </w:t>
      </w:r>
      <w:r>
        <w:t>заметить, что, в отличие от государств и других форм организа</w:t>
      </w:r>
      <w:r>
        <w:softHyphen/>
        <w:t>ции общества, Православная Церковь не ограничена никакими</w:t>
      </w:r>
      <w:r>
        <w:rPr>
          <w:rStyle w:val="11"/>
        </w:rPr>
        <w:t xml:space="preserve"> </w:t>
      </w:r>
      <w:r>
        <w:t>пространственными границами.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Это верно и в мистическом смысле, ибо </w:t>
      </w:r>
      <w:r>
        <w:t>в Церковь входят не</w:t>
      </w:r>
      <w:r>
        <w:rPr>
          <w:rStyle w:val="11"/>
        </w:rPr>
        <w:t xml:space="preserve"> </w:t>
      </w:r>
      <w:r>
        <w:t>только живые люди, но и мириады ангелов, и ушедшие в иной</w:t>
      </w:r>
      <w:r>
        <w:rPr>
          <w:rStyle w:val="11"/>
        </w:rPr>
        <w:t xml:space="preserve"> </w:t>
      </w:r>
      <w:r>
        <w:t>мир христиане. Но верно это и в смысле миссионерского зада</w:t>
      </w:r>
      <w:r>
        <w:softHyphen/>
        <w:t>ния Церкви. Господь, посылая апостолов на проповедь, сказал:</w:t>
      </w:r>
      <w:r>
        <w:rPr>
          <w:rStyle w:val="11"/>
        </w:rPr>
        <w:t xml:space="preserve"> </w:t>
      </w:r>
      <w:r>
        <w:t>«будете Мне свидетелями в Иерусалиме и во всей Иудее и Сам</w:t>
      </w:r>
      <w:r>
        <w:t>а</w:t>
      </w:r>
      <w:r>
        <w:softHyphen/>
        <w:t>рии и даже до края земли» (Деян. 1.8). Этим Божественным по</w:t>
      </w:r>
      <w:r>
        <w:softHyphen/>
        <w:t>велением описаны границы, до которых должна дойти пропо</w:t>
      </w:r>
      <w:r>
        <w:softHyphen/>
        <w:t>ведь Евангелия.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Еще древние патриархи знали, что в замысле Бога в семени</w:t>
      </w:r>
      <w:r>
        <w:rPr>
          <w:rStyle w:val="11"/>
        </w:rPr>
        <w:t xml:space="preserve"> </w:t>
      </w:r>
      <w:r>
        <w:t>Авраама должны получить благословение все племена земли (Быт.</w:t>
      </w:r>
      <w:r>
        <w:rPr>
          <w:rStyle w:val="11"/>
        </w:rPr>
        <w:t xml:space="preserve"> </w:t>
      </w:r>
      <w:r>
        <w:t>12.</w:t>
      </w:r>
      <w:r>
        <w:t>3; 22.18). Также и Боговидец Моисей возвещал: «веселитесь</w:t>
      </w:r>
      <w:r>
        <w:rPr>
          <w:rStyle w:val="11"/>
        </w:rPr>
        <w:t xml:space="preserve"> </w:t>
      </w:r>
      <w:r>
        <w:t>язычники с народом Его» (Втор. 32.43). Бесчисленные предска</w:t>
      </w:r>
      <w:r>
        <w:softHyphen/>
        <w:t>зания всемирного распространения Церкви можно найти в псал</w:t>
      </w:r>
      <w:r>
        <w:softHyphen/>
        <w:t>мах Давида и у всех пророков. Можно сказать, что надежда на</w:t>
      </w:r>
      <w:r>
        <w:rPr>
          <w:rStyle w:val="11"/>
        </w:rPr>
        <w:t xml:space="preserve"> </w:t>
      </w:r>
      <w:r>
        <w:t>распространение ист</w:t>
      </w:r>
      <w:r>
        <w:t>инного богопознания среди всех народов</w:t>
      </w:r>
      <w:r>
        <w:rPr>
          <w:rStyle w:val="11"/>
        </w:rPr>
        <w:t xml:space="preserve"> </w:t>
      </w:r>
      <w:r>
        <w:t>является одной из ключевых тем Библии. Эта надежда на обра</w:t>
      </w:r>
      <w:r>
        <w:softHyphen/>
        <w:t>щение человечества к Богу была предуказана древними обраще</w:t>
      </w:r>
      <w:r>
        <w:softHyphen/>
        <w:t>ниями к Творцу египтян (Исх. 12.38), Раав блудницы (Нав. 2),</w:t>
      </w:r>
      <w:r>
        <w:rPr>
          <w:rStyle w:val="11"/>
        </w:rPr>
        <w:t xml:space="preserve"> </w:t>
      </w:r>
      <w:r>
        <w:t>Руфи моавитянки, Неемана сириянина (4Ц</w:t>
      </w:r>
      <w:r>
        <w:t>ар. 5) и других прозе</w:t>
      </w:r>
      <w:r>
        <w:softHyphen/>
        <w:t>литов. Но реальностью стала она только после Воплощения Сына</w:t>
      </w:r>
      <w:r>
        <w:rPr>
          <w:rStyle w:val="11"/>
        </w:rPr>
        <w:t xml:space="preserve"> </w:t>
      </w:r>
      <w:r>
        <w:t>Божия.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Уже во время Рождества Христова первые обращенные из</w:t>
      </w:r>
      <w:r>
        <w:rPr>
          <w:rStyle w:val="11"/>
        </w:rPr>
        <w:t xml:space="preserve"> </w:t>
      </w:r>
      <w:r>
        <w:t>язычников — волхвы — пришли поклониться Богу воплотив</w:t>
      </w:r>
      <w:r>
        <w:softHyphen/>
        <w:t>шемуся. Когда Христа встретил в Иерусалимском Храме Симе</w:t>
      </w:r>
      <w:r>
        <w:softHyphen/>
        <w:t>он</w:t>
      </w:r>
      <w:r>
        <w:t>, то он возвестил, что Богомладенец будет «светом к просве</w:t>
      </w:r>
      <w:r>
        <w:softHyphen/>
        <w:t>щению язычников» (Лк. 2.32). По толкованиям Отцов Церкви</w:t>
      </w:r>
      <w:r>
        <w:rPr>
          <w:rStyle w:val="11"/>
        </w:rPr>
        <w:t xml:space="preserve"> </w:t>
      </w:r>
      <w:r>
        <w:t>и бегство в Египет, которое сопровождалось разрушением идо</w:t>
      </w:r>
      <w:r>
        <w:softHyphen/>
        <w:t>лов, было началом сокрушения лжи сатаны, владевшего умами</w:t>
      </w:r>
      <w:r>
        <w:rPr>
          <w:rStyle w:val="11"/>
        </w:rPr>
        <w:t xml:space="preserve"> </w:t>
      </w:r>
      <w:r>
        <w:t>всего человечества. В е</w:t>
      </w:r>
      <w:r>
        <w:t>вангельской проповеди Господь много</w:t>
      </w:r>
      <w:r>
        <w:softHyphen/>
        <w:t>кратно говорил, что Царство Божие будет отдано другому на</w:t>
      </w:r>
      <w:r>
        <w:softHyphen/>
        <w:t>роду, приносящему плоды Богу (Мф. 21.43). И также Христос</w:t>
      </w:r>
      <w:r>
        <w:rPr>
          <w:rStyle w:val="11"/>
        </w:rPr>
        <w:t xml:space="preserve"> </w:t>
      </w:r>
      <w:r>
        <w:t>неоднократно возвещал, что «проповедано будет сие Евангелие</w:t>
      </w:r>
      <w:r>
        <w:rPr>
          <w:rStyle w:val="11"/>
        </w:rPr>
        <w:t xml:space="preserve"> </w:t>
      </w:r>
      <w:r>
        <w:t>Царствия по всей вселенной, во свидетельство</w:t>
      </w:r>
      <w:r>
        <w:t xml:space="preserve"> всем народам»</w:t>
      </w:r>
      <w:r>
        <w:rPr>
          <w:rStyle w:val="11"/>
        </w:rPr>
        <w:t xml:space="preserve"> </w:t>
      </w:r>
      <w:r>
        <w:t>(Мф. 24.14; ср.: 26.13).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Но настоящая вселенская миссия началась тогда, когда на</w:t>
      </w:r>
      <w:r>
        <w:rPr>
          <w:rStyle w:val="11"/>
        </w:rPr>
        <w:t xml:space="preserve"> </w:t>
      </w:r>
      <w:r>
        <w:t>Голгофском Кресте состоялось примирение между иудеями и</w:t>
      </w:r>
      <w:r>
        <w:rPr>
          <w:rStyle w:val="11"/>
        </w:rPr>
        <w:t xml:space="preserve"> </w:t>
      </w:r>
      <w:r>
        <w:t>язычниками. И распростертыми руками Христос собрал вместе</w:t>
      </w:r>
      <w:r>
        <w:rPr>
          <w:rStyle w:val="11"/>
        </w:rPr>
        <w:t xml:space="preserve"> </w:t>
      </w:r>
      <w:r>
        <w:t>два народа и создал из них единую Церковь.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По </w:t>
      </w:r>
      <w:r>
        <w:t>словам ап. Павла, «теперь во Христе Иисусе вы, быв</w:t>
      </w:r>
      <w:r>
        <w:softHyphen/>
        <w:t>шие некогда далеко, стали близки Кровию Христовою. Ибо Он</w:t>
      </w:r>
      <w:r>
        <w:rPr>
          <w:rStyle w:val="11"/>
        </w:rPr>
        <w:t xml:space="preserve"> </w:t>
      </w:r>
      <w:r>
        <w:t>есть мир наш, соделавший из обоих одно и разрушивший сто</w:t>
      </w:r>
      <w:r>
        <w:softHyphen/>
        <w:t>явшую посреди преграду, упразднив вражду Плотию Своею, а</w:t>
      </w:r>
      <w:r>
        <w:rPr>
          <w:rStyle w:val="11"/>
        </w:rPr>
        <w:t xml:space="preserve"> </w:t>
      </w:r>
      <w:r>
        <w:t>закон заповедей учением, дабы из двух создать в Себе Самом</w:t>
      </w:r>
      <w:r>
        <w:rPr>
          <w:rStyle w:val="11"/>
        </w:rPr>
        <w:t xml:space="preserve"> </w:t>
      </w:r>
      <w:r>
        <w:t>одного нового человека, устрояя мир, и в одном теле прими</w:t>
      </w:r>
      <w:r>
        <w:softHyphen/>
        <w:t>рить обоих с Богом посредством креста, убив вражду на нем.</w:t>
      </w:r>
      <w:r>
        <w:rPr>
          <w:rStyle w:val="11"/>
        </w:rPr>
        <w:t xml:space="preserve"> </w:t>
      </w:r>
      <w:r>
        <w:t>И, придя, благовествовал мир вам, дальним и близким, потому</w:t>
      </w:r>
      <w:r>
        <w:rPr>
          <w:rStyle w:val="11"/>
        </w:rPr>
        <w:t xml:space="preserve"> </w:t>
      </w:r>
      <w:r>
        <w:t xml:space="preserve">что через Него и те </w:t>
      </w:r>
      <w:r>
        <w:t>и другие имеем доступ к Отцу, в одном</w:t>
      </w:r>
      <w:r>
        <w:rPr>
          <w:rStyle w:val="11"/>
        </w:rPr>
        <w:t xml:space="preserve"> </w:t>
      </w:r>
      <w:r>
        <w:t>Духе» (Еф. 2.13-18).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Комментируя эти слова, свт. Иоанн Златоуст пишет: «Из</w:t>
      </w:r>
      <w:r>
        <w:softHyphen/>
        <w:t>раильтяне получили обетования, но оказались недостойными</w:t>
      </w:r>
      <w:r>
        <w:rPr>
          <w:rStyle w:val="11"/>
        </w:rPr>
        <w:t xml:space="preserve"> </w:t>
      </w:r>
      <w:r>
        <w:t>их; нам же ничего не было обещано, мы были чужды обетова-</w:t>
      </w:r>
      <w:r>
        <w:rPr>
          <w:rStyle w:val="11"/>
        </w:rPr>
        <w:t xml:space="preserve"> </w:t>
      </w:r>
      <w:r>
        <w:t>ний; ничего общего у нас с н</w:t>
      </w:r>
      <w:r>
        <w:t>ими не было, и Он соединил нас</w:t>
      </w:r>
      <w:r>
        <w:rPr>
          <w:rStyle w:val="11"/>
        </w:rPr>
        <w:t xml:space="preserve"> </w:t>
      </w:r>
      <w:r>
        <w:t>воедино, не так, впрочем, чтобы нас присоединил к ним, но</w:t>
      </w:r>
      <w:r>
        <w:rPr>
          <w:rStyle w:val="11"/>
        </w:rPr>
        <w:t xml:space="preserve"> </w:t>
      </w:r>
      <w:r>
        <w:t>нас и их совокупил воедино. Представим пример: вообразим</w:t>
      </w:r>
      <w:r>
        <w:rPr>
          <w:rStyle w:val="11"/>
        </w:rPr>
        <w:t xml:space="preserve"> </w:t>
      </w:r>
      <w:r>
        <w:t>две статуи, одна серебряная, другая оловянная; эти две статуи</w:t>
      </w:r>
      <w:r>
        <w:rPr>
          <w:rStyle w:val="11"/>
        </w:rPr>
        <w:t xml:space="preserve"> </w:t>
      </w:r>
      <w:r>
        <w:t>расплавлены и из них образовались две золотых: в</w:t>
      </w:r>
      <w:r>
        <w:t>от эти две</w:t>
      </w:r>
      <w:r>
        <w:rPr>
          <w:rStyle w:val="11"/>
        </w:rPr>
        <w:t xml:space="preserve"> </w:t>
      </w:r>
      <w:r>
        <w:t>стали одинаковы. Или возьмем иной пример: пусть один будет</w:t>
      </w:r>
      <w:r>
        <w:rPr>
          <w:rStyle w:val="11"/>
        </w:rPr>
        <w:t xml:space="preserve"> </w:t>
      </w:r>
      <w:r>
        <w:t>раб, другой — усыновленный; оба они долженствовали служить</w:t>
      </w:r>
      <w:r>
        <w:rPr>
          <w:rStyle w:val="11"/>
        </w:rPr>
        <w:t xml:space="preserve"> </w:t>
      </w:r>
      <w:r>
        <w:t>Ему (т.е. Богу); но один объявлен был лишенным наследства,</w:t>
      </w:r>
      <w:r>
        <w:rPr>
          <w:rStyle w:val="11"/>
        </w:rPr>
        <w:t xml:space="preserve"> </w:t>
      </w:r>
      <w:r>
        <w:t>другой бежал прочь и не знал Отца, а потом оба сделаны на</w:t>
      </w:r>
      <w:r>
        <w:softHyphen/>
        <w:t>следниками</w:t>
      </w:r>
      <w:r>
        <w:t xml:space="preserve"> и законными детьми. Они удостоились одинако</w:t>
      </w:r>
      <w:r>
        <w:softHyphen/>
        <w:t>вой чести, два сделались едино, с тем только различием, что</w:t>
      </w:r>
      <w:r>
        <w:rPr>
          <w:rStyle w:val="11"/>
        </w:rPr>
        <w:t xml:space="preserve"> </w:t>
      </w:r>
      <w:r>
        <w:t>один пришел издалека, другой изблизи, и что ближайший прежде</w:t>
      </w:r>
      <w:r>
        <w:rPr>
          <w:rStyle w:val="11"/>
        </w:rPr>
        <w:t xml:space="preserve"> </w:t>
      </w:r>
      <w:r>
        <w:t>прибыл к Отцу».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 вот эту новую реальность должны донести миссионеры до</w:t>
      </w:r>
      <w:r>
        <w:rPr>
          <w:rStyle w:val="11"/>
        </w:rPr>
        <w:t xml:space="preserve"> </w:t>
      </w:r>
      <w:r>
        <w:t>каждого народа мир</w:t>
      </w:r>
      <w:r>
        <w:t>а, чтобы засвидетельствовать всем возмож</w:t>
      </w:r>
      <w:r>
        <w:softHyphen/>
        <w:t>ность спасения. Не все примут эту весть, но услышать ее долж</w:t>
      </w:r>
      <w:r>
        <w:softHyphen/>
        <w:t>ны все, вне зависимости от культуры, цвета кожи, языка или той</w:t>
      </w:r>
      <w:r>
        <w:rPr>
          <w:rStyle w:val="11"/>
        </w:rPr>
        <w:t xml:space="preserve"> </w:t>
      </w:r>
      <w:r>
        <w:t>ложной религии, которой они придерживались доселе. Никакие</w:t>
      </w:r>
      <w:r>
        <w:rPr>
          <w:rStyle w:val="11"/>
        </w:rPr>
        <w:t xml:space="preserve"> </w:t>
      </w:r>
      <w:r>
        <w:t>политические, мировоззренческие,</w:t>
      </w:r>
      <w:r>
        <w:t xml:space="preserve"> экономические причины не</w:t>
      </w:r>
      <w:r>
        <w:rPr>
          <w:rStyle w:val="11"/>
        </w:rPr>
        <w:t xml:space="preserve"> </w:t>
      </w:r>
      <w:r>
        <w:t>должны служить препятствием для исполнения этого великого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t>Поручения Божия. Ведь если Бог говорит, то всякое творение</w:t>
      </w:r>
      <w:r>
        <w:rPr>
          <w:rStyle w:val="11"/>
        </w:rPr>
        <w:t xml:space="preserve"> </w:t>
      </w:r>
      <w:r>
        <w:t>должно беспрекословно покоряться Его благой воле.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Как писал выдающийся миссионер современности, архиепис</w:t>
      </w:r>
      <w:r>
        <w:softHyphen/>
      </w:r>
      <w:r>
        <w:t>коп Албанский Анастасий (Яннулатос), «вселенская миссия с</w:t>
      </w:r>
      <w:r>
        <w:rPr>
          <w:rStyle w:val="11"/>
        </w:rPr>
        <w:t xml:space="preserve"> </w:t>
      </w:r>
      <w:r>
        <w:t>православной точки зрения есть, как минимум, непосредствен</w:t>
      </w:r>
      <w:r>
        <w:softHyphen/>
        <w:t>ный вывод из основополагающего члена Символа веры и глу</w:t>
      </w:r>
      <w:r>
        <w:softHyphen/>
        <w:t>бинного осмысления Церкви. Если Православие не приемлет</w:t>
      </w:r>
      <w:r>
        <w:rPr>
          <w:rStyle w:val="11"/>
        </w:rPr>
        <w:t xml:space="preserve"> </w:t>
      </w:r>
      <w:r>
        <w:t>такого определения вселенск</w:t>
      </w:r>
      <w:r>
        <w:t>ой Церкви, оно — не побоимся этого</w:t>
      </w:r>
      <w:r>
        <w:rPr>
          <w:rStyle w:val="11"/>
        </w:rPr>
        <w:t xml:space="preserve"> </w:t>
      </w:r>
      <w:r>
        <w:t>слова — попросту отвергается себя».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Одно из главных препятствий к исполнению Церковью этой</w:t>
      </w:r>
      <w:r>
        <w:rPr>
          <w:rStyle w:val="11"/>
        </w:rPr>
        <w:t xml:space="preserve"> </w:t>
      </w:r>
      <w:r>
        <w:t>миссии является провинциализм, зачарованность народа Божия</w:t>
      </w:r>
      <w:r>
        <w:rPr>
          <w:rStyle w:val="11"/>
        </w:rPr>
        <w:t xml:space="preserve"> </w:t>
      </w:r>
      <w:r>
        <w:t>и иерархии проблемами местной Церкви. Эта духовная болезнь</w:t>
      </w:r>
      <w:r>
        <w:rPr>
          <w:rStyle w:val="11"/>
        </w:rPr>
        <w:t xml:space="preserve"> </w:t>
      </w:r>
      <w:r>
        <w:t>выражается о</w:t>
      </w:r>
      <w:r>
        <w:t>бычно такими словами: «надо сначала своих на</w:t>
      </w:r>
      <w:r>
        <w:softHyphen/>
        <w:t>учить, а потом уже об инородцах думать». Опыт свт. Иннокен</w:t>
      </w:r>
      <w:r>
        <w:softHyphen/>
        <w:t>тия Московского показывает обратное. Обращение ко Христу</w:t>
      </w:r>
      <w:r>
        <w:rPr>
          <w:rStyle w:val="11"/>
        </w:rPr>
        <w:t xml:space="preserve"> </w:t>
      </w:r>
      <w:r>
        <w:t>алеутов и других племен Крайнего Севера послужило толчком к</w:t>
      </w:r>
      <w:r>
        <w:rPr>
          <w:rStyle w:val="11"/>
        </w:rPr>
        <w:t xml:space="preserve"> </w:t>
      </w:r>
      <w:r>
        <w:t>возвращению в Церковь многих людей.</w:t>
      </w:r>
      <w:r>
        <w:t xml:space="preserve"> Не случайно написан</w:t>
      </w:r>
      <w:r>
        <w:softHyphen/>
        <w:t>ное изначально на алеутском языке «Указание пути в Царство</w:t>
      </w:r>
      <w:r>
        <w:rPr>
          <w:rStyle w:val="11"/>
        </w:rPr>
        <w:t xml:space="preserve"> </w:t>
      </w:r>
      <w:r>
        <w:t>Небесное» выдержало уже до Революции 47 переизданий на рус</w:t>
      </w:r>
      <w:r>
        <w:softHyphen/>
        <w:t>ском языке.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Другим препятствием к делу всемирной миссии служит на</w:t>
      </w:r>
      <w:r>
        <w:softHyphen/>
        <w:t>ционализм. Утверждение, что «Православие только для</w:t>
      </w:r>
      <w:r>
        <w:t xml:space="preserve"> русских</w:t>
      </w:r>
      <w:r>
        <w:rPr>
          <w:rStyle w:val="11"/>
        </w:rPr>
        <w:t xml:space="preserve"> </w:t>
      </w:r>
      <w:r>
        <w:t>(сербов, греков и т.п.)» помимо того, что является уже осужден</w:t>
      </w:r>
      <w:r>
        <w:softHyphen/>
        <w:t>ной ересью «этнофилетизма», является крупнейшим тормозом в</w:t>
      </w:r>
      <w:r>
        <w:rPr>
          <w:rStyle w:val="11"/>
        </w:rPr>
        <w:t xml:space="preserve"> </w:t>
      </w:r>
      <w:r>
        <w:t>обращении ко Господу новых чад Божьих. За это Бог, без сомне</w:t>
      </w:r>
      <w:r>
        <w:softHyphen/>
        <w:t>ния, накажет тех, кто «и сам не вошел, и хотящих войти не допу</w:t>
      </w:r>
      <w:r>
        <w:softHyphen/>
        <w:t>с</w:t>
      </w:r>
      <w:r>
        <w:t>тил» (ср.: Мф. 23.13). Тут стоит вспомнить слова ап. Павла, что</w:t>
      </w:r>
      <w:r>
        <w:rPr>
          <w:rStyle w:val="11"/>
        </w:rPr>
        <w:t xml:space="preserve"> </w:t>
      </w:r>
      <w:r>
        <w:t>в Церкви наций нет. Они остаются за ее пределами: «Нет ни</w:t>
      </w:r>
      <w:r>
        <w:rPr>
          <w:rStyle w:val="11"/>
        </w:rPr>
        <w:t xml:space="preserve"> </w:t>
      </w:r>
      <w:r>
        <w:t>Эллина, ни Иудея, ни обрезания, ни необрезания, варвара, Ски</w:t>
      </w:r>
      <w:r>
        <w:softHyphen/>
        <w:t>фа, раба, свободного, но все и во всем Христос» (Кол. 3.11).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Но из этого </w:t>
      </w:r>
      <w:r>
        <w:t>не следует, что Церковь нивелирует культурные</w:t>
      </w:r>
      <w:r>
        <w:rPr>
          <w:rStyle w:val="11"/>
        </w:rPr>
        <w:t xml:space="preserve"> </w:t>
      </w:r>
      <w:r>
        <w:t>особенности тех народов, которые входят в нее. Уже сейчас Бо</w:t>
      </w:r>
      <w:r>
        <w:softHyphen/>
        <w:t>жественная Литургия совершается более чем на 80-ти языках.</w:t>
      </w:r>
      <w:r>
        <w:rPr>
          <w:rStyle w:val="11"/>
        </w:rPr>
        <w:t xml:space="preserve"> </w:t>
      </w:r>
      <w:r>
        <w:t>Священное Писание на своем языке слышат еще больше наро</w:t>
      </w:r>
      <w:r>
        <w:softHyphen/>
        <w:t>дов. При тождестве веры, нравоучен</w:t>
      </w:r>
      <w:r>
        <w:t>ия и «закона молитвы» Пра</w:t>
      </w:r>
      <w:r>
        <w:softHyphen/>
        <w:t>вославие усвоило множество различных культурных особеннос</w:t>
      </w:r>
      <w:r>
        <w:softHyphen/>
        <w:t>тей, которые только обогащают единое Тело Христово. Так уже</w:t>
      </w:r>
      <w:r>
        <w:rPr>
          <w:rStyle w:val="11"/>
        </w:rPr>
        <w:t xml:space="preserve"> </w:t>
      </w:r>
      <w:r>
        <w:t>на Земле в Церкви предвосхищается таинственное единство в</w:t>
      </w:r>
      <w:r>
        <w:rPr>
          <w:rStyle w:val="11"/>
        </w:rPr>
        <w:t xml:space="preserve"> </w:t>
      </w:r>
      <w:r>
        <w:t>многообразии Нового Иерусалима, которое видел ап. Иоан</w:t>
      </w:r>
      <w:r>
        <w:t>н:</w:t>
      </w:r>
      <w:r>
        <w:rPr>
          <w:rStyle w:val="11"/>
        </w:rPr>
        <w:t xml:space="preserve"> </w:t>
      </w:r>
      <w:r>
        <w:t>«спасенные народы будут ходить во свете его, и цари земные</w:t>
      </w:r>
      <w:r>
        <w:rPr>
          <w:rStyle w:val="11"/>
        </w:rPr>
        <w:t xml:space="preserve"> </w:t>
      </w:r>
      <w:r>
        <w:t>принесут в него славу» (Откр. 21.24).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40" w:right="20" w:firstLine="460"/>
        <w:jc w:val="both"/>
      </w:pPr>
      <w:r>
        <w:t>Итак, перед православными миссионерами открыто огром</w:t>
      </w:r>
      <w:r>
        <w:softHyphen/>
        <w:t>ное поле деятельности. Сотни народов и племен ждут вести о</w:t>
      </w:r>
      <w:r>
        <w:rPr>
          <w:rStyle w:val="11"/>
        </w:rPr>
        <w:t xml:space="preserve"> </w:t>
      </w:r>
      <w:r>
        <w:t>Воскресшем Христе и сердца их готовы принять Божественную</w:t>
      </w:r>
      <w:r>
        <w:rPr>
          <w:rStyle w:val="11"/>
        </w:rPr>
        <w:t xml:space="preserve"> </w:t>
      </w:r>
      <w:r>
        <w:t>благодать. Надо только иметь смелость идти и нести благовес-</w:t>
      </w:r>
      <w:r>
        <w:rPr>
          <w:rStyle w:val="11"/>
        </w:rPr>
        <w:t xml:space="preserve"> </w:t>
      </w:r>
      <w:r>
        <w:t>тие о спасении, не обращая внимания на земные препятствия.</w:t>
      </w:r>
      <w:r>
        <w:rPr>
          <w:rStyle w:val="11"/>
        </w:rPr>
        <w:t xml:space="preserve"> </w:t>
      </w:r>
      <w:r>
        <w:t>«Вот, теперь время благоприятное, вот теперь день спасения»</w:t>
      </w:r>
      <w:r>
        <w:rPr>
          <w:rStyle w:val="11"/>
        </w:rPr>
        <w:t xml:space="preserve"> </w:t>
      </w:r>
      <w:r>
        <w:t>(2Кор. 6.2).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40" w:firstLine="460"/>
      </w:pPr>
      <w:r>
        <w:rPr>
          <w:rStyle w:val="6f2"/>
        </w:rPr>
        <w:t>1.5.4</w:t>
      </w:r>
      <w:r>
        <w:rPr>
          <w:rStyle w:val="6f2"/>
        </w:rPr>
        <w:t>. Локальные задачи православной миссии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«В более узком понимании миссия есть деятельность по рас</w:t>
      </w:r>
      <w:r>
        <w:softHyphen/>
        <w:t>пространению православной веры, воцерковлению людей для новой</w:t>
      </w:r>
      <w:r>
        <w:rPr>
          <w:rStyle w:val="55"/>
        </w:rPr>
        <w:t xml:space="preserve"> </w:t>
      </w:r>
      <w:r>
        <w:t>жизни во Христе и передаче опыта богообщения. В этом смысле</w:t>
      </w:r>
      <w:r>
        <w:rPr>
          <w:rStyle w:val="55"/>
        </w:rPr>
        <w:t xml:space="preserve"> </w:t>
      </w:r>
      <w:r>
        <w:t>ближайшей целью миссии является созида</w:t>
      </w:r>
      <w:r>
        <w:t>ние евхаристических об</w:t>
      </w:r>
      <w:r>
        <w:softHyphen/>
        <w:t>щин «до края земли» (Деян. 1.8).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Достижение поставленн</w:t>
      </w:r>
      <w:r>
        <w:rPr>
          <w:rStyle w:val="58"/>
        </w:rPr>
        <w:t>ы</w:t>
      </w:r>
      <w:r>
        <w:t>х целей в православной миссии тре</w:t>
      </w:r>
      <w:r>
        <w:softHyphen/>
        <w:t>бует решения следующих задач: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842"/>
        </w:tabs>
        <w:ind w:left="40" w:right="20" w:firstLine="460"/>
      </w:pPr>
      <w:r>
        <w:t>несение Слова Божия людям, которые еще не слышали пра</w:t>
      </w:r>
      <w:r>
        <w:softHyphen/>
      </w:r>
      <w:r>
        <w:t>вославного свидетельства (Мф. 28.19), пробуждение в сердцах про</w:t>
      </w:r>
      <w:r>
        <w:softHyphen/>
        <w:t>свещаем</w:t>
      </w:r>
      <w:r>
        <w:rPr>
          <w:rStyle w:val="58"/>
        </w:rPr>
        <w:t>ы</w:t>
      </w:r>
      <w:r>
        <w:t>х веры в Евангелие и желания спасения во Христе: «ис</w:t>
      </w:r>
      <w:r>
        <w:softHyphen/>
        <w:t>полнилось время и приблизилось Царствие Божие: покайтесь и ве</w:t>
      </w:r>
      <w:r>
        <w:softHyphen/>
        <w:t>руйте в Евангелие» (Мк. 1.15);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846"/>
        </w:tabs>
        <w:ind w:left="40" w:right="20" w:firstLine="460"/>
      </w:pPr>
      <w:r>
        <w:t>просвещение и побуждение всех крещеных</w:t>
      </w:r>
      <w:r>
        <w:t>, но остающихся</w:t>
      </w:r>
      <w:r>
        <w:rPr>
          <w:rStyle w:val="55"/>
        </w:rPr>
        <w:t xml:space="preserve"> </w:t>
      </w:r>
      <w:r>
        <w:t>вне благодатной таинственной жизни Церкви людей к духовному</w:t>
      </w:r>
      <w:r>
        <w:rPr>
          <w:rStyle w:val="55"/>
        </w:rPr>
        <w:t xml:space="preserve"> </w:t>
      </w:r>
      <w:r>
        <w:t>деланию, ответственному молитвенному предстоянию пред Бо</w:t>
      </w:r>
      <w:r>
        <w:softHyphen/>
        <w:t>гом и активной христианской позиции;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846"/>
        </w:tabs>
        <w:ind w:left="40" w:right="20" w:firstLine="460"/>
      </w:pPr>
      <w:r>
        <w:t>использование принципа церковной рецепции культуры про</w:t>
      </w:r>
      <w:r>
        <w:softHyphen/>
        <w:t>свещаемого народа посредством ж</w:t>
      </w:r>
      <w:r>
        <w:t>ивой проповеди, через воплоще</w:t>
      </w:r>
      <w:r>
        <w:softHyphen/>
        <w:t>ние православных идеалов в народной культуре и обычаях;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846"/>
        </w:tabs>
        <w:ind w:left="40" w:right="20" w:firstLine="460"/>
      </w:pPr>
      <w:r>
        <w:t>освящение тех национальн</w:t>
      </w:r>
      <w:r>
        <w:rPr>
          <w:rStyle w:val="58"/>
        </w:rPr>
        <w:t>ы</w:t>
      </w:r>
      <w:r>
        <w:t>х черт, которые позволяют на</w:t>
      </w:r>
      <w:r>
        <w:softHyphen/>
        <w:t>родам, при сохранении своей культуры, самоуважении и самоиден</w:t>
      </w:r>
      <w:r>
        <w:softHyphen/>
        <w:t xml:space="preserve">тификации, внести свой уникальный вклад в молитвенное </w:t>
      </w:r>
      <w:r>
        <w:t>прослав</w:t>
      </w:r>
      <w:r>
        <w:softHyphen/>
        <w:t>ление Бога, пребывая при этом в гармоничном единстве со всей</w:t>
      </w:r>
      <w:r>
        <w:rPr>
          <w:rStyle w:val="55"/>
        </w:rPr>
        <w:t xml:space="preserve"> </w:t>
      </w:r>
      <w:r>
        <w:t>полнотой Церкви;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842"/>
        </w:tabs>
        <w:ind w:left="40" w:right="20" w:firstLine="460"/>
      </w:pPr>
      <w:r>
        <w:t>проповедь Евангелия и совершение миссионерского богослу</w:t>
      </w:r>
      <w:r>
        <w:softHyphen/>
        <w:t>жения на национальных и искусственных (например, разработан</w:t>
      </w:r>
      <w:r>
        <w:softHyphen/>
        <w:t>н</w:t>
      </w:r>
      <w:r>
        <w:rPr>
          <w:rStyle w:val="58"/>
        </w:rPr>
        <w:t>ы</w:t>
      </w:r>
      <w:r>
        <w:t>х для глухонем</w:t>
      </w:r>
      <w:r>
        <w:rPr>
          <w:rStyle w:val="58"/>
        </w:rPr>
        <w:t>ы</w:t>
      </w:r>
      <w:r>
        <w:t>х) языках;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778"/>
        </w:tabs>
        <w:ind w:left="40" w:firstLine="460"/>
      </w:pPr>
      <w:r>
        <w:t>разъяснение значения Таинс</w:t>
      </w:r>
      <w:r>
        <w:t>тв;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807"/>
        </w:tabs>
        <w:ind w:left="40" w:firstLine="460"/>
      </w:pPr>
      <w:r>
        <w:t>подготовка клира и миссионеров из местного населения;</w:t>
      </w:r>
    </w:p>
    <w:p w:rsidR="000E1EB0" w:rsidRDefault="00006FF7">
      <w:pPr>
        <w:pStyle w:val="54"/>
        <w:numPr>
          <w:ilvl w:val="0"/>
          <w:numId w:val="19"/>
        </w:numPr>
        <w:shd w:val="clear" w:color="auto" w:fill="auto"/>
        <w:tabs>
          <w:tab w:val="left" w:pos="813"/>
        </w:tabs>
        <w:ind w:left="40" w:right="20" w:firstLine="460"/>
        <w:sectPr w:rsidR="000E1EB0">
          <w:type w:val="continuous"/>
          <w:pgSz w:w="11905" w:h="16837"/>
          <w:pgMar w:top="2418" w:right="2269" w:bottom="2746" w:left="2100" w:header="0" w:footer="3" w:gutter="0"/>
          <w:cols w:space="720"/>
          <w:noEndnote/>
          <w:docGrid w:linePitch="360"/>
        </w:sectPr>
      </w:pPr>
      <w:r>
        <w:t>формирование условий для активного участия новообращен</w:t>
      </w:r>
      <w:r>
        <w:softHyphen/>
        <w:t>н</w:t>
      </w:r>
      <w:r>
        <w:rPr>
          <w:rStyle w:val="58"/>
        </w:rPr>
        <w:t>ы</w:t>
      </w:r>
      <w:r>
        <w:t>х (неофитов) в жизни прихода для их воцерковления».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отличие от абсолютной и глобальной цели христианской</w:t>
      </w:r>
      <w:r>
        <w:rPr>
          <w:rStyle w:val="11"/>
        </w:rPr>
        <w:t xml:space="preserve"> </w:t>
      </w:r>
      <w:r>
        <w:t>миссии, то е</w:t>
      </w:r>
      <w:r>
        <w:t>сть подготовке «космоса» к Пришествию Бога через</w:t>
      </w:r>
      <w:r>
        <w:rPr>
          <w:rStyle w:val="11"/>
        </w:rPr>
        <w:t xml:space="preserve"> </w:t>
      </w:r>
      <w:r>
        <w:t>распространение Его славы и любви в этом мире, в локальной</w:t>
      </w:r>
      <w:r>
        <w:rPr>
          <w:rStyle w:val="11"/>
        </w:rPr>
        <w:t xml:space="preserve"> </w:t>
      </w:r>
      <w:r>
        <w:t>миссионерской практике ставятся более конкретные и близкие</w:t>
      </w:r>
      <w:r>
        <w:rPr>
          <w:rStyle w:val="11"/>
        </w:rPr>
        <w:t xml:space="preserve"> </w:t>
      </w:r>
      <w:r>
        <w:t>цели, которые являются относительными и должны подчинять</w:t>
      </w:r>
      <w:r>
        <w:softHyphen/>
        <w:t>ся цели глобальной. Они обязател</w:t>
      </w:r>
      <w:r>
        <w:t>ьно находятся в гармонии с</w:t>
      </w:r>
      <w:r>
        <w:rPr>
          <w:rStyle w:val="11"/>
        </w:rPr>
        <w:t xml:space="preserve"> </w:t>
      </w:r>
      <w:r>
        <w:t>конечной целью и едины с ней по духу. «Ближайшие цели мис</w:t>
      </w:r>
      <w:r>
        <w:softHyphen/>
        <w:t>сии должны быть определены в том же направлении, что и ко</w:t>
      </w:r>
      <w:r>
        <w:softHyphen/>
        <w:t>нечная цель: они должны стать отправной точкой и подготови</w:t>
      </w:r>
      <w:r>
        <w:softHyphen/>
        <w:t>тельными стадиями конечной цели. Следуя путем христиан</w:t>
      </w:r>
      <w:r>
        <w:t>ской</w:t>
      </w:r>
      <w:r>
        <w:rPr>
          <w:rStyle w:val="11"/>
        </w:rPr>
        <w:t xml:space="preserve"> </w:t>
      </w:r>
      <w:r>
        <w:t xml:space="preserve">миссии, мы все время должны иметь в виду цель, </w:t>
      </w:r>
      <w:r>
        <w:rPr>
          <w:lang w:val="en-US"/>
        </w:rPr>
        <w:t xml:space="preserve">teloj, </w:t>
      </w:r>
      <w:r>
        <w:t>если не</w:t>
      </w:r>
      <w:r>
        <w:rPr>
          <w:rStyle w:val="11"/>
        </w:rPr>
        <w:t xml:space="preserve"> </w:t>
      </w:r>
      <w:r>
        <w:t>хотим сбиться с пути», — пишет архиеп. Анастасий (Яннулатос).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Эти «локальные» (англ. </w:t>
      </w:r>
      <w:r>
        <w:rPr>
          <w:lang w:val="en-US"/>
        </w:rPr>
        <w:t xml:space="preserve">local </w:t>
      </w:r>
      <w:r>
        <w:t>— местный, частный) цели мож</w:t>
      </w:r>
      <w:r>
        <w:softHyphen/>
        <w:t>но обобщить в одном постулате — ближайшая цель миссионер</w:t>
      </w:r>
      <w:r>
        <w:softHyphen/>
      </w:r>
      <w:r>
        <w:t>ства заключается в непрекращающемся созидании евхаристичес</w:t>
      </w:r>
      <w:r>
        <w:softHyphen/>
        <w:t>ких общин по примеру первых общин, созданных апостолами</w:t>
      </w:r>
      <w:r>
        <w:rPr>
          <w:rStyle w:val="11"/>
        </w:rPr>
        <w:t xml:space="preserve"> </w:t>
      </w:r>
      <w:r>
        <w:t>Христа, «до края земли» (Деян. 1.8).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Речь идет о «насаждении» Поместной Церкви, которая по</w:t>
      </w:r>
      <w:r>
        <w:softHyphen/>
        <w:t>средством евхаристического общения будет полноценн</w:t>
      </w:r>
      <w:r>
        <w:t>о участво</w:t>
      </w:r>
      <w:r>
        <w:softHyphen/>
        <w:t>вать в жизни Единой Святой Соборной и Апостольской Церкви.</w:t>
      </w:r>
      <w:r>
        <w:rPr>
          <w:rStyle w:val="11"/>
        </w:rPr>
        <w:t xml:space="preserve"> </w:t>
      </w:r>
      <w:r>
        <w:t>Впоследствии ей необходимо будет возвысить и укрепить свой</w:t>
      </w:r>
      <w:r>
        <w:rPr>
          <w:rStyle w:val="11"/>
        </w:rPr>
        <w:t xml:space="preserve"> </w:t>
      </w:r>
      <w:r>
        <w:t>голос в едином хоре славословия, и, пребывая в гармоничном</w:t>
      </w:r>
      <w:r>
        <w:rPr>
          <w:rStyle w:val="11"/>
        </w:rPr>
        <w:t xml:space="preserve"> </w:t>
      </w:r>
      <w:r>
        <w:t>единстве с Вселенской Церковью, не утерять свою уникальность</w:t>
      </w:r>
      <w:r>
        <w:rPr>
          <w:rStyle w:val="11"/>
        </w:rPr>
        <w:t xml:space="preserve"> </w:t>
      </w:r>
      <w:r>
        <w:t>и национ</w:t>
      </w:r>
      <w:r>
        <w:t>альную самобытность.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«Учреждение Поместной Церкви, которая через таинства и</w:t>
      </w:r>
      <w:r>
        <w:rPr>
          <w:rStyle w:val="11"/>
        </w:rPr>
        <w:t xml:space="preserve"> </w:t>
      </w:r>
      <w:r>
        <w:t>самим образом жизни будет принимать участие в жизни и мо</w:t>
      </w:r>
      <w:r>
        <w:softHyphen/>
        <w:t>литве Единой Святой Соборной и Апостольской Церкви, глава</w:t>
      </w:r>
      <w:r>
        <w:rPr>
          <w:rStyle w:val="11"/>
        </w:rPr>
        <w:t xml:space="preserve"> </w:t>
      </w:r>
      <w:r>
        <w:t>которой — Христос, согласно православной традиции и бого</w:t>
      </w:r>
      <w:r>
        <w:softHyphen/>
      </w:r>
      <w:r>
        <w:t>словию, безусловно, является основной целью миссии. Говоря</w:t>
      </w:r>
      <w:r>
        <w:rPr>
          <w:rStyle w:val="11"/>
        </w:rPr>
        <w:t xml:space="preserve"> </w:t>
      </w:r>
      <w:r>
        <w:t>об учреждении Поместной Церкви, мы не имеем в виду духов</w:t>
      </w:r>
      <w:r>
        <w:softHyphen/>
        <w:t>ную колонию или придаток другой Поместной Церкви. В каж</w:t>
      </w:r>
      <w:r>
        <w:softHyphen/>
        <w:t>дой стране Церковь призвана прославлять Бога своим неповто</w:t>
      </w:r>
      <w:r>
        <w:softHyphen/>
        <w:t>римым голосом. Это означа</w:t>
      </w:r>
      <w:r>
        <w:t>ет, что в миссионерской деятельнос</w:t>
      </w:r>
      <w:r>
        <w:softHyphen/>
        <w:t>ти должно присутствовать чувство искреннего уважения к свое</w:t>
      </w:r>
      <w:r>
        <w:softHyphen/>
        <w:t>образию каждой нации, что невозможно обойтись без изучения</w:t>
      </w:r>
      <w:r>
        <w:rPr>
          <w:rStyle w:val="11"/>
        </w:rPr>
        <w:t xml:space="preserve"> </w:t>
      </w:r>
      <w:r>
        <w:t>свидетельств, которые Бог оставил о Себе в прошлом каждого</w:t>
      </w:r>
      <w:r>
        <w:rPr>
          <w:rStyle w:val="11"/>
        </w:rPr>
        <w:t xml:space="preserve"> </w:t>
      </w:r>
      <w:r>
        <w:t>отдельного народа (См.: Деян. 14.16-17: «не</w:t>
      </w:r>
      <w:r>
        <w:t xml:space="preserve"> переставал свиде</w:t>
      </w:r>
      <w:r>
        <w:softHyphen/>
        <w:t>тельствовать о Себе благодеяниями»), что чрезвычайно важно</w:t>
      </w:r>
      <w:r>
        <w:rPr>
          <w:rStyle w:val="11"/>
        </w:rPr>
        <w:t xml:space="preserve"> </w:t>
      </w:r>
      <w:r>
        <w:t>стремление не только привить, но и воплотить Слово Божие в</w:t>
      </w:r>
      <w:r>
        <w:rPr>
          <w:rStyle w:val="11"/>
        </w:rPr>
        <w:t xml:space="preserve"> </w:t>
      </w:r>
      <w:r>
        <w:t>языке и обычаях данной страны и, наконец, что необходимо</w:t>
      </w:r>
      <w:r>
        <w:rPr>
          <w:rStyle w:val="11"/>
        </w:rPr>
        <w:t xml:space="preserve"> </w:t>
      </w:r>
      <w:r>
        <w:t>освящение национальных черт, позволяющее народам стать са</w:t>
      </w:r>
      <w:r>
        <w:softHyphen/>
        <w:t xml:space="preserve">мими </w:t>
      </w:r>
      <w:r>
        <w:t>собой, возвысить собственный голос и внести уникальный</w:t>
      </w:r>
      <w:r>
        <w:rPr>
          <w:rStyle w:val="11"/>
        </w:rPr>
        <w:t xml:space="preserve"> </w:t>
      </w:r>
      <w:r>
        <w:t>вклад в общий хор славословия, пребывая при этом в гармони</w:t>
      </w:r>
      <w:r>
        <w:softHyphen/>
        <w:t>ческом единстве со всею Церковью» (Блаженнейший Анастасий</w:t>
      </w:r>
      <w:r>
        <w:rPr>
          <w:rStyle w:val="11"/>
        </w:rPr>
        <w:t xml:space="preserve"> </w:t>
      </w:r>
      <w:r>
        <w:t>(Яннулатос), Архиепископ Албанский).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Всегда ли соблюдалось правило, гласящее, что це</w:t>
      </w:r>
      <w:r>
        <w:t>лью мис</w:t>
      </w:r>
      <w:r>
        <w:softHyphen/>
        <w:t>сий не должно быть учреждение духовных колоний, можно вы</w:t>
      </w:r>
      <w:r>
        <w:softHyphen/>
        <w:t>яснить только с помощью тщательного исторического исследо</w:t>
      </w:r>
      <w:r>
        <w:softHyphen/>
        <w:t>вания. Византийская практика поставления греческих еписко</w:t>
      </w:r>
      <w:r>
        <w:softHyphen/>
        <w:t>пов на кафедры «дочерних» Церквей, несомненно, ущемляла</w:t>
      </w:r>
      <w:r>
        <w:rPr>
          <w:rStyle w:val="11"/>
        </w:rPr>
        <w:t xml:space="preserve"> </w:t>
      </w:r>
      <w:r>
        <w:t>развитие местного с</w:t>
      </w:r>
      <w:r>
        <w:t>амоуправления. Болгарская Православная</w:t>
      </w:r>
      <w:r>
        <w:rPr>
          <w:rStyle w:val="11"/>
        </w:rPr>
        <w:t xml:space="preserve"> </w:t>
      </w:r>
      <w:r>
        <w:t>Церковь является примером такого контроля со стороны Кон</w:t>
      </w:r>
      <w:r>
        <w:softHyphen/>
        <w:t>стантинополя. Обращенные в IX в. византийскими миссионе</w:t>
      </w:r>
      <w:r>
        <w:softHyphen/>
        <w:t>рами болгары получили церковную независимость в 918 году,</w:t>
      </w:r>
      <w:r>
        <w:rPr>
          <w:rStyle w:val="11"/>
        </w:rPr>
        <w:t xml:space="preserve"> </w:t>
      </w:r>
      <w:r>
        <w:t xml:space="preserve">но уже в XI веке, после завоевания Болгарии в </w:t>
      </w:r>
      <w:r>
        <w:t>1018 г. Васили</w:t>
      </w:r>
      <w:r>
        <w:softHyphen/>
        <w:t>ем II (Болгаробойцей), потеряли ее. Церковная независимость</w:t>
      </w:r>
      <w:r>
        <w:rPr>
          <w:rStyle w:val="11"/>
        </w:rPr>
        <w:t xml:space="preserve"> </w:t>
      </w:r>
      <w:r>
        <w:t>была восстановлена в XIII в., но вновь оказалась утраченной</w:t>
      </w:r>
      <w:r>
        <w:rPr>
          <w:rStyle w:val="11"/>
        </w:rPr>
        <w:t xml:space="preserve"> </w:t>
      </w:r>
      <w:r>
        <w:t>после того, как турки установили над Болгарией свой конт</w:t>
      </w:r>
      <w:r>
        <w:softHyphen/>
        <w:t>роль. «Проблема независимости оставалась болевой точкой на</w:t>
      </w:r>
      <w:r>
        <w:rPr>
          <w:rStyle w:val="11"/>
        </w:rPr>
        <w:t xml:space="preserve"> </w:t>
      </w:r>
      <w:r>
        <w:t>протя</w:t>
      </w:r>
      <w:r>
        <w:t>жении XIX и XX веков, когда Болгарской Церковью уп</w:t>
      </w:r>
      <w:r>
        <w:softHyphen/>
        <w:t>равляли греческие епископы. Они стремились упразднить сла</w:t>
      </w:r>
      <w:r>
        <w:softHyphen/>
        <w:t>вянскую литургию, преимущественно в городах, и вообще эл</w:t>
      </w:r>
      <w:r>
        <w:softHyphen/>
        <w:t>линизировать Церковь» (прот. И. Мейендорф). В основе зло</w:t>
      </w:r>
      <w:r>
        <w:softHyphen/>
        <w:t xml:space="preserve">употреблений идеей миссионерства </w:t>
      </w:r>
      <w:r>
        <w:t>часто лежали мотивы по</w:t>
      </w:r>
      <w:r>
        <w:softHyphen/>
        <w:t>литические, а не духовные.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лучших образцах православного миссионерства целью ста</w:t>
      </w:r>
      <w:r>
        <w:softHyphen/>
        <w:t>вилось учреждение Поместных Церквей. Подготовка клира из</w:t>
      </w:r>
      <w:r>
        <w:rPr>
          <w:rStyle w:val="11"/>
        </w:rPr>
        <w:t xml:space="preserve"> </w:t>
      </w:r>
      <w:r>
        <w:t>местного населения и введение в богослужение родного для ту</w:t>
      </w:r>
      <w:r>
        <w:softHyphen/>
        <w:t>земцев языка свидетельствуют о ст</w:t>
      </w:r>
      <w:r>
        <w:t>ремлении миссионеров сде</w:t>
      </w:r>
      <w:r>
        <w:softHyphen/>
        <w:t>лать так, чтобы Церковь вошла в самую сердцевину народной</w:t>
      </w:r>
      <w:r>
        <w:rPr>
          <w:rStyle w:val="11"/>
        </w:rPr>
        <w:t xml:space="preserve"> </w:t>
      </w:r>
      <w:r>
        <w:t>жизни, стала ее неотъемлемой частью.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Каковы же необходимые предпосылки и условия для уч</w:t>
      </w:r>
      <w:r>
        <w:softHyphen/>
        <w:t>реждения Поместной Церкви? Прежде всего, люди должны</w:t>
      </w:r>
      <w:r>
        <w:rPr>
          <w:rStyle w:val="11"/>
        </w:rPr>
        <w:t xml:space="preserve"> </w:t>
      </w:r>
      <w:r>
        <w:t>услышать Евангелие: «Проповедь Е</w:t>
      </w:r>
      <w:r>
        <w:t>вангелия является основ</w:t>
      </w:r>
      <w:r>
        <w:softHyphen/>
        <w:t>ным условием исполнения замысла, а значит, и ближайшим</w:t>
      </w:r>
      <w:r>
        <w:rPr>
          <w:rStyle w:val="11"/>
        </w:rPr>
        <w:t xml:space="preserve"> </w:t>
      </w:r>
      <w:r>
        <w:t>делом и целью миссии». Речь здесь идет об эсхатологическом</w:t>
      </w:r>
      <w:r>
        <w:rPr>
          <w:rStyle w:val="11"/>
        </w:rPr>
        <w:t xml:space="preserve"> </w:t>
      </w:r>
      <w:r>
        <w:t>исполнении замысла прославления Бога. Чтобы достичь этой</w:t>
      </w:r>
      <w:r>
        <w:rPr>
          <w:rStyle w:val="11"/>
        </w:rPr>
        <w:t xml:space="preserve"> </w:t>
      </w:r>
      <w:r>
        <w:t>конечной цели, все люди должны соединиться в Теле Христо</w:t>
      </w:r>
      <w:r>
        <w:softHyphen/>
        <w:t>вом.</w:t>
      </w:r>
      <w:r>
        <w:t xml:space="preserve"> Человечество делится на соединенных со Христом и на</w:t>
      </w:r>
      <w:r>
        <w:rPr>
          <w:rStyle w:val="11"/>
        </w:rPr>
        <w:t xml:space="preserve"> </w:t>
      </w:r>
      <w:r>
        <w:t>тех, кто не с Ним. Евангельская проповедь есть сердце мис</w:t>
      </w:r>
      <w:r>
        <w:softHyphen/>
        <w:t>сии. Ее цель — перерождение человеческого существа. «Суть</w:t>
      </w:r>
      <w:r>
        <w:rPr>
          <w:rStyle w:val="11"/>
        </w:rPr>
        <w:t xml:space="preserve"> </w:t>
      </w:r>
      <w:r>
        <w:t>миссии, таким образом, не в провозглашении каких-то эти</w:t>
      </w:r>
      <w:r>
        <w:softHyphen/>
        <w:t xml:space="preserve">ческих норм и принципов. Она — </w:t>
      </w:r>
      <w:r>
        <w:t>в начале преображения,</w:t>
      </w:r>
      <w:r>
        <w:rPr>
          <w:rStyle w:val="11"/>
        </w:rPr>
        <w:t xml:space="preserve"> </w:t>
      </w:r>
      <w:r>
        <w:t>ознаменованного «светом Евангелия славы Христовой» (Архи-</w:t>
      </w:r>
      <w:r>
        <w:rPr>
          <w:rStyle w:val="11"/>
        </w:rPr>
        <w:t xml:space="preserve"> </w:t>
      </w:r>
      <w:r>
        <w:t>еп. Анастасий (Яннулатос)).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Греческий богослов Н.А. Ниссиотис говорит так: «Большая</w:t>
      </w:r>
      <w:r>
        <w:rPr>
          <w:rStyle w:val="11"/>
        </w:rPr>
        <w:t xml:space="preserve"> </w:t>
      </w:r>
      <w:r>
        <w:t>ошибка думать, что, обсуждая социальные проблемы, анализи</w:t>
      </w:r>
      <w:r>
        <w:softHyphen/>
        <w:t>руя общественные процессы, помога</w:t>
      </w:r>
      <w:r>
        <w:t>я получить образование или</w:t>
      </w:r>
      <w:r>
        <w:rPr>
          <w:rStyle w:val="11"/>
        </w:rPr>
        <w:t xml:space="preserve"> </w:t>
      </w:r>
      <w:r>
        <w:t>просто помогая материально, мы осуществляем миссию... Для</w:t>
      </w:r>
      <w:r>
        <w:rPr>
          <w:rStyle w:val="11"/>
        </w:rPr>
        <w:t xml:space="preserve"> </w:t>
      </w:r>
      <w:r>
        <w:t>тех, кто вне Церкви, есть единственная насущная необходимость:</w:t>
      </w:r>
      <w:r>
        <w:rPr>
          <w:rStyle w:val="11"/>
        </w:rPr>
        <w:t xml:space="preserve"> </w:t>
      </w:r>
      <w:r>
        <w:t>обратиться и стать членом этого сообщества в видимой, конк</w:t>
      </w:r>
      <w:r>
        <w:softHyphen/>
        <w:t>ретной форме».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Главная задача миссии — обращение </w:t>
      </w:r>
      <w:r>
        <w:t>тех, кто вне Церкви.</w:t>
      </w:r>
      <w:r>
        <w:rPr>
          <w:rStyle w:val="11"/>
        </w:rPr>
        <w:t xml:space="preserve"> </w:t>
      </w:r>
      <w:r>
        <w:t>Те, кто не соучаствует в божественной жизни, дарованной Хри</w:t>
      </w:r>
      <w:r>
        <w:softHyphen/>
        <w:t>стом, только в этом одном и имеют нужду. Служение, даже слу</w:t>
      </w:r>
      <w:r>
        <w:softHyphen/>
        <w:t>жение во имя Христа, не является абсолютно необходимым зна</w:t>
      </w:r>
      <w:r>
        <w:softHyphen/>
        <w:t>ком подлинно христианской миссии. Не служение ведет люде</w:t>
      </w:r>
      <w:r>
        <w:t>й</w:t>
      </w:r>
      <w:r>
        <w:rPr>
          <w:rStyle w:val="11"/>
        </w:rPr>
        <w:t xml:space="preserve"> </w:t>
      </w:r>
      <w:r>
        <w:t>к вере — к вере их призывает сила спасающей благодати, о кото</w:t>
      </w:r>
      <w:r>
        <w:softHyphen/>
        <w:t>рой людям нужно возвестить словом и дать вкусить ее в таин</w:t>
      </w:r>
      <w:r>
        <w:softHyphen/>
        <w:t>ствах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Таким образом, проповедь всегда направлена на то, чтобы</w:t>
      </w:r>
      <w:r>
        <w:rPr>
          <w:rStyle w:val="11"/>
        </w:rPr>
        <w:t xml:space="preserve"> </w:t>
      </w:r>
      <w:r>
        <w:t>люди уверовали и обратились. «Обращение» — весьма подходя</w:t>
      </w:r>
      <w:r>
        <w:softHyphen/>
        <w:t>щее с</w:t>
      </w:r>
      <w:r>
        <w:t>лово, ибо те, кто находится вне Церкви, нуждаются в полу</w:t>
      </w:r>
      <w:r>
        <w:softHyphen/>
        <w:t>чении доступа к благодати Божией во Христе. И все же миссия</w:t>
      </w:r>
      <w:r>
        <w:rPr>
          <w:rStyle w:val="11"/>
        </w:rPr>
        <w:t xml:space="preserve"> </w:t>
      </w:r>
      <w:r>
        <w:t>обращена не только к посторонним — она также есть «способ,</w:t>
      </w:r>
      <w:r>
        <w:rPr>
          <w:rStyle w:val="11"/>
        </w:rPr>
        <w:t xml:space="preserve"> </w:t>
      </w:r>
      <w:r>
        <w:t>которым люди воцерковленные... стараются пробудить веру, спя</w:t>
      </w:r>
      <w:r>
        <w:softHyphen/>
        <w:t>щую в душах номинал</w:t>
      </w:r>
      <w:r>
        <w:t>ьных христиан» (И. Стамулис). Поэтому</w:t>
      </w:r>
      <w:r>
        <w:rPr>
          <w:rStyle w:val="11"/>
        </w:rPr>
        <w:t xml:space="preserve"> </w:t>
      </w:r>
      <w:r>
        <w:t>очевидно, что цель миссии не только завоевание ничего не знав</w:t>
      </w:r>
      <w:r>
        <w:softHyphen/>
        <w:t>ших о Христе, но и активное вовлечение всех верующих в цер</w:t>
      </w:r>
      <w:r>
        <w:softHyphen/>
        <w:t>ковную жизнь.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миссиологии выделяется два основания для того, чтобы</w:t>
      </w:r>
      <w:r>
        <w:rPr>
          <w:rStyle w:val="11"/>
        </w:rPr>
        <w:t xml:space="preserve"> </w:t>
      </w:r>
      <w:r>
        <w:t>придавать особое значение эт</w:t>
      </w:r>
      <w:r>
        <w:t>ому вовлечению. Первое состоит в</w:t>
      </w:r>
      <w:r>
        <w:rPr>
          <w:rStyle w:val="11"/>
        </w:rPr>
        <w:t xml:space="preserve"> </w:t>
      </w:r>
      <w:r>
        <w:t>том, что только в христианском сообществе люди могут быть</w:t>
      </w:r>
      <w:r>
        <w:rPr>
          <w:rStyle w:val="11"/>
        </w:rPr>
        <w:t xml:space="preserve"> </w:t>
      </w:r>
      <w:r>
        <w:t>соучастниками жизни во Христе, дарованной Богом. Чтобы стать</w:t>
      </w:r>
      <w:r>
        <w:rPr>
          <w:rStyle w:val="11"/>
        </w:rPr>
        <w:t xml:space="preserve"> </w:t>
      </w:r>
      <w:r>
        <w:t>такими, какими им предназначено быть, они должны испытать</w:t>
      </w:r>
      <w:r>
        <w:rPr>
          <w:rStyle w:val="11"/>
        </w:rPr>
        <w:t xml:space="preserve"> </w:t>
      </w:r>
      <w:r>
        <w:t>на себе действие благодати Божией. Согласно пр</w:t>
      </w:r>
      <w:r>
        <w:t>авославному</w:t>
      </w:r>
      <w:r>
        <w:rPr>
          <w:rStyle w:val="11"/>
        </w:rPr>
        <w:t xml:space="preserve"> </w:t>
      </w:r>
      <w:r>
        <w:t>представлению, эта благодать ниспосылается людям действием</w:t>
      </w:r>
      <w:r>
        <w:rPr>
          <w:rStyle w:val="11"/>
        </w:rPr>
        <w:t xml:space="preserve"> </w:t>
      </w:r>
      <w:r>
        <w:t>Святого Духа в таинствах. Только в таинствах христианская об</w:t>
      </w:r>
      <w:r>
        <w:softHyphen/>
        <w:t>щина превосходит чисто человеческие мерки и становится Цер</w:t>
      </w:r>
      <w:r>
        <w:softHyphen/>
        <w:t>ковью. Поэтому, только участвуя в жизни общины, только через</w:t>
      </w:r>
      <w:r>
        <w:rPr>
          <w:rStyle w:val="11"/>
        </w:rPr>
        <w:t xml:space="preserve"> </w:t>
      </w:r>
      <w:r>
        <w:t>таинства человек может исполнить замысел Христа о нем.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Второй причиной или целью вовлечения обращенного в Цер</w:t>
      </w:r>
      <w:r>
        <w:softHyphen/>
        <w:t>ковь является то, что Церковь сама в своем литургическом слу</w:t>
      </w:r>
      <w:r>
        <w:softHyphen/>
        <w:t>жении и славословии может быть носительницей миссионерско</w:t>
      </w:r>
      <w:r>
        <w:softHyphen/>
        <w:t>го свидетельства.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 xml:space="preserve">«Община, </w:t>
      </w:r>
      <w:r>
        <w:t>совершающая богослужение, — это не только об</w:t>
      </w:r>
      <w:r>
        <w:softHyphen/>
        <w:t>раз реализованного союза между Богом и человеком, образ со</w:t>
      </w:r>
      <w:r>
        <w:softHyphen/>
        <w:t>единения всех человеческих рас в одно Тело пред лицом Божи-</w:t>
      </w:r>
      <w:r>
        <w:rPr>
          <w:rStyle w:val="11"/>
        </w:rPr>
        <w:t xml:space="preserve"> </w:t>
      </w:r>
      <w:r>
        <w:t>им, без единого исключения и различия индивидов; это не толь</w:t>
      </w:r>
      <w:r>
        <w:softHyphen/>
        <w:t>ко бастион, пред которым оказыв</w:t>
      </w:r>
      <w:r>
        <w:t>аются бессильными и рушатся</w:t>
      </w:r>
      <w:r>
        <w:rPr>
          <w:rStyle w:val="11"/>
        </w:rPr>
        <w:t xml:space="preserve"> </w:t>
      </w:r>
      <w:r>
        <w:t>устои мира сего, — это главным образом миссионерский возглас</w:t>
      </w:r>
      <w:r>
        <w:rPr>
          <w:rStyle w:val="11"/>
        </w:rPr>
        <w:t xml:space="preserve"> </w:t>
      </w:r>
      <w:r>
        <w:t>Церкви торжествующей, звучащий на весь мир. Это торжествен</w:t>
      </w:r>
      <w:r>
        <w:softHyphen/>
        <w:t>ное возвещение Его Царства, которое уже здесь и которое гря</w:t>
      </w:r>
      <w:r>
        <w:softHyphen/>
        <w:t>дет» (прот. Г. Флоровский).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Православное свидете</w:t>
      </w:r>
      <w:r>
        <w:t>льство миру состоит не только из про</w:t>
      </w:r>
      <w:r>
        <w:softHyphen/>
        <w:t>поведи Евангелия, но также из его явления, присутствия в ли</w:t>
      </w:r>
      <w:r>
        <w:softHyphen/>
        <w:t>тургическом действе. Для Церкви естественно не замыкаться в</w:t>
      </w:r>
      <w:r>
        <w:rPr>
          <w:rStyle w:val="11"/>
        </w:rPr>
        <w:t xml:space="preserve"> </w:t>
      </w:r>
      <w:r>
        <w:t>самодостаточности богослужебной общинной жизни, но прости</w:t>
      </w:r>
      <w:r>
        <w:softHyphen/>
        <w:t>раться в своей миссии на весь мир. Протоп</w:t>
      </w:r>
      <w:r>
        <w:t>ресв. Александр</w:t>
      </w:r>
      <w:r>
        <w:rPr>
          <w:rStyle w:val="11"/>
        </w:rPr>
        <w:t xml:space="preserve"> </w:t>
      </w:r>
      <w:r>
        <w:t>Шмеман видит две стороны ответственности Церкви за Божий</w:t>
      </w:r>
      <w:r>
        <w:rPr>
          <w:rStyle w:val="11"/>
        </w:rPr>
        <w:t xml:space="preserve"> </w:t>
      </w:r>
      <w:r>
        <w:t>дар: «Первая — пред Богом. Здесь речь идет об освящении и</w:t>
      </w:r>
      <w:r>
        <w:rPr>
          <w:rStyle w:val="11"/>
        </w:rPr>
        <w:t xml:space="preserve"> </w:t>
      </w:r>
      <w:r>
        <w:t>духовном росте как отдельных христиан, так и христианского</w:t>
      </w:r>
      <w:r>
        <w:rPr>
          <w:rStyle w:val="11"/>
        </w:rPr>
        <w:t xml:space="preserve"> </w:t>
      </w:r>
      <w:r>
        <w:t>общества, о «стяжании Духа Святого». Вторая — перед «челове</w:t>
      </w:r>
      <w:r>
        <w:softHyphen/>
        <w:t>ком ил</w:t>
      </w:r>
      <w:r>
        <w:t>и миром». Поэтому, отвечая на дар Божий богослужени</w:t>
      </w:r>
      <w:r>
        <w:softHyphen/>
        <w:t>ем, Церковь не только выполняет условия, необходимые для</w:t>
      </w:r>
      <w:r>
        <w:rPr>
          <w:rStyle w:val="11"/>
        </w:rPr>
        <w:t xml:space="preserve"> </w:t>
      </w:r>
      <w:r>
        <w:t>освящения своих членов, но и несет свидетельство миру. Литур</w:t>
      </w:r>
      <w:r>
        <w:softHyphen/>
        <w:t>гия служится от имени и во имя мира, чтобы мир примирился с</w:t>
      </w:r>
      <w:r>
        <w:rPr>
          <w:rStyle w:val="11"/>
        </w:rPr>
        <w:t xml:space="preserve"> </w:t>
      </w:r>
      <w:r>
        <w:t>Богом. Рассматриваемая в э</w:t>
      </w:r>
      <w:r>
        <w:t>том свете литургия есть служение,</w:t>
      </w:r>
      <w:r>
        <w:rPr>
          <w:rStyle w:val="11"/>
        </w:rPr>
        <w:t xml:space="preserve"> </w:t>
      </w:r>
      <w:r>
        <w:t>миссионерское служение миру. Хотя Таинство Евхаристии с са</w:t>
      </w:r>
      <w:r>
        <w:softHyphen/>
        <w:t>мого начала существования Церкви было священнодействием,</w:t>
      </w:r>
      <w:r>
        <w:rPr>
          <w:rStyle w:val="11"/>
        </w:rPr>
        <w:t xml:space="preserve"> </w:t>
      </w:r>
      <w:r>
        <w:t>недоступным для посторонних, полное участие в котором обес</w:t>
      </w:r>
      <w:r>
        <w:softHyphen/>
        <w:t>печивалось только членам Церкви, служение литур</w:t>
      </w:r>
      <w:r>
        <w:t>гии в целом</w:t>
      </w:r>
      <w:r>
        <w:rPr>
          <w:rStyle w:val="11"/>
        </w:rPr>
        <w:t xml:space="preserve"> </w:t>
      </w:r>
      <w:r>
        <w:t>является очевидной формой свидетельства, миссии».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Итак, для достижения поставленной цели необходимо ре</w:t>
      </w:r>
      <w:r>
        <w:softHyphen/>
        <w:t>шить следующие задачи, указанные в Концепции миссионерс</w:t>
      </w:r>
      <w:r>
        <w:softHyphen/>
        <w:t>кой деятельности РПЦ, позволяющие осуществить миссию Цер</w:t>
      </w:r>
      <w:r>
        <w:softHyphen/>
        <w:t>кви и войти Благовестию в се</w:t>
      </w:r>
      <w:r>
        <w:t>рдцевину жизни народа: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831"/>
        </w:tabs>
        <w:spacing w:before="0" w:after="0" w:line="283" w:lineRule="exact"/>
        <w:ind w:left="20" w:right="20" w:firstLine="460"/>
        <w:jc w:val="both"/>
      </w:pPr>
      <w:r>
        <w:t>пробуждение веры в Евангелие и желания спасения во</w:t>
      </w:r>
      <w:r>
        <w:rPr>
          <w:rStyle w:val="11"/>
        </w:rPr>
        <w:t xml:space="preserve"> </w:t>
      </w:r>
      <w:r>
        <w:t>Христе: «исполнилось время и приблизилось Царствие Божие:</w:t>
      </w:r>
      <w:r>
        <w:rPr>
          <w:rStyle w:val="11"/>
        </w:rPr>
        <w:t xml:space="preserve"> </w:t>
      </w:r>
      <w:r>
        <w:t>покайтесь и веруйте в Евангелие» (Мк. 1.15);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  <w:sectPr w:rsidR="000E1EB0"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pgSz w:w="11905" w:h="16837"/>
          <w:pgMar w:top="2418" w:right="2269" w:bottom="2746" w:left="2100" w:header="0" w:footer="3" w:gutter="0"/>
          <w:cols w:space="720"/>
          <w:noEndnote/>
          <w:titlePg/>
          <w:docGrid w:linePitch="360"/>
        </w:sectPr>
      </w:pPr>
      <w:r>
        <w:t>использование принципа церковной рецепции культуры</w:t>
      </w:r>
      <w:r>
        <w:rPr>
          <w:rStyle w:val="11"/>
        </w:rPr>
        <w:t xml:space="preserve"> </w:t>
      </w:r>
      <w:r>
        <w:t>просвещаемого народа посредством живой проповеди;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t xml:space="preserve">проповедание </w:t>
      </w:r>
      <w:r>
        <w:t>Евангелия и совершение миссионерского</w:t>
      </w:r>
      <w:r>
        <w:rPr>
          <w:rStyle w:val="11"/>
        </w:rPr>
        <w:t xml:space="preserve"> </w:t>
      </w:r>
      <w:r>
        <w:t>Богослужения на языке, который понятен и в то же время не</w:t>
      </w:r>
      <w:r>
        <w:rPr>
          <w:rStyle w:val="11"/>
        </w:rPr>
        <w:t xml:space="preserve"> </w:t>
      </w:r>
      <w:r>
        <w:t>принижает и не искажает сакрального смыслового контекста</w:t>
      </w:r>
      <w:r>
        <w:rPr>
          <w:rStyle w:val="11"/>
        </w:rPr>
        <w:t xml:space="preserve"> </w:t>
      </w:r>
      <w:r>
        <w:t>литургической традиции;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t>воплощение слова Божьего в культуре и обыгааях просве</w:t>
      </w:r>
      <w:r>
        <w:softHyphen/>
      </w:r>
      <w:r>
        <w:t>щаемой светом Благовестия страны;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836"/>
        </w:tabs>
        <w:spacing w:before="0" w:after="0" w:line="283" w:lineRule="exact"/>
        <w:ind w:left="20" w:right="20" w:firstLine="460"/>
        <w:jc w:val="both"/>
      </w:pPr>
      <w:r>
        <w:t>освящение национальных черт, позволяющих народам,</w:t>
      </w:r>
      <w:r>
        <w:rPr>
          <w:rStyle w:val="11"/>
        </w:rPr>
        <w:t xml:space="preserve"> </w:t>
      </w:r>
      <w:r>
        <w:t>сохраняя свою культуру, самоуважение и самоидентификацию,</w:t>
      </w:r>
      <w:r>
        <w:rPr>
          <w:rStyle w:val="11"/>
        </w:rPr>
        <w:t xml:space="preserve"> </w:t>
      </w:r>
      <w:r>
        <w:t>внести уникальный вклад в молитвенное прославление Бога,</w:t>
      </w:r>
      <w:r>
        <w:rPr>
          <w:rStyle w:val="11"/>
        </w:rPr>
        <w:t xml:space="preserve"> </w:t>
      </w:r>
      <w:r>
        <w:t>пребывая при этом в гармоничном единстве со всею Церковью;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t>подготовка клира и миссионеров из местного населения;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t>разъяснение значения Таинств;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t>вовлечение новообращенных (неофитов) в жизнь прихода</w:t>
      </w:r>
      <w:r>
        <w:rPr>
          <w:rStyle w:val="11"/>
        </w:rPr>
        <w:t xml:space="preserve"> </w:t>
      </w:r>
      <w:r>
        <w:t>для достижения реального единства общины;</w:t>
      </w:r>
    </w:p>
    <w:p w:rsidR="000E1EB0" w:rsidRDefault="00006FF7">
      <w:pPr>
        <w:pStyle w:val="73"/>
        <w:numPr>
          <w:ilvl w:val="0"/>
          <w:numId w:val="20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t>воцерковление, поб</w:t>
      </w:r>
      <w:r>
        <w:t>уждение всех «крещены</w:t>
      </w:r>
      <w:r>
        <w:rPr>
          <w:rStyle w:val="6"/>
        </w:rPr>
        <w:t>м</w:t>
      </w:r>
      <w:r>
        <w:t>, но не про</w:t>
      </w:r>
      <w:r>
        <w:softHyphen/>
        <w:t>свещенны</w:t>
      </w:r>
      <w:r>
        <w:rPr>
          <w:rStyle w:val="6"/>
        </w:rPr>
        <w:t>м</w:t>
      </w:r>
      <w:r>
        <w:t>» людей, к самостоятельной духовной жизни, ответ</w:t>
      </w:r>
      <w:r>
        <w:softHyphen/>
        <w:t>ственному молитвенному предстоянию пред Богом («катехизация»).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Все эти задачи находятся в гармонии с конечной целью мис</w:t>
      </w:r>
      <w:r>
        <w:softHyphen/>
        <w:t>сии — славой Божией, то есть «прославлением»</w:t>
      </w:r>
      <w:r>
        <w:t xml:space="preserve"> всего творения</w:t>
      </w:r>
      <w:r>
        <w:rPr>
          <w:rStyle w:val="11"/>
        </w:rPr>
        <w:t xml:space="preserve"> </w:t>
      </w:r>
      <w:r>
        <w:t>Светом Творца.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Необходимо также отметить, что воплощение на практике</w:t>
      </w:r>
      <w:r>
        <w:rPr>
          <w:rStyle w:val="11"/>
        </w:rPr>
        <w:t xml:space="preserve"> </w:t>
      </w:r>
      <w:r>
        <w:t>вышеизложенных миссионерских задач возможно только в том</w:t>
      </w:r>
      <w:r>
        <w:rPr>
          <w:rStyle w:val="11"/>
        </w:rPr>
        <w:t xml:space="preserve"> </w:t>
      </w:r>
      <w:r>
        <w:t>случае, если каждый член Церкви Христовой будет осознавать</w:t>
      </w:r>
      <w:r>
        <w:rPr>
          <w:rStyle w:val="11"/>
        </w:rPr>
        <w:t xml:space="preserve"> </w:t>
      </w:r>
      <w:r>
        <w:t>свою личную миссионерскую ответственность, будет понимать,</w:t>
      </w:r>
      <w:r>
        <w:rPr>
          <w:rStyle w:val="11"/>
        </w:rPr>
        <w:t xml:space="preserve"> </w:t>
      </w:r>
      <w:r>
        <w:t>что от его личного выбора и дел зависит изменение человечес</w:t>
      </w:r>
      <w:r>
        <w:softHyphen/>
        <w:t>кой истории.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Митрополит Смоленский и Калининградский Кирилл (ныне</w:t>
      </w:r>
      <w:r>
        <w:rPr>
          <w:rStyle w:val="11"/>
        </w:rPr>
        <w:t xml:space="preserve"> </w:t>
      </w:r>
      <w:r>
        <w:t>Святейший Патриарх Московский и всея Руси), завершая свой</w:t>
      </w:r>
      <w:r>
        <w:rPr>
          <w:rStyle w:val="11"/>
        </w:rPr>
        <w:t xml:space="preserve"> </w:t>
      </w:r>
      <w:r>
        <w:t>доклад на Все</w:t>
      </w:r>
      <w:r>
        <w:t>мирной миссионерской конференции в Сальвадо</w:t>
      </w:r>
      <w:r>
        <w:softHyphen/>
        <w:t>ре (1996 г.), привел такой случай: «Один русский епископ, лет</w:t>
      </w:r>
      <w:r>
        <w:rPr>
          <w:rStyle w:val="11"/>
        </w:rPr>
        <w:t xml:space="preserve"> </w:t>
      </w:r>
      <w:r>
        <w:t>пятнадцать назад бы</w:t>
      </w:r>
      <w:r>
        <w:rPr>
          <w:rStyle w:val="6"/>
        </w:rPr>
        <w:t xml:space="preserve">и </w:t>
      </w:r>
      <w:r>
        <w:t>вызван к местному чиновнику, отвечав</w:t>
      </w:r>
      <w:r>
        <w:softHyphen/>
        <w:t>шему за атеистическую работу, который сказал ему: «Почему вы</w:t>
      </w:r>
      <w:r>
        <w:rPr>
          <w:rStyle w:val="11"/>
        </w:rPr>
        <w:t xml:space="preserve"> </w:t>
      </w:r>
      <w:r>
        <w:t>собираете детей на рождественск</w:t>
      </w:r>
      <w:r>
        <w:t>ую елку? Это не ваши функ</w:t>
      </w:r>
      <w:r>
        <w:softHyphen/>
        <w:t>ции, вам надлежит удовлетворять религиозные потребности».</w:t>
      </w:r>
      <w:r>
        <w:rPr>
          <w:rStyle w:val="11"/>
        </w:rPr>
        <w:t xml:space="preserve"> </w:t>
      </w:r>
      <w:r>
        <w:t>Очевидно, имелось в виду исполнение треб для пенсионеров...</w:t>
      </w:r>
      <w:r>
        <w:rPr>
          <w:rStyle w:val="11"/>
        </w:rPr>
        <w:t xml:space="preserve"> </w:t>
      </w:r>
      <w:r>
        <w:t>Так вот, этот епископ ответил: «Моя религиозная потребность</w:t>
      </w:r>
      <w:r>
        <w:rPr>
          <w:rStyle w:val="11"/>
        </w:rPr>
        <w:t xml:space="preserve"> </w:t>
      </w:r>
      <w:r>
        <w:t>— изменить мир». Нам надо проникнуться таким же пони</w:t>
      </w:r>
      <w:r>
        <w:t>мани</w:t>
      </w:r>
      <w:r>
        <w:softHyphen/>
        <w:t>ем нашего миссионерского служения, даже если по-человечески</w:t>
      </w:r>
      <w:r>
        <w:rPr>
          <w:rStyle w:val="11"/>
        </w:rPr>
        <w:t xml:space="preserve"> </w:t>
      </w:r>
      <w:r>
        <w:t>мы не имеем шанса на успех, как по-человечески не имели его и</w:t>
      </w:r>
      <w:r>
        <w:rPr>
          <w:rStyle w:val="11"/>
        </w:rPr>
        <w:t xml:space="preserve"> </w:t>
      </w:r>
      <w:r>
        <w:t>апостолы Христовы. Но их миссия оказалась успешной и преоб</w:t>
      </w:r>
      <w:r>
        <w:softHyphen/>
        <w:t>разила мир, потому что они шли единым фронтом, объединяя, а</w:t>
      </w:r>
      <w:r>
        <w:rPr>
          <w:rStyle w:val="11"/>
        </w:rPr>
        <w:t xml:space="preserve"> </w:t>
      </w:r>
      <w:r>
        <w:t>не разъеди</w:t>
      </w:r>
      <w:r>
        <w:t>няя людей. И произошло чудо: там, где люди действо</w:t>
      </w:r>
      <w:r>
        <w:softHyphen/>
        <w:t>вали в единстве, Христос действовал вместе с ними.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Наша миссия — это миссия «единой надежды», миссия ради</w:t>
      </w:r>
      <w:r>
        <w:rPr>
          <w:rStyle w:val="11"/>
        </w:rPr>
        <w:t xml:space="preserve"> </w:t>
      </w:r>
      <w:r>
        <w:t>спасения, ради духовного преображения человечества и каждого</w:t>
      </w:r>
      <w:r>
        <w:rPr>
          <w:rStyle w:val="11"/>
        </w:rPr>
        <w:t xml:space="preserve"> </w:t>
      </w:r>
      <w:r>
        <w:t>конкретного человека, ради Царствия Бо</w:t>
      </w:r>
      <w:r>
        <w:t>жия в сердцах людей.</w:t>
      </w:r>
      <w:r>
        <w:rPr>
          <w:rStyle w:val="11"/>
        </w:rPr>
        <w:t xml:space="preserve"> </w:t>
      </w:r>
      <w:r>
        <w:t>Если мы будем идти за Христом, не оглядываясь, если будем вы</w:t>
      </w:r>
      <w:r>
        <w:softHyphen/>
        <w:t>ступать единым фронтом, поддерживая друг друга, тогда Господь</w:t>
      </w:r>
      <w:r>
        <w:rPr>
          <w:rStyle w:val="11"/>
        </w:rPr>
        <w:t xml:space="preserve"> </w:t>
      </w:r>
      <w:r>
        <w:t>поддержит нас и даст нам новые силы... Только так сможем мы</w:t>
      </w:r>
      <w:r>
        <w:rPr>
          <w:rStyle w:val="11"/>
        </w:rPr>
        <w:t xml:space="preserve"> </w:t>
      </w:r>
      <w:r>
        <w:t>воссоздать Дух Христов в отпавших от Церкви, в тепло</w:t>
      </w:r>
      <w:r>
        <w:t>хладных и</w:t>
      </w:r>
      <w:r>
        <w:rPr>
          <w:rStyle w:val="11"/>
        </w:rPr>
        <w:t xml:space="preserve"> </w:t>
      </w:r>
      <w:r>
        <w:t>ищущих. Только так сможем мы войти в новое тысячелетие как</w:t>
      </w:r>
      <w:r>
        <w:rPr>
          <w:rStyle w:val="11"/>
        </w:rPr>
        <w:t xml:space="preserve"> </w:t>
      </w:r>
      <w:r>
        <w:t>духовно сильная цивилизация, знающая, зачем она существует».</w:t>
      </w:r>
    </w:p>
    <w:p w:rsidR="000E1EB0" w:rsidRDefault="00006FF7">
      <w:pPr>
        <w:pStyle w:val="54"/>
        <w:shd w:val="clear" w:color="auto" w:fill="auto"/>
        <w:spacing w:after="271" w:line="250" w:lineRule="exact"/>
        <w:ind w:left="20" w:firstLine="460"/>
      </w:pPr>
      <w:r>
        <w:t>1.6. Миссия и прозелитизм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«Апологетическая миссия — это свидетельство истины Пра</w:t>
      </w:r>
      <w:r>
        <w:softHyphen/>
        <w:t>вославия в сравнении с еретическими, сектантс</w:t>
      </w:r>
      <w:r>
        <w:t>кими, агностичес</w:t>
      </w:r>
      <w:r>
        <w:softHyphen/>
        <w:t>кими и иными неправославными учениями. Апологетическая мис</w:t>
      </w:r>
      <w:r>
        <w:softHyphen/>
        <w:t>сия направлена также на противостояние прозелитической дея</w:t>
      </w:r>
      <w:r>
        <w:softHyphen/>
        <w:t>тельности неправославны</w:t>
      </w:r>
      <w:r>
        <w:rPr>
          <w:rStyle w:val="58"/>
        </w:rPr>
        <w:t xml:space="preserve">е </w:t>
      </w:r>
      <w:r>
        <w:t>миссионерских объединений и отдель-</w:t>
      </w:r>
      <w:r>
        <w:rPr>
          <w:rStyle w:val="55"/>
        </w:rPr>
        <w:t xml:space="preserve"> </w:t>
      </w:r>
      <w:r>
        <w:t>ны</w:t>
      </w:r>
      <w:r>
        <w:rPr>
          <w:rStyle w:val="58"/>
        </w:rPr>
        <w:t>1</w:t>
      </w:r>
      <w:r>
        <w:t>х «евангелизаторов».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Для результативной работы апологетич</w:t>
      </w:r>
      <w:r>
        <w:t>еской миссии рекомен</w:t>
      </w:r>
      <w:r>
        <w:softHyphen/>
        <w:t>дуется создать на епархиальном уровне структуру, которая изу</w:t>
      </w:r>
      <w:r>
        <w:softHyphen/>
        <w:t>чала бы характер и методы</w:t>
      </w:r>
      <w:r>
        <w:rPr>
          <w:rStyle w:val="58"/>
        </w:rPr>
        <w:t xml:space="preserve">1 </w:t>
      </w:r>
      <w:r>
        <w:t>прозелитизма религиозны</w:t>
      </w:r>
      <w:r>
        <w:rPr>
          <w:rStyle w:val="58"/>
        </w:rPr>
        <w:t xml:space="preserve">е </w:t>
      </w:r>
      <w:r>
        <w:t>объедине</w:t>
      </w:r>
      <w:r>
        <w:softHyphen/>
        <w:t>ний, действующих на территории конкретной епархии, выявляла</w:t>
      </w:r>
      <w:r>
        <w:rPr>
          <w:rStyle w:val="55"/>
        </w:rPr>
        <w:t xml:space="preserve"> </w:t>
      </w:r>
      <w:r>
        <w:t>степень их духовной и, по возможности, социальной опа</w:t>
      </w:r>
      <w:r>
        <w:t>сности, а</w:t>
      </w:r>
      <w:r>
        <w:rPr>
          <w:rStyle w:val="55"/>
        </w:rPr>
        <w:t xml:space="preserve"> </w:t>
      </w:r>
      <w:r>
        <w:t>также своевременно, открыто, квалифицированно и объективно</w:t>
      </w:r>
      <w:r>
        <w:rPr>
          <w:rStyle w:val="55"/>
        </w:rPr>
        <w:t xml:space="preserve"> </w:t>
      </w:r>
      <w:r>
        <w:t>информировала об этом общественность.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Для эффективного противодействия прозелитизму необходи</w:t>
      </w:r>
      <w:r>
        <w:softHyphen/>
        <w:t>мо:</w:t>
      </w:r>
    </w:p>
    <w:p w:rsidR="000E1EB0" w:rsidRDefault="00006FF7">
      <w:pPr>
        <w:pStyle w:val="54"/>
        <w:numPr>
          <w:ilvl w:val="0"/>
          <w:numId w:val="20"/>
        </w:numPr>
        <w:shd w:val="clear" w:color="auto" w:fill="auto"/>
        <w:tabs>
          <w:tab w:val="left" w:pos="807"/>
        </w:tabs>
        <w:ind w:left="20" w:right="20" w:firstLine="460"/>
      </w:pPr>
      <w:r>
        <w:t>актуализировать апологетическую и реабилитационную де</w:t>
      </w:r>
      <w:r>
        <w:softHyphen/>
        <w:t>ятельность миссионерских учреждений;</w:t>
      </w:r>
    </w:p>
    <w:p w:rsidR="000E1EB0" w:rsidRDefault="00006FF7">
      <w:pPr>
        <w:pStyle w:val="54"/>
        <w:numPr>
          <w:ilvl w:val="0"/>
          <w:numId w:val="20"/>
        </w:numPr>
        <w:shd w:val="clear" w:color="auto" w:fill="auto"/>
        <w:tabs>
          <w:tab w:val="left" w:pos="836"/>
        </w:tabs>
        <w:ind w:left="20" w:right="20" w:firstLine="460"/>
      </w:pPr>
      <w:r>
        <w:t>активизировать просветительскую деятельность каждого</w:t>
      </w:r>
      <w:r>
        <w:rPr>
          <w:rStyle w:val="55"/>
        </w:rPr>
        <w:t xml:space="preserve"> </w:t>
      </w:r>
      <w:r>
        <w:t>прихода для предотвращения появления сект и расколов...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t>...Под прозелитизмом принято подразумевать любую прямую</w:t>
      </w:r>
      <w:r>
        <w:rPr>
          <w:rStyle w:val="55"/>
        </w:rPr>
        <w:t xml:space="preserve"> </w:t>
      </w:r>
      <w:r>
        <w:t>или косвенную попытку воздействия на религиозность человека</w:t>
      </w:r>
      <w:r>
        <w:rPr>
          <w:rStyle w:val="55"/>
        </w:rPr>
        <w:t xml:space="preserve"> </w:t>
      </w:r>
      <w:r>
        <w:t>другого вероисповедания с целью склонения к вероотступничеству</w:t>
      </w:r>
      <w:r>
        <w:rPr>
          <w:rStyle w:val="55"/>
        </w:rPr>
        <w:t xml:space="preserve"> </w:t>
      </w:r>
      <w:r>
        <w:t>через какую-либо «приманку», путем обмана или утаивания прав</w:t>
      </w:r>
      <w:r>
        <w:softHyphen/>
        <w:t>ды, использование неопытности и незнания личности, нужды и т.п.</w:t>
      </w:r>
      <w:r>
        <w:rPr>
          <w:rStyle w:val="55"/>
        </w:rPr>
        <w:t xml:space="preserve"> </w:t>
      </w:r>
      <w:r>
        <w:t>Прозелитизм отличается от миссионерства нарушением духовно-</w:t>
      </w:r>
      <w:r>
        <w:rPr>
          <w:rStyle w:val="55"/>
        </w:rPr>
        <w:t xml:space="preserve"> </w:t>
      </w:r>
      <w:r>
        <w:t>нравстве</w:t>
      </w:r>
      <w:r>
        <w:t>нных законов и норм, в том числе свободы человеческой</w:t>
      </w:r>
      <w:r>
        <w:rPr>
          <w:rStyle w:val="55"/>
        </w:rPr>
        <w:t xml:space="preserve"> </w:t>
      </w:r>
      <w:r>
        <w:t>воли. В современном православном богословии под прозелитизмом</w:t>
      </w:r>
      <w:r>
        <w:rPr>
          <w:rStyle w:val="55"/>
        </w:rPr>
        <w:t xml:space="preserve"> </w:t>
      </w:r>
      <w:r>
        <w:t>понимается обращение из одного вероисповедания в другое с ис</w:t>
      </w:r>
      <w:r>
        <w:softHyphen/>
        <w:t>пользованием методов и средств, противоречащих принципам, духу</w:t>
      </w:r>
      <w:r>
        <w:rPr>
          <w:rStyle w:val="55"/>
        </w:rPr>
        <w:t xml:space="preserve"> </w:t>
      </w:r>
      <w:r>
        <w:t>христианской люб</w:t>
      </w:r>
      <w:r>
        <w:t>ви и свободы личности. Православное миссио</w:t>
      </w:r>
      <w:r>
        <w:softHyphen/>
        <w:t>нерство признает только те методы и средства, которые соот</w:t>
      </w:r>
      <w:r>
        <w:softHyphen/>
        <w:t>ветствуют христианской нравственности, правилам и канонам</w:t>
      </w:r>
      <w:r>
        <w:rPr>
          <w:rStyle w:val="55"/>
        </w:rPr>
        <w:t xml:space="preserve"> </w:t>
      </w:r>
      <w:r>
        <w:t>Православной Церкви, и не приводят к нарушению светского зако</w:t>
      </w:r>
      <w:r>
        <w:softHyphen/>
        <w:t>нодательства, гарантирующего права</w:t>
      </w:r>
      <w:r>
        <w:t xml:space="preserve"> и свободы личности».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Слово «прозелит» (евр. гер — иноплеменник, от гур — пре</w:t>
      </w:r>
      <w:r>
        <w:softHyphen/>
        <w:t>бывать, странствовать, приютиться, обитать где-либо) означает</w:t>
      </w:r>
      <w:r>
        <w:rPr>
          <w:rStyle w:val="11"/>
        </w:rPr>
        <w:t xml:space="preserve"> </w:t>
      </w:r>
      <w:r>
        <w:t>чужеземца, иностранца, странника, пришельца, поселенца (Быт.</w:t>
      </w:r>
      <w:r>
        <w:rPr>
          <w:rStyle w:val="11"/>
        </w:rPr>
        <w:t xml:space="preserve"> </w:t>
      </w:r>
      <w:r>
        <w:t>23.4; Исх. 2.22; 22.21; и др.). У семидесяти толковнико</w:t>
      </w:r>
      <w:r>
        <w:t>в слово</w:t>
      </w:r>
      <w:r>
        <w:rPr>
          <w:rStyle w:val="11"/>
        </w:rPr>
        <w:t xml:space="preserve"> </w:t>
      </w:r>
      <w:r>
        <w:t xml:space="preserve">это переводится различно, в особенности же словом </w:t>
      </w:r>
      <w:r>
        <w:rPr>
          <w:lang w:val="en-US"/>
        </w:rPr>
        <w:t>«pposnlutoj»</w:t>
      </w:r>
      <w:r>
        <w:rPr>
          <w:rStyle w:val="11"/>
          <w:lang w:val="en-US"/>
        </w:rPr>
        <w:t xml:space="preserve"> </w:t>
      </w:r>
      <w:r>
        <w:t xml:space="preserve">и другими подобными. </w:t>
      </w:r>
      <w:r>
        <w:rPr>
          <w:lang w:val="en-US"/>
        </w:rPr>
        <w:t xml:space="preserve">«npoG^lutoj» </w:t>
      </w:r>
      <w:r>
        <w:t xml:space="preserve">(от греч. </w:t>
      </w:r>
      <w:r>
        <w:rPr>
          <w:lang w:val="en-US"/>
        </w:rPr>
        <w:t xml:space="preserve">ppoaep%o|iai </w:t>
      </w:r>
      <w:r>
        <w:t>— при</w:t>
      </w:r>
      <w:r>
        <w:softHyphen/>
        <w:t>хожу) — собственно пришелец, потом всякий переходящий из</w:t>
      </w:r>
      <w:r>
        <w:rPr>
          <w:rStyle w:val="11"/>
        </w:rPr>
        <w:t xml:space="preserve"> </w:t>
      </w:r>
      <w:r>
        <w:t>одной земли в другую, от одной общины к другой, особенно из</w:t>
      </w:r>
      <w:r>
        <w:rPr>
          <w:rStyle w:val="11"/>
        </w:rPr>
        <w:t xml:space="preserve"> </w:t>
      </w:r>
      <w:r>
        <w:t>одной</w:t>
      </w:r>
      <w:r>
        <w:t xml:space="preserve"> веры в другую, новообращенный в какую-либо веру. Так</w:t>
      </w:r>
      <w:r>
        <w:rPr>
          <w:rStyle w:val="11"/>
        </w:rPr>
        <w:t xml:space="preserve"> </w:t>
      </w:r>
      <w:r>
        <w:t>в особенности назывались новообращенные в веру иудейскую</w:t>
      </w:r>
      <w:r>
        <w:rPr>
          <w:rStyle w:val="11"/>
        </w:rPr>
        <w:t xml:space="preserve"> </w:t>
      </w:r>
      <w:r>
        <w:t>из язычников (Мф. 23.15; Деян. 2.10; и др.). Пришельцы и ино</w:t>
      </w:r>
      <w:r>
        <w:softHyphen/>
        <w:t>земцы жили среди иудеев или израильтян со времени самого</w:t>
      </w:r>
      <w:r>
        <w:rPr>
          <w:rStyle w:val="11"/>
        </w:rPr>
        <w:t xml:space="preserve"> </w:t>
      </w:r>
      <w:r>
        <w:t>исхода их из Египта (Исх. 1</w:t>
      </w:r>
      <w:r>
        <w:t>2.38; Нав. 6.24; 8.35). Некоторые из</w:t>
      </w:r>
      <w:r>
        <w:rPr>
          <w:rStyle w:val="11"/>
        </w:rPr>
        <w:t xml:space="preserve"> </w:t>
      </w:r>
      <w:r>
        <w:t>них принимали обрезание и потому могли участвовать в жерт</w:t>
      </w:r>
      <w:r>
        <w:softHyphen/>
        <w:t>воприношениях и праздновании Пасхи, со временем они всту</w:t>
      </w:r>
      <w:r>
        <w:softHyphen/>
        <w:t>пали совершенно в общество израильское. Те, кто всецело при</w:t>
      </w:r>
      <w:r>
        <w:softHyphen/>
        <w:t>нимал веру иудейскую, назывались «прозелитам</w:t>
      </w:r>
      <w:r>
        <w:t>и правды», «сы</w:t>
      </w:r>
      <w:r>
        <w:softHyphen/>
        <w:t>нами завета», «совершенными израильтянами». Другие пришель</w:t>
      </w:r>
      <w:r>
        <w:softHyphen/>
        <w:t>цы пользовались покровительством законов, служили в войске,</w:t>
      </w:r>
      <w:r>
        <w:rPr>
          <w:rStyle w:val="11"/>
        </w:rPr>
        <w:t xml:space="preserve"> </w:t>
      </w:r>
      <w:r>
        <w:t>при дворе, в числе телохранителей царских, но, по-видимому,</w:t>
      </w:r>
      <w:r>
        <w:rPr>
          <w:rStyle w:val="11"/>
        </w:rPr>
        <w:t xml:space="preserve"> </w:t>
      </w:r>
      <w:r>
        <w:t>не принимали всецело закона Моисеева. Этим прозелитам вме</w:t>
      </w:r>
      <w:r>
        <w:softHyphen/>
        <w:t>няло</w:t>
      </w:r>
      <w:r>
        <w:t>сь в обязанность соблюдать так называемые «Ноевы зако</w:t>
      </w:r>
      <w:r>
        <w:softHyphen/>
        <w:t>ны». Они не принимали обрезания, но вместе с иудеями посе</w:t>
      </w:r>
      <w:r>
        <w:softHyphen/>
        <w:t>щали храм иерусалимский, приносили жертвы через священни</w:t>
      </w:r>
      <w:r>
        <w:softHyphen/>
        <w:t>ков и пользовались некоторыми правами; они назывались «про</w:t>
      </w:r>
      <w:r>
        <w:softHyphen/>
        <w:t>зелитами врат».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Новом Заве</w:t>
      </w:r>
      <w:r>
        <w:t>те такие «прозелиты» назывались «боящимися</w:t>
      </w:r>
      <w:r>
        <w:rPr>
          <w:rStyle w:val="11"/>
        </w:rPr>
        <w:t xml:space="preserve"> </w:t>
      </w:r>
      <w:r>
        <w:t>Бога» или «чтящими Бога» — это были язычники, с уважением</w:t>
      </w:r>
      <w:r>
        <w:rPr>
          <w:rStyle w:val="11"/>
        </w:rPr>
        <w:t xml:space="preserve"> </w:t>
      </w:r>
      <w:r>
        <w:t>относящиеся к Закону Моисея, религиозным обрядам и вере</w:t>
      </w:r>
      <w:r>
        <w:rPr>
          <w:rStyle w:val="11"/>
        </w:rPr>
        <w:t xml:space="preserve"> </w:t>
      </w:r>
      <w:r>
        <w:t>иудейской. Часто они даже допускались в синагоги, особенно</w:t>
      </w:r>
      <w:r>
        <w:rPr>
          <w:rStyle w:val="11"/>
        </w:rPr>
        <w:t xml:space="preserve"> </w:t>
      </w:r>
      <w:r>
        <w:t>это было распространено среди диаспоры.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В современном богословии «прозелит» значит «меняющий</w:t>
      </w:r>
      <w:r>
        <w:rPr>
          <w:rStyle w:val="11"/>
        </w:rPr>
        <w:t xml:space="preserve"> </w:t>
      </w:r>
      <w:r>
        <w:t>веру», а «прозелитизм» — обращение христиан из одной кон</w:t>
      </w:r>
      <w:r>
        <w:softHyphen/>
        <w:t>фессии в другую с использованием методов и средств, противо</w:t>
      </w:r>
      <w:r>
        <w:softHyphen/>
        <w:t>речащих принципам и духу христианской любви и свободы лич</w:t>
      </w:r>
      <w:r>
        <w:softHyphen/>
        <w:t>ности. Это агитация среди гр</w:t>
      </w:r>
      <w:r>
        <w:t>аждан с иными религиозными взгля</w:t>
      </w:r>
      <w:r>
        <w:softHyphen/>
        <w:t>дами, во время которой применяется физическое, моральное или</w:t>
      </w:r>
      <w:r>
        <w:rPr>
          <w:rStyle w:val="11"/>
        </w:rPr>
        <w:t xml:space="preserve"> </w:t>
      </w:r>
      <w:r>
        <w:t>психологическое давление или принуждение, формируется не</w:t>
      </w:r>
      <w:r>
        <w:softHyphen/>
        <w:t>нависть к представителям других религиозных организаций, их</w:t>
      </w:r>
      <w:r>
        <w:rPr>
          <w:rStyle w:val="11"/>
        </w:rPr>
        <w:t xml:space="preserve"> </w:t>
      </w:r>
      <w:r>
        <w:t xml:space="preserve">вере и деятельности, оскорбляется иная вера, </w:t>
      </w:r>
      <w:r>
        <w:t>люди преследуют</w:t>
      </w:r>
      <w:r>
        <w:softHyphen/>
        <w:t>ся в своих квартирах, на работе, в местах отдыха, а также по</w:t>
      </w:r>
      <w:r>
        <w:rPr>
          <w:rStyle w:val="11"/>
        </w:rPr>
        <w:t xml:space="preserve"> </w:t>
      </w:r>
      <w:r>
        <w:t>телефону, без их просьбы и желания.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«Прозелитизм, ведущийся в уже христианских странах, и во</w:t>
      </w:r>
      <w:r>
        <w:rPr>
          <w:rStyle w:val="11"/>
        </w:rPr>
        <w:t xml:space="preserve"> </w:t>
      </w:r>
      <w:r>
        <w:t>многих случаях даже православных, с помощью либо материаль</w:t>
      </w:r>
      <w:r>
        <w:softHyphen/>
        <w:t>ных соблазнов, либо различн</w:t>
      </w:r>
      <w:r>
        <w:t>ых форм принуждения отравляет</w:t>
      </w:r>
      <w:r>
        <w:rPr>
          <w:rStyle w:val="11"/>
        </w:rPr>
        <w:t xml:space="preserve"> </w:t>
      </w:r>
      <w:r>
        <w:t>отношения между христианами и разрушает их путь к единству»</w:t>
      </w:r>
      <w:r>
        <w:rPr>
          <w:rStyle w:val="11"/>
        </w:rPr>
        <w:t xml:space="preserve"> </w:t>
      </w:r>
      <w:r>
        <w:t>(Послание Предстоятелей Поместных Православных Церквей).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Апостолы всячески старались избегать такого нарушения</w:t>
      </w:r>
      <w:r>
        <w:rPr>
          <w:rStyle w:val="11"/>
        </w:rPr>
        <w:t xml:space="preserve"> </w:t>
      </w:r>
      <w:r>
        <w:t>единства. Ап. Павел так пишет: «Мы не без меры хвалимся</w:t>
      </w:r>
      <w:r>
        <w:t>, не</w:t>
      </w:r>
      <w:r>
        <w:rPr>
          <w:rStyle w:val="11"/>
        </w:rPr>
        <w:t xml:space="preserve"> </w:t>
      </w:r>
      <w:r>
        <w:t>чужими трудами, но надеемся, с возрастанием веры вашей, с</w:t>
      </w:r>
      <w:r>
        <w:rPr>
          <w:rStyle w:val="11"/>
        </w:rPr>
        <w:t xml:space="preserve"> </w:t>
      </w:r>
      <w:r>
        <w:t>избытком увеличить в вас удел наш, так чтобы и далее вас про</w:t>
      </w:r>
      <w:r>
        <w:softHyphen/>
        <w:t>поведовать Евангелие, а не хвалиться готовым в чужом уделе»</w:t>
      </w:r>
      <w:r>
        <w:rPr>
          <w:rStyle w:val="11"/>
        </w:rPr>
        <w:t xml:space="preserve"> </w:t>
      </w:r>
      <w:r>
        <w:t>(2Кор. 10.15-16).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Прозелитизм использует самые разные средства для дости</w:t>
      </w:r>
      <w:r>
        <w:softHyphen/>
        <w:t>жения своих целей, такие как открытая проповедь своего испо</w:t>
      </w:r>
      <w:r>
        <w:softHyphen/>
        <w:t>ведания через средства массовой информации, через выступле</w:t>
      </w:r>
      <w:r>
        <w:softHyphen/>
        <w:t>ния в концертных залах и на стадионах, распространение лите</w:t>
      </w:r>
      <w:r>
        <w:softHyphen/>
        <w:t>ратуры, организация издательств и основание газет, создание</w:t>
      </w:r>
      <w:r>
        <w:rPr>
          <w:rStyle w:val="11"/>
        </w:rPr>
        <w:t xml:space="preserve"> </w:t>
      </w:r>
      <w:r>
        <w:t>приходов и епарх</w:t>
      </w:r>
      <w:r>
        <w:t>ий, финансирование образования молодежи,</w:t>
      </w:r>
      <w:r>
        <w:rPr>
          <w:rStyle w:val="11"/>
        </w:rPr>
        <w:t xml:space="preserve"> </w:t>
      </w:r>
      <w:r>
        <w:t>оказание широкой гуманитарной помощи, которая сопровожда</w:t>
      </w:r>
      <w:r>
        <w:softHyphen/>
        <w:t>ется проповедью своего учения, и т.д.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Практикуется и форма скрытого прозелитизма — через орга</w:t>
      </w:r>
      <w:r>
        <w:softHyphen/>
        <w:t>низацию профессионального обучения, обучение иностранным</w:t>
      </w:r>
      <w:r>
        <w:rPr>
          <w:rStyle w:val="11"/>
        </w:rPr>
        <w:t xml:space="preserve"> </w:t>
      </w:r>
      <w:r>
        <w:t>языкам,</w:t>
      </w:r>
      <w:r>
        <w:t xml:space="preserve"> медицинскую помощь и т.д.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Часто проповедь таких «миссионеров» носит агрессивный</w:t>
      </w:r>
      <w:r>
        <w:rPr>
          <w:rStyle w:val="11"/>
        </w:rPr>
        <w:t xml:space="preserve"> </w:t>
      </w:r>
      <w:r>
        <w:t>характер и построена в духе превосходства в культурном, поли</w:t>
      </w:r>
      <w:r>
        <w:softHyphen/>
        <w:t>тическом и экономическом отношении, а также сопровождается</w:t>
      </w:r>
      <w:r>
        <w:rPr>
          <w:rStyle w:val="11"/>
        </w:rPr>
        <w:t xml:space="preserve"> </w:t>
      </w:r>
      <w:r>
        <w:t>намеренной дезинформацией людей. Она способствует отчуж</w:t>
      </w:r>
      <w:r>
        <w:softHyphen/>
        <w:t>дению людей от родной церковной и культурной традиции, в то</w:t>
      </w:r>
      <w:r>
        <w:rPr>
          <w:rStyle w:val="11"/>
        </w:rPr>
        <w:t xml:space="preserve"> </w:t>
      </w:r>
      <w:r>
        <w:t>время как истинная миссия наполняет национальную культуру</w:t>
      </w:r>
      <w:r>
        <w:rPr>
          <w:rStyle w:val="11"/>
        </w:rPr>
        <w:t xml:space="preserve"> </w:t>
      </w:r>
      <w:r>
        <w:t>христианским содержанием, тем самым одухотворяя ее, и этот</w:t>
      </w:r>
      <w:r>
        <w:rPr>
          <w:rStyle w:val="11"/>
        </w:rPr>
        <w:t xml:space="preserve"> </w:t>
      </w:r>
      <w:r>
        <w:t>динамический процесс идет на протяжении всей истории.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Прозелитическая деятельн</w:t>
      </w:r>
      <w:r>
        <w:t>ость современных вероучительных</w:t>
      </w:r>
      <w:r>
        <w:rPr>
          <w:rStyle w:val="11"/>
        </w:rPr>
        <w:t xml:space="preserve"> </w:t>
      </w:r>
      <w:r>
        <w:t>систем осуществляется в насыщенном различными религиями</w:t>
      </w:r>
      <w:r>
        <w:rPr>
          <w:rStyle w:val="11"/>
        </w:rPr>
        <w:t xml:space="preserve"> </w:t>
      </w:r>
      <w:r>
        <w:t>культурном пространстве, в котором продекларирована свобода</w:t>
      </w:r>
      <w:r>
        <w:rPr>
          <w:rStyle w:val="11"/>
        </w:rPr>
        <w:t xml:space="preserve"> </w:t>
      </w:r>
      <w:r>
        <w:t>совести. Это зачастую приводит к тому, что данная деятельность</w:t>
      </w:r>
      <w:r>
        <w:rPr>
          <w:rStyle w:val="11"/>
        </w:rPr>
        <w:t xml:space="preserve"> </w:t>
      </w:r>
      <w:r>
        <w:t>более похожа на борьбу за рынок сбыта религио</w:t>
      </w:r>
      <w:r>
        <w:t>зной продукции</w:t>
      </w:r>
      <w:r>
        <w:rPr>
          <w:rStyle w:val="11"/>
        </w:rPr>
        <w:t xml:space="preserve"> </w:t>
      </w:r>
      <w:r>
        <w:t>между различными системами, а сами «миссионеры» являются</w:t>
      </w:r>
      <w:r>
        <w:rPr>
          <w:rStyle w:val="11"/>
        </w:rPr>
        <w:t xml:space="preserve"> </w:t>
      </w:r>
      <w:r>
        <w:t>если не «продавцами» духовных «товаров», то, по крайней мере</w:t>
      </w:r>
      <w:r>
        <w:rPr>
          <w:rStyle w:val="11"/>
        </w:rPr>
        <w:t xml:space="preserve"> </w:t>
      </w:r>
      <w:r>
        <w:t>«агитаторами» в сфере ритуальных «услуг».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Особенно болезненно прозелитизм воспринимается Право</w:t>
      </w:r>
      <w:r>
        <w:softHyphen/>
        <w:t>славными Церквами в странах,</w:t>
      </w:r>
      <w:r>
        <w:t xml:space="preserve"> освободившихся от коммунисти</w:t>
      </w:r>
      <w:r>
        <w:softHyphen/>
        <w:t>ческих режимов, в которы</w:t>
      </w:r>
      <w:r>
        <w:rPr>
          <w:rStyle w:val="6"/>
        </w:rPr>
        <w:t>г</w:t>
      </w:r>
      <w:r>
        <w:t>х разделения в общественной жизни,</w:t>
      </w:r>
      <w:r>
        <w:rPr>
          <w:rStyle w:val="11"/>
        </w:rPr>
        <w:t xml:space="preserve"> </w:t>
      </w:r>
      <w:r>
        <w:t>связанные со сменой политико-экономических ориентиров, усу</w:t>
      </w:r>
      <w:r>
        <w:softHyphen/>
        <w:t>губляются разделениями, которые привносят и занимающиеся</w:t>
      </w:r>
      <w:r>
        <w:rPr>
          <w:rStyle w:val="11"/>
        </w:rPr>
        <w:t xml:space="preserve"> </w:t>
      </w:r>
      <w:r>
        <w:t>прозелитизмом конфессии.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Святейший Патриарх Москов</w:t>
      </w:r>
      <w:r>
        <w:t>ский и всея Руси Кирилл так</w:t>
      </w:r>
      <w:r>
        <w:rPr>
          <w:rStyle w:val="11"/>
        </w:rPr>
        <w:t xml:space="preserve"> </w:t>
      </w:r>
      <w:r>
        <w:t>оценивал религиозную ситуацию после падения Советского Со</w:t>
      </w:r>
      <w:r>
        <w:softHyphen/>
        <w:t>юза: «Как только в СССР открылась свобода для миссионерской</w:t>
      </w:r>
      <w:r>
        <w:rPr>
          <w:rStyle w:val="11"/>
        </w:rPr>
        <w:t xml:space="preserve"> </w:t>
      </w:r>
      <w:r>
        <w:t>деятельности, начался крестовый поход против нас: к нам рину</w:t>
      </w:r>
      <w:r>
        <w:softHyphen/>
        <w:t xml:space="preserve">лись полчища миссионеров, которые считают Россию </w:t>
      </w:r>
      <w:r>
        <w:t>и другие</w:t>
      </w:r>
      <w:r>
        <w:rPr>
          <w:rStyle w:val="11"/>
        </w:rPr>
        <w:t xml:space="preserve"> </w:t>
      </w:r>
      <w:r>
        <w:t>республики бывшего Советского Союза необъятной миссионер</w:t>
      </w:r>
      <w:r>
        <w:softHyphen/>
        <w:t>ской территорией. Они действуют так, будто здесь не существует</w:t>
      </w:r>
      <w:r>
        <w:rPr>
          <w:rStyle w:val="11"/>
        </w:rPr>
        <w:t xml:space="preserve"> </w:t>
      </w:r>
      <w:r>
        <w:t>Поместной Православной Церкви, будто здесь вообще не было</w:t>
      </w:r>
      <w:r>
        <w:rPr>
          <w:rStyle w:val="11"/>
        </w:rPr>
        <w:t xml:space="preserve"> </w:t>
      </w:r>
      <w:r>
        <w:t>провозглашено Евангелие. Не потрудившись не только приоб</w:t>
      </w:r>
      <w:r>
        <w:softHyphen/>
        <w:t>щиться к нас</w:t>
      </w:r>
      <w:r>
        <w:t>ледию русской культуры, но даже и выучить рус</w:t>
      </w:r>
      <w:r>
        <w:softHyphen/>
        <w:t>ский язык, они начали свою проповедь, во многих случаях ори</w:t>
      </w:r>
      <w:r>
        <w:softHyphen/>
        <w:t>ентированную не на Христа и Евангелие, а на то, чтобы оторвать</w:t>
      </w:r>
      <w:r>
        <w:rPr>
          <w:rStyle w:val="11"/>
        </w:rPr>
        <w:t xml:space="preserve"> </w:t>
      </w:r>
      <w:r>
        <w:t>наших верующих от их традиционной Церкви и привлечь в свои</w:t>
      </w:r>
      <w:r>
        <w:rPr>
          <w:rStyle w:val="11"/>
        </w:rPr>
        <w:t xml:space="preserve"> </w:t>
      </w:r>
      <w:r>
        <w:t>общины. Может быть, эти горе</w:t>
      </w:r>
      <w:r>
        <w:t>-миссионеры искренне убежде</w:t>
      </w:r>
      <w:r>
        <w:softHyphen/>
        <w:t>ны, что имеют дело с варварами-языганиками, и не догадывают</w:t>
      </w:r>
      <w:r>
        <w:softHyphen/>
        <w:t>ся о том, что культура нашего народа была создана христиан</w:t>
      </w:r>
      <w:r>
        <w:softHyphen/>
        <w:t>ством, что христианство сохранилось кровью мучеников, испо</w:t>
      </w:r>
      <w:r>
        <w:softHyphen/>
        <w:t xml:space="preserve">ведников, мужеством иерархов, богословов и мирян, </w:t>
      </w:r>
      <w:r>
        <w:t>отстояв</w:t>
      </w:r>
      <w:r>
        <w:softHyphen/>
        <w:t>ших свою веру».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Религиозная свобода, которая в православном понимании не</w:t>
      </w:r>
      <w:r>
        <w:softHyphen/>
        <w:t>разрывно связана с духовной свободой, данной человеку во Хри</w:t>
      </w:r>
      <w:r>
        <w:softHyphen/>
        <w:t>сте (Ин. 8.32), также предполагает и ответственность. Она не дол</w:t>
      </w:r>
      <w:r>
        <w:softHyphen/>
        <w:t>жна использоваться как правовой инструмент для пр</w:t>
      </w:r>
      <w:r>
        <w:t>озелитизма.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«Свобода во Христе призывает к уважению каждой лично</w:t>
      </w:r>
      <w:r>
        <w:softHyphen/>
        <w:t>сти, созданной Богом, к взаимному уважению христиан разных</w:t>
      </w:r>
      <w:r>
        <w:rPr>
          <w:rStyle w:val="11"/>
        </w:rPr>
        <w:t xml:space="preserve"> </w:t>
      </w:r>
      <w:r>
        <w:t>конфессий, обязывает Церкви сохранять верность истинной</w:t>
      </w:r>
      <w:r>
        <w:rPr>
          <w:rStyle w:val="11"/>
        </w:rPr>
        <w:t xml:space="preserve"> </w:t>
      </w:r>
      <w:r>
        <w:t>миссии, а не разрушать ее. На правильном понимании свободы</w:t>
      </w:r>
      <w:r>
        <w:rPr>
          <w:rStyle w:val="11"/>
        </w:rPr>
        <w:t xml:space="preserve"> </w:t>
      </w:r>
      <w:r>
        <w:t>во Христе и основ</w:t>
      </w:r>
      <w:r>
        <w:t>ываются экуменические обязательства раз</w:t>
      </w:r>
      <w:r>
        <w:softHyphen/>
        <w:t>личных христианских Церквей, не позволяющие им рассмат</w:t>
      </w:r>
      <w:r>
        <w:softHyphen/>
        <w:t>ривать традиционно православные регионы как «миссионерс</w:t>
      </w:r>
      <w:r>
        <w:softHyphen/>
        <w:t>кие территории».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Несмотря на многие различия христианских Церквей в воп</w:t>
      </w:r>
      <w:r>
        <w:softHyphen/>
        <w:t xml:space="preserve">росах вероучения и традиции, они </w:t>
      </w:r>
      <w:r>
        <w:t>должны искать пути к сотруд</w:t>
      </w:r>
      <w:r>
        <w:softHyphen/>
        <w:t>ничеству в разрешении общих проблем и к осуществлению со</w:t>
      </w:r>
      <w:r>
        <w:softHyphen/>
        <w:t>вместного свидетельства перед лицом секулярного мира» (Зак</w:t>
      </w:r>
      <w:r>
        <w:softHyphen/>
        <w:t>лючительный документ Консультации Всемирного Совета Цер</w:t>
      </w:r>
      <w:r>
        <w:softHyphen/>
        <w:t>квей по проблемам прозелитизма).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t>Православная консультац</w:t>
      </w:r>
      <w:r>
        <w:t>ия по миссии и прозелитизму пред</w:t>
      </w:r>
      <w:r>
        <w:softHyphen/>
        <w:t>ставляет следующие рекомендации для преодоления этого явле</w:t>
      </w:r>
      <w:r>
        <w:softHyphen/>
        <w:t>ния на «канонической территории» РПЦ:</w:t>
      </w:r>
    </w:p>
    <w:p w:rsidR="000E1EB0" w:rsidRDefault="00006FF7">
      <w:pPr>
        <w:pStyle w:val="73"/>
        <w:numPr>
          <w:ilvl w:val="0"/>
          <w:numId w:val="21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t>исследовать возможные причины прозелитизма, происте</w:t>
      </w:r>
      <w:r>
        <w:softHyphen/>
        <w:t>кающие из собственных человеческих слабостей и небрежения,</w:t>
      </w:r>
      <w:r>
        <w:rPr>
          <w:rStyle w:val="11"/>
        </w:rPr>
        <w:t xml:space="preserve"> </w:t>
      </w:r>
      <w:r>
        <w:t>и предпринимать</w:t>
      </w:r>
      <w:r>
        <w:t xml:space="preserve"> усилия для изменения этого положения;</w:t>
      </w:r>
    </w:p>
    <w:p w:rsidR="000E1EB0" w:rsidRDefault="00006FF7">
      <w:pPr>
        <w:pStyle w:val="73"/>
        <w:numPr>
          <w:ilvl w:val="0"/>
          <w:numId w:val="21"/>
        </w:numPr>
        <w:shd w:val="clear" w:color="auto" w:fill="auto"/>
        <w:tabs>
          <w:tab w:val="left" w:pos="831"/>
        </w:tabs>
        <w:spacing w:before="0" w:after="0" w:line="283" w:lineRule="exact"/>
        <w:ind w:left="20" w:right="20" w:firstLine="460"/>
        <w:jc w:val="both"/>
      </w:pPr>
      <w:r>
        <w:t>организовать межправославную подготовку миссионерс</w:t>
      </w:r>
      <w:r>
        <w:softHyphen/>
        <w:t>ких работников;</w:t>
      </w:r>
    </w:p>
    <w:p w:rsidR="000E1EB0" w:rsidRDefault="00006FF7">
      <w:pPr>
        <w:pStyle w:val="73"/>
        <w:numPr>
          <w:ilvl w:val="0"/>
          <w:numId w:val="21"/>
        </w:numPr>
        <w:shd w:val="clear" w:color="auto" w:fill="auto"/>
        <w:tabs>
          <w:tab w:val="left" w:pos="846"/>
        </w:tabs>
        <w:spacing w:before="0" w:after="0" w:line="283" w:lineRule="exact"/>
        <w:ind w:left="20" w:right="20" w:firstLine="460"/>
        <w:jc w:val="both"/>
      </w:pPr>
      <w:r>
        <w:t>открыть кафедры миссиологии во всех богословских</w:t>
      </w:r>
      <w:r>
        <w:rPr>
          <w:rStyle w:val="11"/>
        </w:rPr>
        <w:t xml:space="preserve"> </w:t>
      </w:r>
      <w:r>
        <w:t>школах;</w:t>
      </w:r>
    </w:p>
    <w:p w:rsidR="000E1EB0" w:rsidRDefault="00006FF7">
      <w:pPr>
        <w:pStyle w:val="73"/>
        <w:numPr>
          <w:ilvl w:val="0"/>
          <w:numId w:val="21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t>организовать обмен информации о случаях прозелитизма</w:t>
      </w:r>
      <w:r>
        <w:rPr>
          <w:rStyle w:val="11"/>
        </w:rPr>
        <w:t xml:space="preserve"> </w:t>
      </w:r>
      <w:r>
        <w:t>для широкой огласки и противодействия им;</w:t>
      </w:r>
    </w:p>
    <w:p w:rsidR="000E1EB0" w:rsidRDefault="00006FF7">
      <w:pPr>
        <w:pStyle w:val="73"/>
        <w:numPr>
          <w:ilvl w:val="0"/>
          <w:numId w:val="2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t>организовать обмен имеющимися исследованиями по то</w:t>
      </w:r>
      <w:r>
        <w:softHyphen/>
        <w:t>талитарным сектам и новым религиозным движениям для все</w:t>
      </w:r>
      <w:r>
        <w:softHyphen/>
        <w:t>общей пользы.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continuous"/>
          <w:pgSz w:w="11905" w:h="16837"/>
          <w:pgMar w:top="2418" w:right="2269" w:bottom="2746" w:left="2100" w:header="0" w:footer="3" w:gutter="0"/>
          <w:cols w:space="720"/>
          <w:noEndnote/>
          <w:titlePg/>
          <w:docGrid w:linePitch="360"/>
        </w:sectPr>
      </w:pPr>
      <w:r>
        <w:t>Таким образом, прозелитизм является «пародией» на мис</w:t>
      </w:r>
      <w:r>
        <w:softHyphen/>
        <w:t>сию Церкви Христовой, «насилием» над личностью и свободой</w:t>
      </w:r>
      <w:r>
        <w:rPr>
          <w:rStyle w:val="11"/>
        </w:rPr>
        <w:t xml:space="preserve"> </w:t>
      </w:r>
      <w:r>
        <w:t>людей, еще не утвержденных в вере, а также незаконн</w:t>
      </w:r>
      <w:r>
        <w:t>ым дея</w:t>
      </w:r>
      <w:r>
        <w:softHyphen/>
        <w:t>нием с точки зрения православных канонов, так как «Епископ,</w:t>
      </w:r>
      <w:r>
        <w:rPr>
          <w:rStyle w:val="11"/>
        </w:rPr>
        <w:t xml:space="preserve"> </w:t>
      </w:r>
      <w:r>
        <w:t>когда от одного города приходит в другой город, или от одной</w:t>
      </w:r>
      <w:r>
        <w:rPr>
          <w:rStyle w:val="11"/>
        </w:rPr>
        <w:t xml:space="preserve"> </w:t>
      </w:r>
      <w:r>
        <w:t>области в другую область, ради тщеславия подвизаясь о соб</w:t>
      </w:r>
      <w:r>
        <w:softHyphen/>
        <w:t>ственной похвале или о совершении Богослужения с большею</w:t>
      </w:r>
      <w:r>
        <w:rPr>
          <w:rStyle w:val="11"/>
        </w:rPr>
        <w:t xml:space="preserve"> </w:t>
      </w:r>
      <w:r>
        <w:t xml:space="preserve">важностью, и </w:t>
      </w:r>
      <w:r>
        <w:t>хочет пребыть там долгое время, тогда как Епис</w:t>
      </w:r>
      <w:r>
        <w:softHyphen/>
        <w:t>коп того города не искусен в учении: да не пренебрегает его и</w:t>
      </w:r>
      <w:r>
        <w:rPr>
          <w:rStyle w:val="11"/>
        </w:rPr>
        <w:t xml:space="preserve"> </w:t>
      </w:r>
      <w:r>
        <w:t>да не проповедует часто, тщась постыдить и уничижить лицо</w:t>
      </w:r>
      <w:r>
        <w:rPr>
          <w:rStyle w:val="11"/>
        </w:rPr>
        <w:t xml:space="preserve"> </w:t>
      </w:r>
      <w:r>
        <w:t>местного Епископа. Ибо сей предлог обыкновенно производит</w:t>
      </w:r>
      <w:r>
        <w:rPr>
          <w:rStyle w:val="11"/>
        </w:rPr>
        <w:t xml:space="preserve"> </w:t>
      </w:r>
      <w:r>
        <w:t>смятение, и таковой хитростью Е</w:t>
      </w:r>
      <w:r>
        <w:t>пископ старается чуждый пре</w:t>
      </w:r>
      <w:r>
        <w:softHyphen/>
        <w:t>стол себе преобручить и восхитить, не колеблясь оставить по</w:t>
      </w:r>
      <w:r>
        <w:softHyphen/>
        <w:t>рученную себе Церковь и перейти в иную» (11 прав. Сардикий-</w:t>
      </w:r>
      <w:r>
        <w:rPr>
          <w:rStyle w:val="11"/>
        </w:rPr>
        <w:t xml:space="preserve"> </w:t>
      </w:r>
      <w:r>
        <w:t>ского Собора).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t>«Прозелитизм — это факт вторжения другой культуры, пусть</w:t>
      </w:r>
      <w:r>
        <w:rPr>
          <w:rStyle w:val="11"/>
        </w:rPr>
        <w:t xml:space="preserve"> </w:t>
      </w:r>
      <w:r>
        <w:t>тоже христианской, но складывавшейся по своим законам, име</w:t>
      </w:r>
      <w:r>
        <w:softHyphen/>
        <w:t>ющей свои историю и традиции. Вторжение это идет по старым</w:t>
      </w:r>
      <w:r>
        <w:rPr>
          <w:rStyle w:val="11"/>
        </w:rPr>
        <w:t xml:space="preserve"> </w:t>
      </w:r>
      <w:r>
        <w:t>схемам миссии времен колониализма. Присутствует стремление</w:t>
      </w:r>
      <w:r>
        <w:rPr>
          <w:rStyle w:val="11"/>
        </w:rPr>
        <w:t xml:space="preserve"> </w:t>
      </w:r>
      <w:r>
        <w:t>не просто открыть людям Христа, причем людям, исповедую</w:t>
      </w:r>
      <w:r>
        <w:softHyphen/>
        <w:t xml:space="preserve">щим христианство более </w:t>
      </w:r>
      <w:r>
        <w:t>тысячи лет, но и переделать всю их</w:t>
      </w:r>
      <w:r>
        <w:rPr>
          <w:rStyle w:val="11"/>
        </w:rPr>
        <w:t xml:space="preserve"> </w:t>
      </w:r>
      <w:r>
        <w:t>культуру на западный лад» (Святейший Патриарх Московский и</w:t>
      </w:r>
      <w:r>
        <w:rPr>
          <w:rStyle w:val="11"/>
        </w:rPr>
        <w:t xml:space="preserve"> </w:t>
      </w:r>
      <w:r>
        <w:t>всея Руси Кирилл).</w:t>
      </w:r>
    </w:p>
    <w:p w:rsidR="000E1EB0" w:rsidRDefault="00006FF7">
      <w:pPr>
        <w:pStyle w:val="122"/>
        <w:keepNext/>
        <w:keepLines/>
        <w:shd w:val="clear" w:color="auto" w:fill="auto"/>
        <w:spacing w:before="0" w:after="266" w:line="250" w:lineRule="exact"/>
        <w:ind w:left="20" w:firstLine="480"/>
      </w:pPr>
      <w:bookmarkStart w:id="11" w:name="bookmark11"/>
      <w:r>
        <w:t>1.7. Библиография к 1-й части</w:t>
      </w:r>
      <w:bookmarkEnd w:id="11"/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80"/>
        <w:jc w:val="both"/>
      </w:pPr>
      <w:r>
        <w:t>Архиерейский собор Русской Православной Церкви (29</w:t>
      </w:r>
      <w:r>
        <w:rPr>
          <w:rStyle w:val="11"/>
        </w:rPr>
        <w:t xml:space="preserve"> </w:t>
      </w:r>
      <w:r>
        <w:t>ноября — 2 декабря 1994 г.). Деяния. — М., 1995.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59"/>
        </w:tabs>
        <w:spacing w:before="0" w:after="0" w:line="283" w:lineRule="exact"/>
        <w:ind w:left="20" w:right="20" w:firstLine="480"/>
        <w:jc w:val="both"/>
      </w:pPr>
      <w:r>
        <w:t>Афанасьев Н.,</w:t>
      </w:r>
      <w:r>
        <w:t xml:space="preserve"> протопресв. Церковь Духа Святаго. — Па</w:t>
      </w:r>
      <w:r>
        <w:softHyphen/>
        <w:t>риж, 1971.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83"/>
        </w:tabs>
        <w:spacing w:before="0" w:after="0" w:line="283" w:lineRule="exact"/>
        <w:ind w:left="20" w:firstLine="480"/>
        <w:jc w:val="both"/>
      </w:pPr>
      <w:r>
        <w:t>Бош Д. Преобразования миссионерства. — СПб., 1997.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80"/>
        <w:jc w:val="both"/>
      </w:pPr>
      <w:r>
        <w:t>Василий (Кривошеин), архиеп. Кафоличность и структу</w:t>
      </w:r>
      <w:r>
        <w:softHyphen/>
        <w:t>ры Церкви // Вестник Русского Западно-Европейского Экзарха</w:t>
      </w:r>
      <w:r>
        <w:softHyphen/>
        <w:t>та. — Париж, 1972. — № 80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59"/>
        </w:tabs>
        <w:spacing w:before="0" w:after="0" w:line="283" w:lineRule="exact"/>
        <w:ind w:left="20" w:right="20" w:firstLine="480"/>
        <w:jc w:val="both"/>
      </w:pPr>
      <w:r>
        <w:t>Венедикт (Кантерс</w:t>
      </w:r>
      <w:r>
        <w:t>), иером. Учение Нового Завета об ин</w:t>
      </w:r>
      <w:r>
        <w:softHyphen/>
        <w:t>ституте апостолов. — Л. — Афины, 1994. — машинопись.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50"/>
        </w:tabs>
        <w:spacing w:before="0" w:after="0" w:line="283" w:lineRule="exact"/>
        <w:ind w:left="20" w:right="20" w:firstLine="480"/>
        <w:jc w:val="both"/>
      </w:pPr>
      <w:r>
        <w:t>Гинкель А.В. Миссионерское значение книги «Деяния свя</w:t>
      </w:r>
      <w:r>
        <w:softHyphen/>
        <w:t>тых апостолов» // Курсовая работа. — Белгород, БПДС (с м/н),</w:t>
      </w:r>
      <w:r>
        <w:rPr>
          <w:rStyle w:val="11"/>
        </w:rPr>
        <w:t xml:space="preserve"> </w:t>
      </w:r>
      <w:r>
        <w:t>2004.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54"/>
        </w:tabs>
        <w:spacing w:before="0" w:after="0" w:line="283" w:lineRule="exact"/>
        <w:ind w:left="20" w:right="20" w:firstLine="480"/>
        <w:jc w:val="both"/>
      </w:pPr>
      <w:r>
        <w:t>Деяния Священного Собора Русской Православной Цер</w:t>
      </w:r>
      <w:r>
        <w:softHyphen/>
        <w:t>кви 1917-1918 гг. — М., 2000.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764"/>
        </w:tabs>
        <w:spacing w:before="0" w:after="0" w:line="283" w:lineRule="exact"/>
        <w:ind w:left="20" w:right="20" w:firstLine="480"/>
        <w:jc w:val="both"/>
      </w:pPr>
      <w:r>
        <w:t>Дионисий, иером. Идеалы православно-русского инород</w:t>
      </w:r>
      <w:r>
        <w:softHyphen/>
        <w:t>ческого миссионерства. — Казань, 1901.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80"/>
        <w:jc w:val="both"/>
      </w:pPr>
      <w:r>
        <w:t>Заключительный документ Консультации Всемирного</w:t>
      </w:r>
      <w:r>
        <w:rPr>
          <w:rStyle w:val="11"/>
        </w:rPr>
        <w:t xml:space="preserve"> </w:t>
      </w:r>
      <w:r>
        <w:t>Совета Церквей по проблемам прозелити</w:t>
      </w:r>
      <w:r>
        <w:t>зма. Православное по</w:t>
      </w:r>
      <w:r>
        <w:softHyphen/>
        <w:t>нимание миссии и прозелитизма // Миссионерское обозрение,</w:t>
      </w:r>
      <w:r>
        <w:rPr>
          <w:rStyle w:val="11"/>
        </w:rPr>
        <w:t xml:space="preserve"> </w:t>
      </w:r>
      <w:r>
        <w:t>1996. — № 2.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4"/>
        </w:tabs>
        <w:spacing w:before="0" w:after="0" w:line="283" w:lineRule="exact"/>
        <w:ind w:left="20" w:firstLine="480"/>
        <w:jc w:val="both"/>
      </w:pPr>
      <w:r>
        <w:t>Зеньковский В.В., прот. Апологетика. Ч. II. — Рига, 1992.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918"/>
        </w:tabs>
        <w:spacing w:before="0" w:after="0" w:line="283" w:lineRule="exact"/>
        <w:ind w:left="20" w:right="20" w:firstLine="480"/>
        <w:jc w:val="both"/>
      </w:pPr>
      <w:r>
        <w:t>Зеньковский В.В., прот. Идея Православной культуры:</w:t>
      </w:r>
      <w:r>
        <w:rPr>
          <w:rStyle w:val="11"/>
        </w:rPr>
        <w:t xml:space="preserve"> </w:t>
      </w:r>
      <w:r>
        <w:t>Православие и культура. — Берлин, 1923.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50"/>
        </w:tabs>
        <w:spacing w:before="0" w:after="0" w:line="283" w:lineRule="exact"/>
        <w:ind w:left="20" w:firstLine="480"/>
        <w:jc w:val="both"/>
      </w:pPr>
      <w:r>
        <w:t>Зеньковский В.В. Русские мыслители и Европа. — М., 1997.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80"/>
        <w:jc w:val="both"/>
      </w:pPr>
      <w:r>
        <w:t xml:space="preserve">Зернов Н. М. Русское религиозное возрождение </w:t>
      </w:r>
      <w:r>
        <w:rPr>
          <w:lang w:val="en-US"/>
        </w:rPr>
        <w:t xml:space="preserve">XX </w:t>
      </w:r>
      <w:r>
        <w:t>века</w:t>
      </w:r>
      <w:r>
        <w:rPr>
          <w:rStyle w:val="11"/>
        </w:rPr>
        <w:t xml:space="preserve"> </w:t>
      </w:r>
      <w:r>
        <w:t>/ Пер. с англ. — 2-е изд., испр. — Париж, 1991.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4"/>
        </w:tabs>
        <w:spacing w:before="0" w:after="0" w:line="283" w:lineRule="exact"/>
        <w:ind w:left="20" w:right="20" w:firstLine="480"/>
        <w:jc w:val="both"/>
      </w:pPr>
      <w:r>
        <w:t>Иларион (Алфеев), еп. Таинство веры: введение в право</w:t>
      </w:r>
      <w:r>
        <w:softHyphen/>
      </w:r>
      <w:r>
        <w:t>славное догматическое богословие. — С-Пб., 2006.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908"/>
        </w:tabs>
        <w:spacing w:before="0" w:after="0" w:line="283" w:lineRule="exact"/>
        <w:ind w:left="20" w:right="20" w:firstLine="480"/>
        <w:jc w:val="both"/>
      </w:pPr>
      <w:r>
        <w:t>Илларион (Троицкий), архиеп. Очерки из истории дог</w:t>
      </w:r>
      <w:r>
        <w:softHyphen/>
        <w:t>мата о Церкви. — М., 1997.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80"/>
        <w:jc w:val="both"/>
      </w:pPr>
      <w:r>
        <w:t>Иннокентий (Вениаминов), митр. Указание пути в Цар</w:t>
      </w:r>
      <w:r>
        <w:softHyphen/>
        <w:t>ствие Небесное. — Сергиев Посад, 1990.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80"/>
        <w:jc w:val="both"/>
      </w:pPr>
      <w:r>
        <w:t>Иоанн Кронштадтский (Сергиев И.И.), прот. Моя жизнь</w:t>
      </w:r>
      <w:r>
        <w:rPr>
          <w:rStyle w:val="11"/>
        </w:rPr>
        <w:t xml:space="preserve"> </w:t>
      </w:r>
      <w:r>
        <w:t>во Христе. — М., 1894.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4"/>
        </w:tabs>
        <w:spacing w:before="0" w:after="0" w:line="283" w:lineRule="exact"/>
        <w:ind w:right="40" w:firstLine="460"/>
        <w:jc w:val="both"/>
      </w:pPr>
      <w:r>
        <w:t>Иоанн (Попов), еп. Миссия Церкви в православном по</w:t>
      </w:r>
      <w:r>
        <w:softHyphen/>
        <w:t>нимании: экклезиологические и канонические обоснования. —</w:t>
      </w:r>
      <w:r>
        <w:rPr>
          <w:rStyle w:val="11"/>
        </w:rPr>
        <w:t xml:space="preserve"> </w:t>
      </w:r>
      <w:r>
        <w:t>Курск-Киев, 1995, июль.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54"/>
        </w:tabs>
        <w:spacing w:before="0" w:after="0" w:line="283" w:lineRule="exact"/>
        <w:ind w:firstLine="460"/>
        <w:jc w:val="both"/>
      </w:pPr>
      <w:r>
        <w:t>Каноны или Книга Правил. — Монреаль, 1974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3"/>
        </w:tabs>
        <w:spacing w:before="0" w:after="0" w:line="283" w:lineRule="exact"/>
        <w:ind w:firstLine="460"/>
        <w:jc w:val="both"/>
      </w:pPr>
      <w:r>
        <w:t>Кураев</w:t>
      </w:r>
      <w:r>
        <w:t xml:space="preserve"> А., диак. Традиция. Догмат. Обряд. — М., 1995.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45"/>
        </w:tabs>
        <w:spacing w:before="0" w:after="0" w:line="283" w:lineRule="exact"/>
        <w:ind w:right="40" w:firstLine="460"/>
        <w:jc w:val="both"/>
      </w:pPr>
      <w:r>
        <w:t>Лосский В. О третьем свойстве Церкви // ЖМП — М.,</w:t>
      </w:r>
      <w:r>
        <w:rPr>
          <w:rStyle w:val="11"/>
        </w:rPr>
        <w:t xml:space="preserve"> </w:t>
      </w:r>
      <w:r>
        <w:t>1868. — № 8.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8"/>
        </w:tabs>
        <w:spacing w:before="0" w:after="0" w:line="283" w:lineRule="exact"/>
        <w:ind w:right="40" w:firstLine="460"/>
        <w:jc w:val="both"/>
      </w:pPr>
      <w:r>
        <w:t>Лосский В. Очерк мистического богословия Восточной</w:t>
      </w:r>
      <w:r>
        <w:rPr>
          <w:rStyle w:val="11"/>
        </w:rPr>
        <w:t xml:space="preserve"> </w:t>
      </w:r>
      <w:r>
        <w:t>Церкви. — М., 1991.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64"/>
        </w:tabs>
        <w:spacing w:before="0" w:after="0" w:line="283" w:lineRule="exact"/>
        <w:ind w:right="40" w:firstLine="460"/>
        <w:jc w:val="both"/>
      </w:pPr>
      <w:r>
        <w:t>Мейендорф И., прот. Единство и миссия // Миссионер</w:t>
      </w:r>
      <w:r>
        <w:softHyphen/>
      </w:r>
      <w:r>
        <w:t>ское обозрение, 1996. — № 1.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54"/>
        </w:tabs>
        <w:spacing w:before="0" w:after="0" w:line="283" w:lineRule="exact"/>
        <w:ind w:right="40" w:firstLine="460"/>
        <w:jc w:val="both"/>
      </w:pPr>
      <w:r>
        <w:t>Мейендорф И., протопресв. Живое предание: Свидетель</w:t>
      </w:r>
      <w:r>
        <w:softHyphen/>
        <w:t>ство Православия в современном мире. — СПб., 1997.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8"/>
        </w:tabs>
        <w:spacing w:before="0" w:after="0" w:line="283" w:lineRule="exact"/>
        <w:ind w:right="40" w:firstLine="460"/>
        <w:jc w:val="both"/>
      </w:pPr>
      <w:r>
        <w:t>Мейендорф И., прот. Кафоличность Церкви // Вестник</w:t>
      </w:r>
      <w:r>
        <w:rPr>
          <w:rStyle w:val="11"/>
        </w:rPr>
        <w:t xml:space="preserve"> </w:t>
      </w:r>
      <w:r>
        <w:t>РЗЕПЭ. — Париж, 1972. — № 80.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3"/>
        </w:tabs>
        <w:spacing w:before="0" w:after="0" w:line="283" w:lineRule="exact"/>
        <w:ind w:firstLine="460"/>
        <w:jc w:val="both"/>
      </w:pPr>
      <w:r>
        <w:t>Миссионерский пролог. — М., 2000.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54"/>
        </w:tabs>
        <w:spacing w:before="0" w:after="0" w:line="283" w:lineRule="exact"/>
        <w:ind w:right="40" w:firstLine="460"/>
        <w:jc w:val="both"/>
      </w:pPr>
      <w:r>
        <w:t>Миссия Це</w:t>
      </w:r>
      <w:r>
        <w:t>ркви и современное православное миссионер</w:t>
      </w:r>
      <w:r>
        <w:softHyphen/>
        <w:t>ство: Международная богословская конференция к 600-летию</w:t>
      </w:r>
      <w:r>
        <w:rPr>
          <w:rStyle w:val="11"/>
        </w:rPr>
        <w:t xml:space="preserve"> </w:t>
      </w:r>
      <w:r>
        <w:t>преставления свт. Стефана Пермского. — М., 1997.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69"/>
        </w:tabs>
        <w:spacing w:before="0" w:after="0" w:line="283" w:lineRule="exact"/>
        <w:ind w:right="40" w:firstLine="460"/>
        <w:jc w:val="both"/>
      </w:pPr>
      <w:r>
        <w:t>Научно-богословские труды по проблемам православной</w:t>
      </w:r>
      <w:r>
        <w:rPr>
          <w:rStyle w:val="11"/>
        </w:rPr>
        <w:t xml:space="preserve"> </w:t>
      </w:r>
      <w:r>
        <w:t>миссии. — Белгород, 1999.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88"/>
        </w:tabs>
        <w:spacing w:before="0" w:after="0" w:line="283" w:lineRule="exact"/>
        <w:ind w:right="40" w:firstLine="460"/>
        <w:jc w:val="both"/>
      </w:pPr>
      <w:r>
        <w:t>Николаева О. Современная культура и Православие. —</w:t>
      </w:r>
      <w:r>
        <w:rPr>
          <w:rStyle w:val="11"/>
        </w:rPr>
        <w:t xml:space="preserve"> </w:t>
      </w:r>
      <w:r>
        <w:t>М., 1999.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21"/>
        </w:tabs>
        <w:spacing w:before="0" w:after="0" w:line="283" w:lineRule="exact"/>
        <w:ind w:right="40" w:firstLine="460"/>
        <w:jc w:val="both"/>
      </w:pPr>
      <w:r>
        <w:t>Николай (Парамонов), иером. О задачах православной мис</w:t>
      </w:r>
      <w:r>
        <w:softHyphen/>
        <w:t>сии в современной России // Христианское чтение. — СПб., 1996.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74"/>
        </w:tabs>
        <w:spacing w:before="0" w:after="0" w:line="283" w:lineRule="exact"/>
        <w:ind w:right="40" w:firstLine="460"/>
        <w:jc w:val="both"/>
      </w:pPr>
      <w:r>
        <w:t>Олекса М., прот. Евангелизм и культура // Миссионерс</w:t>
      </w:r>
      <w:r>
        <w:softHyphen/>
        <w:t>кое обозрение, 1996. — №</w:t>
      </w:r>
      <w:r>
        <w:t xml:space="preserve"> 1.</w:t>
      </w:r>
    </w:p>
    <w:p w:rsidR="000E1EB0" w:rsidRDefault="00006FF7">
      <w:pPr>
        <w:pStyle w:val="73"/>
        <w:numPr>
          <w:ilvl w:val="1"/>
          <w:numId w:val="21"/>
        </w:numPr>
        <w:shd w:val="clear" w:color="auto" w:fill="auto"/>
        <w:tabs>
          <w:tab w:val="left" w:pos="883"/>
        </w:tabs>
        <w:spacing w:before="0" w:after="0" w:line="283" w:lineRule="exact"/>
        <w:ind w:right="40" w:firstLine="460"/>
        <w:jc w:val="both"/>
      </w:pPr>
      <w:r>
        <w:t>Осипов А.И., проф. О некоторых принципах православ</w:t>
      </w:r>
      <w:r>
        <w:softHyphen/>
        <w:t>ного понимания экуменизма // Богословские труды. — М., 1978.</w:t>
      </w:r>
    </w:p>
    <w:p w:rsidR="000E1EB0" w:rsidRDefault="00006FF7">
      <w:pPr>
        <w:pStyle w:val="73"/>
        <w:numPr>
          <w:ilvl w:val="0"/>
          <w:numId w:val="21"/>
        </w:numPr>
        <w:shd w:val="clear" w:color="auto" w:fill="auto"/>
        <w:tabs>
          <w:tab w:val="left" w:pos="317"/>
        </w:tabs>
        <w:spacing w:before="0" w:after="0" w:line="283" w:lineRule="exact"/>
        <w:jc w:val="left"/>
      </w:pPr>
      <w:r>
        <w:t>Сб. 18.</w:t>
      </w:r>
    </w:p>
    <w:p w:rsidR="000E1EB0" w:rsidRDefault="00006FF7">
      <w:pPr>
        <w:pStyle w:val="73"/>
        <w:numPr>
          <w:ilvl w:val="0"/>
          <w:numId w:val="22"/>
        </w:numPr>
        <w:shd w:val="clear" w:color="auto" w:fill="auto"/>
        <w:tabs>
          <w:tab w:val="left" w:pos="917"/>
        </w:tabs>
        <w:spacing w:before="0" w:after="0" w:line="283" w:lineRule="exact"/>
        <w:ind w:right="40" w:firstLine="460"/>
        <w:jc w:val="both"/>
      </w:pPr>
      <w:r>
        <w:t>Паглазова Н. Собор Русской Православной Церкви о</w:t>
      </w:r>
      <w:r>
        <w:rPr>
          <w:rStyle w:val="11"/>
        </w:rPr>
        <w:t xml:space="preserve"> </w:t>
      </w:r>
      <w:r>
        <w:t>внешней и внутренней миссии. — М., 2000.</w:t>
      </w:r>
    </w:p>
    <w:p w:rsidR="000E1EB0" w:rsidRDefault="00006FF7">
      <w:pPr>
        <w:pStyle w:val="73"/>
        <w:numPr>
          <w:ilvl w:val="0"/>
          <w:numId w:val="22"/>
        </w:numPr>
        <w:shd w:val="clear" w:color="auto" w:fill="auto"/>
        <w:tabs>
          <w:tab w:val="left" w:pos="859"/>
        </w:tabs>
        <w:spacing w:before="0" w:after="0" w:line="283" w:lineRule="exact"/>
        <w:ind w:right="40" w:firstLine="460"/>
        <w:jc w:val="both"/>
      </w:pPr>
      <w:r>
        <w:t>Пантелеимон (Бердников), иером. Православная миссия:</w:t>
      </w:r>
      <w:r>
        <w:rPr>
          <w:rStyle w:val="11"/>
        </w:rPr>
        <w:t xml:space="preserve"> </w:t>
      </w:r>
      <w:r>
        <w:t>история и принципы организации // Кандидатская диссертация.</w:t>
      </w:r>
    </w:p>
    <w:p w:rsidR="000E1EB0" w:rsidRDefault="00006FF7">
      <w:pPr>
        <w:pStyle w:val="73"/>
        <w:numPr>
          <w:ilvl w:val="0"/>
          <w:numId w:val="21"/>
        </w:numPr>
        <w:shd w:val="clear" w:color="auto" w:fill="auto"/>
        <w:tabs>
          <w:tab w:val="left" w:pos="322"/>
        </w:tabs>
        <w:spacing w:before="0" w:after="0" w:line="283" w:lineRule="exact"/>
        <w:jc w:val="left"/>
      </w:pPr>
      <w:r>
        <w:t>Сергиев Посад, МДА, 1999</w:t>
      </w:r>
    </w:p>
    <w:p w:rsidR="000E1EB0" w:rsidRDefault="00006FF7">
      <w:pPr>
        <w:pStyle w:val="73"/>
        <w:numPr>
          <w:ilvl w:val="0"/>
          <w:numId w:val="22"/>
        </w:numPr>
        <w:shd w:val="clear" w:color="auto" w:fill="auto"/>
        <w:tabs>
          <w:tab w:val="left" w:pos="907"/>
        </w:tabs>
        <w:spacing w:before="0" w:after="0" w:line="283" w:lineRule="exact"/>
        <w:ind w:right="40" w:firstLine="460"/>
        <w:jc w:val="both"/>
      </w:pPr>
      <w:r>
        <w:t>Петров И. Послание Господом Иисусом Христом две</w:t>
      </w:r>
      <w:r>
        <w:softHyphen/>
        <w:t>надцати апостолов на проповедь // Вера и Разум. — Харьков,</w:t>
      </w:r>
      <w:r>
        <w:rPr>
          <w:rStyle w:val="11"/>
        </w:rPr>
        <w:t xml:space="preserve"> </w:t>
      </w:r>
      <w:r>
        <w:t>1900. — Т.1</w:t>
      </w:r>
      <w:r>
        <w:t>, Ч.1.</w:t>
      </w:r>
    </w:p>
    <w:p w:rsidR="000E1EB0" w:rsidRDefault="00006FF7">
      <w:pPr>
        <w:pStyle w:val="73"/>
        <w:numPr>
          <w:ilvl w:val="0"/>
          <w:numId w:val="22"/>
        </w:numPr>
        <w:shd w:val="clear" w:color="auto" w:fill="auto"/>
        <w:tabs>
          <w:tab w:val="left" w:pos="864"/>
        </w:tabs>
        <w:spacing w:before="0" w:after="0" w:line="283" w:lineRule="exact"/>
        <w:ind w:right="40" w:firstLine="460"/>
        <w:jc w:val="both"/>
      </w:pPr>
      <w:r>
        <w:t>Платон (Игумнов), архим., проф. Миссия Церкви в про</w:t>
      </w:r>
      <w:r>
        <w:softHyphen/>
        <w:t>шлом и настоящем и ее место в гражданском обществе // Мис</w:t>
      </w:r>
      <w:r>
        <w:softHyphen/>
        <w:t>сионерское обозрение. — Белгород, 1998. — № 7.</w:t>
      </w:r>
    </w:p>
    <w:p w:rsidR="000E1EB0" w:rsidRDefault="00006FF7">
      <w:pPr>
        <w:pStyle w:val="73"/>
        <w:numPr>
          <w:ilvl w:val="0"/>
          <w:numId w:val="23"/>
        </w:numPr>
        <w:shd w:val="clear" w:color="auto" w:fill="auto"/>
        <w:tabs>
          <w:tab w:val="left" w:pos="87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Послание Предстоятелей Поместны</w:t>
      </w:r>
      <w:r>
        <w:rPr>
          <w:rStyle w:val="680"/>
        </w:rPr>
        <w:t xml:space="preserve">м </w:t>
      </w:r>
      <w:r>
        <w:rPr>
          <w:rStyle w:val="670"/>
        </w:rPr>
        <w:t>Православны</w:t>
      </w:r>
      <w:r>
        <w:rPr>
          <w:rStyle w:val="680"/>
        </w:rPr>
        <w:t xml:space="preserve">м </w:t>
      </w:r>
      <w:r>
        <w:rPr>
          <w:rStyle w:val="670"/>
        </w:rPr>
        <w:t>Цер</w:t>
      </w:r>
      <w:r>
        <w:rPr>
          <w:rStyle w:val="670"/>
        </w:rPr>
        <w:softHyphen/>
        <w:t>квей. — Фанар, 1992.</w:t>
      </w:r>
    </w:p>
    <w:p w:rsidR="000E1EB0" w:rsidRDefault="00006FF7">
      <w:pPr>
        <w:pStyle w:val="73"/>
        <w:numPr>
          <w:ilvl w:val="0"/>
          <w:numId w:val="23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Православная миссия сегодня: Сборник текстов по курсу</w:t>
      </w:r>
      <w:r>
        <w:rPr>
          <w:rStyle w:val="690"/>
        </w:rPr>
        <w:t xml:space="preserve"> </w:t>
      </w:r>
      <w:r>
        <w:rPr>
          <w:rStyle w:val="670"/>
        </w:rPr>
        <w:t>«Миссиология» для православных духовных школ и богословс</w:t>
      </w:r>
      <w:r>
        <w:rPr>
          <w:rStyle w:val="670"/>
        </w:rPr>
        <w:softHyphen/>
        <w:t>ких учебных заведений / Сост. прот. Владимир Федоров. — СПб.,</w:t>
      </w:r>
      <w:r>
        <w:rPr>
          <w:rStyle w:val="690"/>
        </w:rPr>
        <w:t xml:space="preserve"> </w:t>
      </w:r>
      <w:r>
        <w:rPr>
          <w:rStyle w:val="670"/>
        </w:rPr>
        <w:t>1999.</w:t>
      </w:r>
    </w:p>
    <w:p w:rsidR="000E1EB0" w:rsidRDefault="00006FF7">
      <w:pPr>
        <w:pStyle w:val="73"/>
        <w:numPr>
          <w:ilvl w:val="0"/>
          <w:numId w:val="23"/>
        </w:numPr>
        <w:shd w:val="clear" w:color="auto" w:fill="auto"/>
        <w:tabs>
          <w:tab w:val="left" w:pos="94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Сборник научно-богословских трудов преподавателей</w:t>
      </w:r>
      <w:r>
        <w:rPr>
          <w:rStyle w:val="690"/>
        </w:rPr>
        <w:t xml:space="preserve"> </w:t>
      </w:r>
      <w:r>
        <w:rPr>
          <w:rStyle w:val="670"/>
        </w:rPr>
        <w:t>Белгородской Православной Д</w:t>
      </w:r>
      <w:r>
        <w:rPr>
          <w:rStyle w:val="670"/>
        </w:rPr>
        <w:t>уховной семинарии (с миссионер</w:t>
      </w:r>
      <w:r>
        <w:rPr>
          <w:rStyle w:val="670"/>
        </w:rPr>
        <w:softHyphen/>
        <w:t>ской направленностью). — Белгород, 2006.</w:t>
      </w:r>
    </w:p>
    <w:p w:rsidR="000E1EB0" w:rsidRDefault="00006FF7">
      <w:pPr>
        <w:pStyle w:val="73"/>
        <w:numPr>
          <w:ilvl w:val="0"/>
          <w:numId w:val="23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Светлов П.Я., прот. О значении Священны</w:t>
      </w:r>
      <w:r>
        <w:rPr>
          <w:rStyle w:val="680"/>
        </w:rPr>
        <w:t xml:space="preserve">м </w:t>
      </w:r>
      <w:r>
        <w:rPr>
          <w:rStyle w:val="670"/>
        </w:rPr>
        <w:t>канонов. —</w:t>
      </w:r>
      <w:r>
        <w:rPr>
          <w:rStyle w:val="690"/>
        </w:rPr>
        <w:t xml:space="preserve"> </w:t>
      </w:r>
      <w:r>
        <w:rPr>
          <w:rStyle w:val="670"/>
        </w:rPr>
        <w:t>Канада, 1971.</w:t>
      </w:r>
    </w:p>
    <w:p w:rsidR="000E1EB0" w:rsidRDefault="00006FF7">
      <w:pPr>
        <w:pStyle w:val="73"/>
        <w:numPr>
          <w:ilvl w:val="0"/>
          <w:numId w:val="23"/>
        </w:numPr>
        <w:shd w:val="clear" w:color="auto" w:fill="auto"/>
        <w:tabs>
          <w:tab w:val="left" w:pos="90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Северюхин А., свящ. Современный опыт православного</w:t>
      </w:r>
      <w:r>
        <w:rPr>
          <w:rStyle w:val="690"/>
        </w:rPr>
        <w:t xml:space="preserve"> </w:t>
      </w:r>
      <w:r>
        <w:rPr>
          <w:rStyle w:val="670"/>
        </w:rPr>
        <w:t>просветительства // Христианское чтение. — СПб., 2008.</w:t>
      </w:r>
    </w:p>
    <w:p w:rsidR="000E1EB0" w:rsidRDefault="00006FF7">
      <w:pPr>
        <w:pStyle w:val="73"/>
        <w:numPr>
          <w:ilvl w:val="0"/>
          <w:numId w:val="23"/>
        </w:numPr>
        <w:shd w:val="clear" w:color="auto" w:fill="auto"/>
        <w:tabs>
          <w:tab w:val="left" w:pos="88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Секов А., свящ. Введение в миссиологию: Учебное посо</w:t>
      </w:r>
      <w:r>
        <w:rPr>
          <w:rStyle w:val="670"/>
        </w:rPr>
        <w:softHyphen/>
        <w:t>бие для сектора заочного образования Белгородской Православ</w:t>
      </w:r>
      <w:r>
        <w:rPr>
          <w:rStyle w:val="670"/>
        </w:rPr>
        <w:softHyphen/>
        <w:t>ной Духовной семинарии (с миссионерской направленностью).</w:t>
      </w:r>
    </w:p>
    <w:p w:rsidR="000E1EB0" w:rsidRDefault="00006FF7">
      <w:pPr>
        <w:pStyle w:val="73"/>
        <w:numPr>
          <w:ilvl w:val="0"/>
          <w:numId w:val="24"/>
        </w:numPr>
        <w:shd w:val="clear" w:color="auto" w:fill="auto"/>
        <w:tabs>
          <w:tab w:val="left" w:pos="337"/>
        </w:tabs>
        <w:spacing w:before="0" w:after="0" w:line="283" w:lineRule="exact"/>
        <w:ind w:left="20"/>
        <w:jc w:val="left"/>
      </w:pPr>
      <w:r>
        <w:rPr>
          <w:rStyle w:val="670"/>
        </w:rPr>
        <w:t>Белгород, 2005.</w:t>
      </w:r>
    </w:p>
    <w:p w:rsidR="000E1EB0" w:rsidRDefault="00006FF7">
      <w:pPr>
        <w:pStyle w:val="73"/>
        <w:numPr>
          <w:ilvl w:val="1"/>
          <w:numId w:val="24"/>
        </w:numPr>
        <w:shd w:val="clear" w:color="auto" w:fill="auto"/>
        <w:tabs>
          <w:tab w:val="left" w:pos="88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Сергий (Рыбко), иером. Современная культура: сатанизм</w:t>
      </w:r>
      <w:r>
        <w:rPr>
          <w:rStyle w:val="690"/>
        </w:rPr>
        <w:t xml:space="preserve"> </w:t>
      </w:r>
      <w:r>
        <w:rPr>
          <w:rStyle w:val="670"/>
        </w:rPr>
        <w:t>или богоискател</w:t>
      </w:r>
      <w:r>
        <w:rPr>
          <w:rStyle w:val="670"/>
        </w:rPr>
        <w:t>ьство. — М., 2002.</w:t>
      </w:r>
    </w:p>
    <w:p w:rsidR="000E1EB0" w:rsidRDefault="00006FF7">
      <w:pPr>
        <w:pStyle w:val="73"/>
        <w:numPr>
          <w:ilvl w:val="1"/>
          <w:numId w:val="24"/>
        </w:numPr>
        <w:shd w:val="clear" w:color="auto" w:fill="auto"/>
        <w:tabs>
          <w:tab w:val="left" w:pos="92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Собрание определений и постановлений Освященного</w:t>
      </w:r>
      <w:r>
        <w:rPr>
          <w:rStyle w:val="690"/>
        </w:rPr>
        <w:t xml:space="preserve"> </w:t>
      </w:r>
      <w:r>
        <w:rPr>
          <w:rStyle w:val="670"/>
        </w:rPr>
        <w:t>Собора Православной Российской Церкви 1917-18 гг. — М., 1994.</w:t>
      </w:r>
    </w:p>
    <w:p w:rsidR="000E1EB0" w:rsidRDefault="00006FF7">
      <w:pPr>
        <w:pStyle w:val="73"/>
        <w:numPr>
          <w:ilvl w:val="1"/>
          <w:numId w:val="24"/>
        </w:numPr>
        <w:shd w:val="clear" w:color="auto" w:fill="auto"/>
        <w:tabs>
          <w:tab w:val="left" w:pos="913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Сорокин А., прот. Христос и Церковь в Новом Завете.</w:t>
      </w:r>
      <w:r>
        <w:rPr>
          <w:rStyle w:val="690"/>
        </w:rPr>
        <w:t xml:space="preserve"> </w:t>
      </w:r>
      <w:r>
        <w:rPr>
          <w:rStyle w:val="670"/>
        </w:rPr>
        <w:t>Введение в Священное Писание Нового Завета. — М., 2006</w:t>
      </w:r>
    </w:p>
    <w:p w:rsidR="000E1EB0" w:rsidRDefault="00006FF7">
      <w:pPr>
        <w:pStyle w:val="73"/>
        <w:numPr>
          <w:ilvl w:val="1"/>
          <w:numId w:val="24"/>
        </w:numPr>
        <w:shd w:val="clear" w:color="auto" w:fill="auto"/>
        <w:tabs>
          <w:tab w:val="left" w:pos="917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Стамулис И. Православное богословие миссии сегодня.</w:t>
      </w:r>
    </w:p>
    <w:p w:rsidR="000E1EB0" w:rsidRDefault="00006FF7">
      <w:pPr>
        <w:pStyle w:val="73"/>
        <w:numPr>
          <w:ilvl w:val="0"/>
          <w:numId w:val="24"/>
        </w:numPr>
        <w:shd w:val="clear" w:color="auto" w:fill="auto"/>
        <w:tabs>
          <w:tab w:val="left" w:pos="332"/>
        </w:tabs>
        <w:spacing w:before="0" w:after="0" w:line="283" w:lineRule="exact"/>
        <w:ind w:left="20"/>
        <w:jc w:val="left"/>
      </w:pPr>
      <w:r>
        <w:rPr>
          <w:rStyle w:val="670"/>
        </w:rPr>
        <w:t>М., 2003.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93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Тертуллиан. Творения. 4.1. — СПб., 1847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90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Тон Н. Единство в многообразии: Церковь в свете со</w:t>
      </w:r>
      <w:r>
        <w:rPr>
          <w:rStyle w:val="670"/>
        </w:rPr>
        <w:softHyphen/>
        <w:t>временной православной экклезиологии // ЖМП. — М., 1984.</w:t>
      </w:r>
    </w:p>
    <w:p w:rsidR="000E1EB0" w:rsidRDefault="00006FF7">
      <w:pPr>
        <w:pStyle w:val="73"/>
        <w:numPr>
          <w:ilvl w:val="0"/>
          <w:numId w:val="24"/>
        </w:numPr>
        <w:shd w:val="clear" w:color="auto" w:fill="auto"/>
        <w:tabs>
          <w:tab w:val="left" w:pos="332"/>
        </w:tabs>
        <w:spacing w:before="0" w:after="0" w:line="283" w:lineRule="exact"/>
        <w:ind w:left="20"/>
        <w:jc w:val="left"/>
      </w:pPr>
      <w:r>
        <w:rPr>
          <w:rStyle w:val="670"/>
        </w:rPr>
        <w:t>№ 9.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Тысячелетие Крещения Руси: Международная </w:t>
      </w:r>
      <w:r>
        <w:rPr>
          <w:rStyle w:val="670"/>
        </w:rPr>
        <w:t>церковно-</w:t>
      </w:r>
      <w:r>
        <w:rPr>
          <w:rStyle w:val="690"/>
        </w:rPr>
        <w:t xml:space="preserve"> </w:t>
      </w:r>
      <w:r>
        <w:rPr>
          <w:rStyle w:val="670"/>
        </w:rPr>
        <w:t>историческая конференция (Киев 21-28 июля 1986 г.). Материа</w:t>
      </w:r>
      <w:r>
        <w:rPr>
          <w:rStyle w:val="670"/>
        </w:rPr>
        <w:softHyphen/>
        <w:t>лы. — М., 1988.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9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Федоров В., прот. Христианское единство и задачи пра</w:t>
      </w:r>
      <w:r>
        <w:rPr>
          <w:rStyle w:val="670"/>
        </w:rPr>
        <w:softHyphen/>
        <w:t>вославной миссии // Христианское чтение. — СПб., 1997.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90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Флоренский П., свящ. Понятие о Церкви в Священном</w:t>
      </w:r>
      <w:r>
        <w:rPr>
          <w:rStyle w:val="690"/>
        </w:rPr>
        <w:t xml:space="preserve"> </w:t>
      </w:r>
      <w:r>
        <w:rPr>
          <w:rStyle w:val="670"/>
        </w:rPr>
        <w:t>Писании: Экклезиологические материалы // Богословские тру</w:t>
      </w:r>
      <w:r>
        <w:rPr>
          <w:rStyle w:val="670"/>
        </w:rPr>
        <w:softHyphen/>
        <w:t>ды. — М., 1974. — Сб. 12.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50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Флоровский Г. Дом Отчий // Вестник РЗЕПЭ. — Париж,</w:t>
      </w:r>
      <w:r>
        <w:rPr>
          <w:rStyle w:val="690"/>
        </w:rPr>
        <w:t xml:space="preserve"> </w:t>
      </w:r>
      <w:r>
        <w:rPr>
          <w:rStyle w:val="670"/>
        </w:rPr>
        <w:t>1982. — № 109-112.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918"/>
        </w:tabs>
        <w:spacing w:before="0" w:after="0" w:line="283" w:lineRule="exact"/>
        <w:ind w:left="20" w:right="20" w:firstLine="460"/>
        <w:jc w:val="both"/>
        <w:sectPr w:rsidR="000E1EB0"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continuous"/>
          <w:pgSz w:w="11905" w:h="16837"/>
          <w:pgMar w:top="2418" w:right="2269" w:bottom="2746" w:left="2100" w:header="0" w:footer="3" w:gutter="0"/>
          <w:cols w:space="720"/>
          <w:noEndnote/>
          <w:titlePg/>
          <w:docGrid w:linePitch="360"/>
        </w:sectPr>
      </w:pPr>
      <w:r>
        <w:rPr>
          <w:rStyle w:val="670"/>
        </w:rPr>
        <w:t>Флоровский Г. В., прот. Пути русского богословия. —</w:t>
      </w:r>
      <w:r>
        <w:rPr>
          <w:rStyle w:val="690"/>
        </w:rPr>
        <w:t xml:space="preserve"> </w:t>
      </w:r>
      <w:r>
        <w:rPr>
          <w:rStyle w:val="670"/>
        </w:rPr>
        <w:t>Париж, 1983.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73"/>
        </w:tabs>
        <w:spacing w:before="0" w:after="0" w:line="283" w:lineRule="exact"/>
        <w:ind w:firstLine="460"/>
        <w:jc w:val="both"/>
      </w:pPr>
      <w:r>
        <w:rPr>
          <w:rStyle w:val="670"/>
        </w:rPr>
        <w:t>Хомяков А. Единая Церковь. — Лондон, 1968.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64"/>
        </w:tabs>
        <w:spacing w:before="0" w:after="0" w:line="283" w:lineRule="exact"/>
        <w:ind w:right="20" w:firstLine="460"/>
        <w:jc w:val="both"/>
      </w:pPr>
      <w:r>
        <w:rPr>
          <w:rStyle w:val="670"/>
        </w:rPr>
        <w:t>Хомяков А. Церковь одна. Полное собрание сочинений.</w:t>
      </w:r>
      <w:r>
        <w:rPr>
          <w:rStyle w:val="690"/>
        </w:rPr>
        <w:t xml:space="preserve"> </w:t>
      </w:r>
      <w:r>
        <w:rPr>
          <w:rStyle w:val="670"/>
        </w:rPr>
        <w:t>Т. 2. — М., 1907.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54"/>
        </w:tabs>
        <w:spacing w:before="0" w:after="0" w:line="283" w:lineRule="exact"/>
        <w:ind w:firstLine="460"/>
        <w:jc w:val="both"/>
      </w:pPr>
      <w:r>
        <w:rPr>
          <w:rStyle w:val="670"/>
        </w:rPr>
        <w:t>Шмеман А., прот. Богослужение и Предание. — М., 2005</w:t>
      </w:r>
    </w:p>
    <w:p w:rsidR="000E1EB0" w:rsidRDefault="00006FF7">
      <w:pPr>
        <w:pStyle w:val="73"/>
        <w:numPr>
          <w:ilvl w:val="0"/>
          <w:numId w:val="25"/>
        </w:numPr>
        <w:shd w:val="clear" w:color="auto" w:fill="auto"/>
        <w:tabs>
          <w:tab w:val="left" w:pos="854"/>
        </w:tabs>
        <w:spacing w:before="0" w:after="0" w:line="283" w:lineRule="exact"/>
        <w:ind w:right="20" w:firstLine="460"/>
        <w:jc w:val="both"/>
        <w:sectPr w:rsidR="000E1EB0"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pgSz w:w="11905" w:h="16837"/>
          <w:pgMar w:top="2418" w:right="2269" w:bottom="2746" w:left="2100" w:header="0" w:footer="3" w:gutter="0"/>
          <w:cols w:space="720"/>
          <w:noEndnote/>
          <w:titlePg/>
          <w:docGrid w:linePitch="360"/>
        </w:sectPr>
      </w:pPr>
      <w:r>
        <w:rPr>
          <w:rStyle w:val="670"/>
        </w:rPr>
        <w:t>Шмеман А., протопресв. Церковь, мир, миссия. Мысли о</w:t>
      </w:r>
      <w:r>
        <w:rPr>
          <w:rStyle w:val="690"/>
        </w:rPr>
        <w:t xml:space="preserve"> </w:t>
      </w:r>
      <w:r>
        <w:rPr>
          <w:rStyle w:val="670"/>
        </w:rPr>
        <w:t>православии на Западе. — М., 1996.</w:t>
      </w:r>
    </w:p>
    <w:p w:rsidR="000E1EB0" w:rsidRDefault="00006FF7">
      <w:pPr>
        <w:pStyle w:val="122"/>
        <w:keepNext/>
        <w:keepLines/>
        <w:shd w:val="clear" w:color="auto" w:fill="auto"/>
        <w:spacing w:before="0" w:after="270" w:line="288" w:lineRule="exact"/>
        <w:ind w:left="480" w:right="2040" w:firstLine="0"/>
        <w:jc w:val="left"/>
      </w:pPr>
      <w:bookmarkStart w:id="12" w:name="bookmark12"/>
      <w:r>
        <w:t>2.</w:t>
      </w:r>
      <w:r>
        <w:rPr>
          <w:rStyle w:val="123"/>
        </w:rPr>
        <w:t xml:space="preserve"> </w:t>
      </w:r>
      <w:r>
        <w:t>ПРИНЦИПЫ И МЕТОДЫ</w:t>
      </w:r>
      <w:r>
        <w:rPr>
          <w:rStyle w:val="124"/>
        </w:rPr>
        <w:t xml:space="preserve"> </w:t>
      </w:r>
      <w:r>
        <w:t>МИССИОНЕРСКОЙ ДЕЯТЕЛЬНОСТИ</w:t>
      </w:r>
      <w:bookmarkEnd w:id="12"/>
    </w:p>
    <w:p w:rsidR="000E1EB0" w:rsidRDefault="00006FF7">
      <w:pPr>
        <w:pStyle w:val="122"/>
        <w:keepNext/>
        <w:keepLines/>
        <w:shd w:val="clear" w:color="auto" w:fill="auto"/>
        <w:spacing w:before="0" w:after="262" w:line="250" w:lineRule="exact"/>
        <w:ind w:left="20"/>
      </w:pPr>
      <w:bookmarkStart w:id="13" w:name="bookmark13"/>
      <w:r>
        <w:t>2.1. Методология Православной миссии</w:t>
      </w:r>
      <w:bookmarkEnd w:id="13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Для того чтобы заниматься любой более или менее серьез</w:t>
      </w:r>
      <w:r>
        <w:rPr>
          <w:rStyle w:val="670"/>
        </w:rPr>
        <w:softHyphen/>
        <w:t>ной деятельностью, необходимо освоить ее методику. Свои ме</w:t>
      </w:r>
      <w:r>
        <w:rPr>
          <w:rStyle w:val="670"/>
        </w:rPr>
        <w:softHyphen/>
        <w:t>тоды есть и у христиан</w:t>
      </w:r>
      <w:r>
        <w:rPr>
          <w:rStyle w:val="670"/>
        </w:rPr>
        <w:t>ской миссии.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 стоит думать, что «метод» — то же самое, что «техноло</w:t>
      </w:r>
      <w:r>
        <w:rPr>
          <w:rStyle w:val="670"/>
        </w:rPr>
        <w:softHyphen/>
        <w:t>гия» или «алгоритм». Если бы это было так, то невозможно было</w:t>
      </w:r>
      <w:r>
        <w:rPr>
          <w:rStyle w:val="690"/>
        </w:rPr>
        <w:t xml:space="preserve"> </w:t>
      </w:r>
      <w:r>
        <w:rPr>
          <w:rStyle w:val="670"/>
        </w:rPr>
        <w:t>бы говорить ни о методе миссии, ни о христианском методе во</w:t>
      </w:r>
      <w:r>
        <w:rPr>
          <w:rStyle w:val="670"/>
        </w:rPr>
        <w:softHyphen/>
        <w:t>обще, потому что отношения Бога с человеком не алгоритмизи</w:t>
      </w:r>
      <w:r>
        <w:rPr>
          <w:rStyle w:val="670"/>
        </w:rPr>
        <w:softHyphen/>
        <w:t>руютс</w:t>
      </w:r>
      <w:r>
        <w:rPr>
          <w:rStyle w:val="670"/>
        </w:rPr>
        <w:t>я и не могут подчиняться никакой технологии: здесь нельзя</w:t>
      </w:r>
      <w:r>
        <w:rPr>
          <w:rStyle w:val="690"/>
        </w:rPr>
        <w:t xml:space="preserve"> </w:t>
      </w:r>
      <w:r>
        <w:rPr>
          <w:rStyle w:val="670"/>
        </w:rPr>
        <w:t>гарантировать себе нужный результат, просто осуществив нуж</w:t>
      </w:r>
      <w:r>
        <w:rPr>
          <w:rStyle w:val="670"/>
        </w:rPr>
        <w:softHyphen/>
        <w:t>ные действия в определенной последовательности. Но смысл</w:t>
      </w:r>
      <w:r>
        <w:rPr>
          <w:rStyle w:val="690"/>
        </w:rPr>
        <w:t xml:space="preserve"> </w:t>
      </w:r>
      <w:r>
        <w:rPr>
          <w:rStyle w:val="670"/>
        </w:rPr>
        <w:t>слова «метод» менее формален и более глубок. С греч. слово</w:t>
      </w:r>
      <w:r>
        <w:rPr>
          <w:rStyle w:val="690"/>
        </w:rPr>
        <w:t xml:space="preserve"> </w:t>
      </w:r>
      <w:r>
        <w:rPr>
          <w:rStyle w:val="670"/>
          <w:lang w:val="en-US"/>
        </w:rPr>
        <w:t xml:space="preserve">«|me0o8oj» </w:t>
      </w:r>
      <w:r>
        <w:rPr>
          <w:rStyle w:val="670"/>
        </w:rPr>
        <w:t xml:space="preserve">переводится </w:t>
      </w:r>
      <w:r>
        <w:rPr>
          <w:rStyle w:val="670"/>
        </w:rPr>
        <w:t>как «путь познания, исследования», и эти</w:t>
      </w:r>
      <w:r>
        <w:rPr>
          <w:rStyle w:val="670"/>
        </w:rPr>
        <w:softHyphen/>
        <w:t>мология вполне соответствует современному значению слова «ме</w:t>
      </w:r>
      <w:r>
        <w:rPr>
          <w:rStyle w:val="670"/>
        </w:rPr>
        <w:softHyphen/>
        <w:t>тод», которое понимается как совокупность регулярных (то есть</w:t>
      </w:r>
      <w:r>
        <w:rPr>
          <w:rStyle w:val="690"/>
        </w:rPr>
        <w:t xml:space="preserve"> </w:t>
      </w:r>
      <w:r>
        <w:rPr>
          <w:rStyle w:val="670"/>
        </w:rPr>
        <w:t>устойчивых и воспроизводимых) принципов и способов дости</w:t>
      </w:r>
      <w:r>
        <w:rPr>
          <w:rStyle w:val="670"/>
        </w:rPr>
        <w:softHyphen/>
        <w:t>жения какой-либо цели. Эти принципы</w:t>
      </w:r>
      <w:r>
        <w:rPr>
          <w:rStyle w:val="670"/>
        </w:rPr>
        <w:t xml:space="preserve"> и способы могут выра</w:t>
      </w:r>
      <w:r>
        <w:rPr>
          <w:rStyle w:val="670"/>
        </w:rPr>
        <w:softHyphen/>
        <w:t>жаться и на языке личностного общения. Например, естествен</w:t>
      </w:r>
      <w:r>
        <w:rPr>
          <w:rStyle w:val="670"/>
        </w:rPr>
        <w:softHyphen/>
        <w:t>ные человеческие требования дружелюбия или искренности впол</w:t>
      </w:r>
      <w:r>
        <w:rPr>
          <w:rStyle w:val="670"/>
        </w:rPr>
        <w:softHyphen/>
        <w:t>не можно отнести к методу миссии, поскольку для достижения</w:t>
      </w:r>
      <w:r>
        <w:rPr>
          <w:rStyle w:val="690"/>
        </w:rPr>
        <w:t xml:space="preserve"> </w:t>
      </w:r>
      <w:r>
        <w:rPr>
          <w:rStyle w:val="670"/>
        </w:rPr>
        <w:t>целей миссии важны эти качества.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type w:val="continuous"/>
          <w:pgSz w:w="11905" w:h="16837"/>
          <w:pgMar w:top="3803" w:right="1888" w:bottom="4513" w:left="2523" w:header="0" w:footer="3" w:gutter="0"/>
          <w:cols w:space="720"/>
          <w:noEndnote/>
          <w:docGrid w:linePitch="360"/>
        </w:sectPr>
      </w:pPr>
      <w:r>
        <w:rPr>
          <w:rStyle w:val="670"/>
        </w:rPr>
        <w:t>О</w:t>
      </w:r>
      <w:r>
        <w:rPr>
          <w:rStyle w:val="670"/>
        </w:rPr>
        <w:t>бщей целью существования христианской Церкви являет</w:t>
      </w:r>
      <w:r>
        <w:rPr>
          <w:rStyle w:val="670"/>
        </w:rPr>
        <w:softHyphen/>
        <w:t>ся достижение Царства Небесного. Любая более узкая цель, ко</w:t>
      </w:r>
      <w:r>
        <w:rPr>
          <w:rStyle w:val="670"/>
        </w:rPr>
        <w:softHyphen/>
        <w:t>торая ставится перед христианином в церковной деятельности,</w:t>
      </w:r>
      <w:r>
        <w:rPr>
          <w:rStyle w:val="690"/>
        </w:rPr>
        <w:t xml:space="preserve"> </w:t>
      </w:r>
      <w:r>
        <w:rPr>
          <w:rStyle w:val="670"/>
        </w:rPr>
        <w:t>должна быть подчинена этой главной цели, а любой частный</w:t>
      </w:r>
      <w:r>
        <w:rPr>
          <w:rStyle w:val="690"/>
        </w:rPr>
        <w:t xml:space="preserve"> </w:t>
      </w:r>
      <w:r>
        <w:rPr>
          <w:rStyle w:val="670"/>
        </w:rPr>
        <w:t>метод должен в конечном ито</w:t>
      </w:r>
      <w:r>
        <w:rPr>
          <w:rStyle w:val="670"/>
        </w:rPr>
        <w:t>ге способствовать достижению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Царства. Миссионер, как и любой христианин, призван всегда</w:t>
      </w:r>
      <w:r>
        <w:rPr>
          <w:rStyle w:val="690"/>
        </w:rPr>
        <w:t xml:space="preserve"> </w:t>
      </w:r>
      <w:r>
        <w:rPr>
          <w:rStyle w:val="670"/>
        </w:rPr>
        <w:t>действовать в евангельском духе, или, по выражению архиман</w:t>
      </w:r>
      <w:r>
        <w:rPr>
          <w:rStyle w:val="670"/>
        </w:rPr>
        <w:softHyphen/>
        <w:t>дрита Софрония (Сахарова), «христоподобно». Это требование</w:t>
      </w:r>
      <w:r>
        <w:rPr>
          <w:rStyle w:val="690"/>
        </w:rPr>
        <w:t xml:space="preserve"> </w:t>
      </w:r>
      <w:r>
        <w:rPr>
          <w:rStyle w:val="670"/>
        </w:rPr>
        <w:t xml:space="preserve">может показаться чересчур суровым и недостижимым, </w:t>
      </w:r>
      <w:r>
        <w:rPr>
          <w:rStyle w:val="670"/>
        </w:rPr>
        <w:t>но не</w:t>
      </w:r>
      <w:r>
        <w:rPr>
          <w:rStyle w:val="690"/>
        </w:rPr>
        <w:t xml:space="preserve"> </w:t>
      </w:r>
      <w:r>
        <w:rPr>
          <w:rStyle w:val="670"/>
        </w:rPr>
        <w:t>стоит забывать, что и слова Христа: «Будьте совершенны, как</w:t>
      </w:r>
      <w:r>
        <w:rPr>
          <w:rStyle w:val="690"/>
        </w:rPr>
        <w:t xml:space="preserve"> </w:t>
      </w:r>
      <w:r>
        <w:rPr>
          <w:rStyle w:val="670"/>
        </w:rPr>
        <w:t>совершен Отец ваш Небесный» (Мф. 5.48), обращены ко всем</w:t>
      </w:r>
      <w:r>
        <w:rPr>
          <w:rStyle w:val="690"/>
        </w:rPr>
        <w:t xml:space="preserve"> </w:t>
      </w:r>
      <w:r>
        <w:rPr>
          <w:rStyle w:val="670"/>
        </w:rPr>
        <w:t>христианам.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Однако в христианской методике находится место и челове</w:t>
      </w:r>
      <w:r>
        <w:rPr>
          <w:rStyle w:val="670"/>
        </w:rPr>
        <w:softHyphen/>
        <w:t>ческой мудрости (Ср.: Лк. 16.8). Это относится не только к мис</w:t>
      </w:r>
      <w:r>
        <w:rPr>
          <w:rStyle w:val="670"/>
        </w:rPr>
        <w:softHyphen/>
        <w:t>си</w:t>
      </w:r>
      <w:r>
        <w:rPr>
          <w:rStyle w:val="670"/>
        </w:rPr>
        <w:t>и: достаточно вспомнить святых отцов-богословов, использо</w:t>
      </w:r>
      <w:r>
        <w:rPr>
          <w:rStyle w:val="670"/>
        </w:rPr>
        <w:softHyphen/>
        <w:t>вавших для выражения истины Откровения язык и метод нехри</w:t>
      </w:r>
      <w:r>
        <w:rPr>
          <w:rStyle w:val="670"/>
        </w:rPr>
        <w:softHyphen/>
        <w:t>стианской философии, или переводчиков Писания, которые,</w:t>
      </w:r>
      <w:r>
        <w:rPr>
          <w:rStyle w:val="690"/>
        </w:rPr>
        <w:t xml:space="preserve"> </w:t>
      </w:r>
      <w:r>
        <w:rPr>
          <w:rStyle w:val="670"/>
        </w:rPr>
        <w:t>разумеется, не могут действовать по наитию, но обязаны при</w:t>
      </w:r>
      <w:r>
        <w:rPr>
          <w:rStyle w:val="670"/>
        </w:rPr>
        <w:softHyphen/>
        <w:t>влекать к своей работе ве</w:t>
      </w:r>
      <w:r>
        <w:rPr>
          <w:rStyle w:val="670"/>
        </w:rPr>
        <w:t>сь доступный им научный аппарат (из</w:t>
      </w:r>
      <w:r>
        <w:rPr>
          <w:rStyle w:val="670"/>
        </w:rPr>
        <w:softHyphen/>
        <w:t>вестный случай с переводчиком книги Исаии на греческий язык,</w:t>
      </w:r>
      <w:r>
        <w:rPr>
          <w:rStyle w:val="690"/>
        </w:rPr>
        <w:t xml:space="preserve"> </w:t>
      </w:r>
      <w:r>
        <w:rPr>
          <w:rStyle w:val="670"/>
        </w:rPr>
        <w:t>когда в процесс перевода вмешался Сам Бог, нисколько не про</w:t>
      </w:r>
      <w:r>
        <w:rPr>
          <w:rStyle w:val="670"/>
        </w:rPr>
        <w:softHyphen/>
        <w:t>тиворечит сказанному: Бог вступает в дело явным образом, ког</w:t>
      </w:r>
      <w:r>
        <w:rPr>
          <w:rStyle w:val="670"/>
        </w:rPr>
        <w:softHyphen/>
        <w:t>да человек доходит до предела своих во</w:t>
      </w:r>
      <w:r>
        <w:rPr>
          <w:rStyle w:val="670"/>
        </w:rPr>
        <w:t>зможностей, но это про</w:t>
      </w:r>
      <w:r>
        <w:rPr>
          <w:rStyle w:val="670"/>
        </w:rPr>
        <w:softHyphen/>
        <w:t>исходит лишь при максимальном напряжении человеческих сил;</w:t>
      </w:r>
      <w:r>
        <w:rPr>
          <w:rStyle w:val="690"/>
        </w:rPr>
        <w:t xml:space="preserve"> </w:t>
      </w:r>
      <w:r>
        <w:rPr>
          <w:rStyle w:val="670"/>
        </w:rPr>
        <w:t>нельзя рассчитывать на то, что Бог восполнит недостаток чело</w:t>
      </w:r>
      <w:r>
        <w:rPr>
          <w:rStyle w:val="670"/>
        </w:rPr>
        <w:softHyphen/>
        <w:t>веческого прилежания).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Поскольку христианская миссия — системная и многоуров</w:t>
      </w:r>
      <w:r>
        <w:rPr>
          <w:rStyle w:val="670"/>
        </w:rPr>
        <w:softHyphen/>
        <w:t xml:space="preserve">невая деятельность, ее методы также </w:t>
      </w:r>
      <w:r>
        <w:rPr>
          <w:rStyle w:val="670"/>
        </w:rPr>
        <w:t>складываются в обширную</w:t>
      </w:r>
      <w:r>
        <w:rPr>
          <w:rStyle w:val="690"/>
        </w:rPr>
        <w:t xml:space="preserve"> </w:t>
      </w:r>
      <w:r>
        <w:rPr>
          <w:rStyle w:val="670"/>
        </w:rPr>
        <w:t>систему. К миссионерской методике относятся и такие индиви</w:t>
      </w:r>
      <w:r>
        <w:rPr>
          <w:rStyle w:val="670"/>
        </w:rPr>
        <w:softHyphen/>
        <w:t>дуальные навыки, как умение разговаривать с враждебно настро</w:t>
      </w:r>
      <w:r>
        <w:rPr>
          <w:rStyle w:val="670"/>
        </w:rPr>
        <w:softHyphen/>
        <w:t>енной аудиторией, да и просто грамотная речь, и столь масштаб</w:t>
      </w:r>
      <w:r>
        <w:rPr>
          <w:rStyle w:val="670"/>
        </w:rPr>
        <w:softHyphen/>
        <w:t>ные мероприятия, как организация миссионерских экс</w:t>
      </w:r>
      <w:r>
        <w:rPr>
          <w:rStyle w:val="670"/>
        </w:rPr>
        <w:t>педиций</w:t>
      </w:r>
      <w:r>
        <w:rPr>
          <w:rStyle w:val="690"/>
        </w:rPr>
        <w:t xml:space="preserve"> </w:t>
      </w:r>
      <w:r>
        <w:rPr>
          <w:rStyle w:val="670"/>
        </w:rPr>
        <w:t>и миссионерских станов.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Овладение миссионерским методами требует разносторон</w:t>
      </w:r>
      <w:r>
        <w:rPr>
          <w:rStyle w:val="670"/>
        </w:rPr>
        <w:softHyphen/>
        <w:t>ней подготовки — духовной, богословской, психологической, ора</w:t>
      </w:r>
      <w:r>
        <w:rPr>
          <w:rStyle w:val="670"/>
        </w:rPr>
        <w:softHyphen/>
        <w:t>торской и т.п. Впрочем, овладеть методом миссии раз и навсегда</w:t>
      </w:r>
      <w:r>
        <w:rPr>
          <w:rStyle w:val="690"/>
        </w:rPr>
        <w:t xml:space="preserve"> </w:t>
      </w:r>
      <w:r>
        <w:rPr>
          <w:rStyle w:val="670"/>
        </w:rPr>
        <w:t>невозможно: здесь, как, впрочем, и вообще в Це</w:t>
      </w:r>
      <w:r>
        <w:rPr>
          <w:rStyle w:val="670"/>
        </w:rPr>
        <w:t>ркви, необходи</w:t>
      </w:r>
      <w:r>
        <w:rPr>
          <w:rStyle w:val="670"/>
        </w:rPr>
        <w:softHyphen/>
        <w:t>мо постоянное движение вперед и вверх.</w:t>
      </w:r>
    </w:p>
    <w:p w:rsidR="000E1EB0" w:rsidRDefault="00006FF7">
      <w:pPr>
        <w:pStyle w:val="73"/>
        <w:shd w:val="clear" w:color="auto" w:fill="auto"/>
        <w:spacing w:before="0" w:after="236" w:line="283" w:lineRule="exact"/>
        <w:ind w:left="20" w:right="20" w:firstLine="460"/>
        <w:jc w:val="both"/>
      </w:pPr>
      <w:r>
        <w:rPr>
          <w:rStyle w:val="670"/>
        </w:rPr>
        <w:t>Рассматривая историческое действие Церкви Христовой на</w:t>
      </w:r>
      <w:r>
        <w:rPr>
          <w:rStyle w:val="690"/>
        </w:rPr>
        <w:t xml:space="preserve"> </w:t>
      </w:r>
      <w:r>
        <w:rPr>
          <w:rStyle w:val="670"/>
        </w:rPr>
        <w:t>земле, можно выделить ряд методов, использовавшихся христи</w:t>
      </w:r>
      <w:r>
        <w:rPr>
          <w:rStyle w:val="670"/>
        </w:rPr>
        <w:softHyphen/>
        <w:t>анами для распространения благовестия о Спасителе.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right="20" w:firstLine="460"/>
        <w:jc w:val="both"/>
        <w:sectPr w:rsidR="000E1EB0"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1. Проповедь, как самый первый и главный метод: «Ходя же,</w:t>
      </w:r>
      <w:r>
        <w:rPr>
          <w:rStyle w:val="690"/>
        </w:rPr>
        <w:t xml:space="preserve"> </w:t>
      </w:r>
      <w:r>
        <w:rPr>
          <w:rStyle w:val="670"/>
        </w:rPr>
        <w:t>проповедуйте, что приблизилось Царство Небесное» (Мф. 10.7).</w:t>
      </w:r>
      <w:r>
        <w:rPr>
          <w:rStyle w:val="690"/>
        </w:rPr>
        <w:t xml:space="preserve"> </w:t>
      </w:r>
      <w:r>
        <w:rPr>
          <w:rStyle w:val="670"/>
        </w:rPr>
        <w:t>Проповедь благовествовала о Едином Боге, Иисусе Христе, Сыне</w:t>
      </w:r>
      <w:r>
        <w:rPr>
          <w:rStyle w:val="690"/>
        </w:rPr>
        <w:t xml:space="preserve"> </w:t>
      </w:r>
      <w:r>
        <w:rPr>
          <w:rStyle w:val="670"/>
        </w:rPr>
        <w:t>и Господе, будущем суде и воскресении мертвых. Возвещалось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Евангелие о Спаси</w:t>
      </w:r>
      <w:r>
        <w:rPr>
          <w:rStyle w:val="670"/>
        </w:rPr>
        <w:t>теле и спасении. Как дух и сила излагалась</w:t>
      </w:r>
      <w:r>
        <w:rPr>
          <w:rStyle w:val="690"/>
        </w:rPr>
        <w:t xml:space="preserve"> </w:t>
      </w:r>
      <w:r>
        <w:rPr>
          <w:rStyle w:val="670"/>
        </w:rPr>
        <w:t>новая религия и проявлялась как источник новой нравственной</w:t>
      </w:r>
      <w:r>
        <w:rPr>
          <w:rStyle w:val="690"/>
        </w:rPr>
        <w:t xml:space="preserve"> </w:t>
      </w:r>
      <w:r>
        <w:rPr>
          <w:rStyle w:val="670"/>
        </w:rPr>
        <w:t>жизни и возрождения. Весть разносилась об откровении Бога,</w:t>
      </w:r>
      <w:r>
        <w:rPr>
          <w:rStyle w:val="690"/>
        </w:rPr>
        <w:t xml:space="preserve"> </w:t>
      </w:r>
      <w:r>
        <w:rPr>
          <w:rStyle w:val="670"/>
        </w:rPr>
        <w:t>которому все человечество должно подчиниться в вере. Провоз</w:t>
      </w:r>
      <w:r>
        <w:rPr>
          <w:rStyle w:val="670"/>
        </w:rPr>
        <w:softHyphen/>
        <w:t>глашался новый народ, явившийся то</w:t>
      </w:r>
      <w:r>
        <w:rPr>
          <w:rStyle w:val="670"/>
        </w:rPr>
        <w:t>лько теперь и долженству</w:t>
      </w:r>
      <w:r>
        <w:rPr>
          <w:rStyle w:val="670"/>
        </w:rPr>
        <w:softHyphen/>
        <w:t>ющий обнять собой все народы, и в то же время народ древний,</w:t>
      </w:r>
      <w:r>
        <w:rPr>
          <w:rStyle w:val="690"/>
        </w:rPr>
        <w:t xml:space="preserve"> </w:t>
      </w:r>
      <w:r>
        <w:rPr>
          <w:rStyle w:val="670"/>
        </w:rPr>
        <w:t>первоначальный; предлагалось Священное Писание, где исто</w:t>
      </w:r>
      <w:r>
        <w:rPr>
          <w:rStyle w:val="670"/>
        </w:rPr>
        <w:softHyphen/>
        <w:t>рия мира осмысливалась и объяснялась с начала мироздания и</w:t>
      </w:r>
      <w:r>
        <w:rPr>
          <w:rStyle w:val="690"/>
        </w:rPr>
        <w:t xml:space="preserve"> </w:t>
      </w:r>
      <w:r>
        <w:rPr>
          <w:rStyle w:val="670"/>
        </w:rPr>
        <w:t>до его конца.</w:t>
      </w:r>
    </w:p>
    <w:p w:rsidR="000E1EB0" w:rsidRDefault="00006FF7">
      <w:pPr>
        <w:pStyle w:val="73"/>
        <w:numPr>
          <w:ilvl w:val="0"/>
          <w:numId w:val="26"/>
        </w:numPr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Чудеса, как деяния, подтверждающие истин</w:t>
      </w:r>
      <w:r>
        <w:rPr>
          <w:rStyle w:val="670"/>
        </w:rPr>
        <w:t>ность пропо</w:t>
      </w:r>
      <w:r>
        <w:rPr>
          <w:rStyle w:val="670"/>
        </w:rPr>
        <w:softHyphen/>
        <w:t>веди: «Больных исцеляйте, прокаженных очищайте, мертвых вос</w:t>
      </w:r>
      <w:r>
        <w:rPr>
          <w:rStyle w:val="670"/>
        </w:rPr>
        <w:softHyphen/>
        <w:t>крешайте, бесов изгоняйте; даром получили, даром давайте» (Мф.</w:t>
      </w:r>
      <w:r>
        <w:rPr>
          <w:rStyle w:val="690"/>
        </w:rPr>
        <w:t xml:space="preserve"> </w:t>
      </w:r>
      <w:r>
        <w:rPr>
          <w:rStyle w:val="670"/>
        </w:rPr>
        <w:t>10.8). Сила чудотворения является Божественным даром, кото</w:t>
      </w:r>
      <w:r>
        <w:rPr>
          <w:rStyle w:val="670"/>
        </w:rPr>
        <w:softHyphen/>
        <w:t>рым Господь способствует распространению христианства среди</w:t>
      </w:r>
      <w:r>
        <w:rPr>
          <w:rStyle w:val="690"/>
        </w:rPr>
        <w:t xml:space="preserve"> </w:t>
      </w:r>
      <w:r>
        <w:rPr>
          <w:rStyle w:val="670"/>
        </w:rPr>
        <w:t>не</w:t>
      </w:r>
      <w:r>
        <w:rPr>
          <w:rStyle w:val="670"/>
        </w:rPr>
        <w:t>верных, и церковная история знает тысячи примеров чудотво-</w:t>
      </w:r>
      <w:r>
        <w:rPr>
          <w:rStyle w:val="690"/>
        </w:rPr>
        <w:t xml:space="preserve"> </w:t>
      </w:r>
      <w:r>
        <w:rPr>
          <w:rStyle w:val="670"/>
        </w:rPr>
        <w:t>рений, происходивших по молитвам христиан. «Дай рабам Тво</w:t>
      </w:r>
      <w:r>
        <w:rPr>
          <w:rStyle w:val="670"/>
        </w:rPr>
        <w:softHyphen/>
        <w:t>им со всею смелостью говорить слово Твое, тогда как Ты про</w:t>
      </w:r>
      <w:r>
        <w:rPr>
          <w:rStyle w:val="670"/>
        </w:rPr>
        <w:softHyphen/>
        <w:t>стираешь руку Твою на исцеления и на соделание знамений и</w:t>
      </w:r>
      <w:r>
        <w:rPr>
          <w:rStyle w:val="690"/>
        </w:rPr>
        <w:t xml:space="preserve"> </w:t>
      </w:r>
      <w:r>
        <w:rPr>
          <w:rStyle w:val="670"/>
        </w:rPr>
        <w:t>чудес именем Святаго С</w:t>
      </w:r>
      <w:r>
        <w:rPr>
          <w:rStyle w:val="670"/>
        </w:rPr>
        <w:t>ына Твоего Иисуса» (Деян. 4.29-30).</w:t>
      </w:r>
    </w:p>
    <w:p w:rsidR="000E1EB0" w:rsidRDefault="00006FF7">
      <w:pPr>
        <w:pStyle w:val="73"/>
        <w:numPr>
          <w:ilvl w:val="0"/>
          <w:numId w:val="26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Нравственная жизнь, как метод практического миссио</w:t>
      </w:r>
      <w:r>
        <w:rPr>
          <w:rStyle w:val="670"/>
        </w:rPr>
        <w:softHyphen/>
        <w:t>нерства, являвшего высоту и чистоту христианского учения:</w:t>
      </w:r>
      <w:r>
        <w:rPr>
          <w:rStyle w:val="690"/>
        </w:rPr>
        <w:t xml:space="preserve"> </w:t>
      </w:r>
      <w:r>
        <w:rPr>
          <w:rStyle w:val="670"/>
        </w:rPr>
        <w:t>«Ибо явилась благодать Божия, спасительная для всех челове-</w:t>
      </w:r>
      <w:r>
        <w:rPr>
          <w:rStyle w:val="690"/>
        </w:rPr>
        <w:t xml:space="preserve"> </w:t>
      </w:r>
      <w:r>
        <w:rPr>
          <w:rStyle w:val="670"/>
        </w:rPr>
        <w:t xml:space="preserve">ков, научающая нас, чтобы мы, отвергнув нечестие и </w:t>
      </w:r>
      <w:r>
        <w:rPr>
          <w:rStyle w:val="670"/>
        </w:rPr>
        <w:t>мирские</w:t>
      </w:r>
      <w:r>
        <w:rPr>
          <w:rStyle w:val="690"/>
        </w:rPr>
        <w:t xml:space="preserve"> </w:t>
      </w:r>
      <w:r>
        <w:rPr>
          <w:rStyle w:val="670"/>
        </w:rPr>
        <w:t>похоти, целомудренно, праведно и благочестиво жили в ны</w:t>
      </w:r>
      <w:r>
        <w:rPr>
          <w:rStyle w:val="670"/>
        </w:rPr>
        <w:softHyphen/>
        <w:t>нешнем веке, ожидая блаженного упования и явления славы</w:t>
      </w:r>
      <w:r>
        <w:rPr>
          <w:rStyle w:val="690"/>
        </w:rPr>
        <w:t xml:space="preserve"> </w:t>
      </w:r>
      <w:r>
        <w:rPr>
          <w:rStyle w:val="670"/>
        </w:rPr>
        <w:t>великого Бога и Спасителя нашего Иисуса Христа» (Тит. 2.11</w:t>
      </w:r>
      <w:r>
        <w:rPr>
          <w:rStyle w:val="670"/>
        </w:rPr>
        <w:softHyphen/>
        <w:t>13). Говоря о своем апостольском свидетельстве, ап. Павел за</w:t>
      </w:r>
      <w:r>
        <w:rPr>
          <w:rStyle w:val="670"/>
        </w:rPr>
        <w:softHyphen/>
        <w:t>мечает: «Мы стар</w:t>
      </w:r>
      <w:r>
        <w:rPr>
          <w:rStyle w:val="670"/>
        </w:rPr>
        <w:t>аемся о добром не только пред Господом, но</w:t>
      </w:r>
      <w:r>
        <w:rPr>
          <w:rStyle w:val="690"/>
        </w:rPr>
        <w:t xml:space="preserve"> </w:t>
      </w:r>
      <w:r>
        <w:rPr>
          <w:rStyle w:val="670"/>
        </w:rPr>
        <w:t>и пред людьми» (2Кор. 8.21). Нравственность, как духовная</w:t>
      </w:r>
      <w:r>
        <w:rPr>
          <w:rStyle w:val="690"/>
        </w:rPr>
        <w:t xml:space="preserve"> </w:t>
      </w:r>
      <w:r>
        <w:rPr>
          <w:rStyle w:val="670"/>
        </w:rPr>
        <w:t>свобода от греха, была всегда примером для погрязших во мра</w:t>
      </w:r>
      <w:r>
        <w:rPr>
          <w:rStyle w:val="670"/>
        </w:rPr>
        <w:softHyphen/>
        <w:t>ке страстей язычников, и очень ценится как действительное</w:t>
      </w:r>
      <w:r>
        <w:rPr>
          <w:rStyle w:val="690"/>
        </w:rPr>
        <w:t xml:space="preserve"> </w:t>
      </w:r>
      <w:r>
        <w:rPr>
          <w:rStyle w:val="670"/>
        </w:rPr>
        <w:t>живое проявления Духа Святого в челов</w:t>
      </w:r>
      <w:r>
        <w:rPr>
          <w:rStyle w:val="670"/>
        </w:rPr>
        <w:t>еческом сердце. Но</w:t>
      </w:r>
      <w:r>
        <w:rPr>
          <w:rStyle w:val="690"/>
        </w:rPr>
        <w:t xml:space="preserve"> </w:t>
      </w:r>
      <w:r>
        <w:rPr>
          <w:rStyle w:val="670"/>
        </w:rPr>
        <w:t>нравственность христианская имеет две стороны: с одной —</w:t>
      </w:r>
      <w:r>
        <w:rPr>
          <w:rStyle w:val="690"/>
        </w:rPr>
        <w:t xml:space="preserve"> </w:t>
      </w:r>
      <w:r>
        <w:rPr>
          <w:rStyle w:val="670"/>
        </w:rPr>
        <w:t>это добродетель, как этическая категория совершения добра, а</w:t>
      </w:r>
      <w:r>
        <w:rPr>
          <w:rStyle w:val="690"/>
        </w:rPr>
        <w:t xml:space="preserve"> </w:t>
      </w:r>
      <w:r>
        <w:rPr>
          <w:rStyle w:val="670"/>
        </w:rPr>
        <w:t>с другой — это праведность, как духовная категория Божествен</w:t>
      </w:r>
      <w:r>
        <w:rPr>
          <w:rStyle w:val="670"/>
        </w:rPr>
        <w:softHyphen/>
        <w:t>ного оправдания и свободы от зла.</w:t>
      </w:r>
    </w:p>
    <w:p w:rsidR="000E1EB0" w:rsidRDefault="00006FF7">
      <w:pPr>
        <w:pStyle w:val="73"/>
        <w:numPr>
          <w:ilvl w:val="0"/>
          <w:numId w:val="26"/>
        </w:numPr>
        <w:shd w:val="clear" w:color="auto" w:fill="auto"/>
        <w:tabs>
          <w:tab w:val="left" w:pos="75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Мученичество, как свидетельство крови перед лицом стра</w:t>
      </w:r>
      <w:r>
        <w:rPr>
          <w:rStyle w:val="670"/>
        </w:rPr>
        <w:softHyphen/>
        <w:t>даний и смерти: «Кровь мучеников — семя Церкви» (Тертулли-</w:t>
      </w:r>
      <w:r>
        <w:rPr>
          <w:rStyle w:val="690"/>
        </w:rPr>
        <w:t xml:space="preserve"> </w:t>
      </w:r>
      <w:r>
        <w:rPr>
          <w:rStyle w:val="670"/>
        </w:rPr>
        <w:t>ан). Мученичество как внешняя слабость, униженность и не</w:t>
      </w:r>
      <w:r>
        <w:rPr>
          <w:rStyle w:val="670"/>
        </w:rPr>
        <w:softHyphen/>
        <w:t>мощь христиан перед лицом грозного и беспощадного мира, на</w:t>
      </w:r>
      <w:r>
        <w:rPr>
          <w:rStyle w:val="690"/>
        </w:rPr>
        <w:t xml:space="preserve"> </w:t>
      </w:r>
      <w:r>
        <w:rPr>
          <w:rStyle w:val="670"/>
        </w:rPr>
        <w:t xml:space="preserve">самом деле являет великое </w:t>
      </w:r>
      <w:r>
        <w:rPr>
          <w:rStyle w:val="670"/>
        </w:rPr>
        <w:t>мужество подражания делу Христову,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Его страданию за человеческий род. «Нам, последним послан</w:t>
      </w:r>
      <w:r>
        <w:rPr>
          <w:rStyle w:val="670"/>
        </w:rPr>
        <w:softHyphen/>
        <w:t>никам, Бог судил быть как бы приговоренными к смерти, пото</w:t>
      </w:r>
      <w:r>
        <w:rPr>
          <w:rStyle w:val="670"/>
        </w:rPr>
        <w:softHyphen/>
        <w:t>му что мы сделались позорищем для мира, для Ангелов и чело-</w:t>
      </w:r>
      <w:r>
        <w:rPr>
          <w:rStyle w:val="690"/>
        </w:rPr>
        <w:t xml:space="preserve"> </w:t>
      </w:r>
      <w:r>
        <w:rPr>
          <w:rStyle w:val="670"/>
        </w:rPr>
        <w:t xml:space="preserve">веков. Мы безумны Христа ради.., немощны.., </w:t>
      </w:r>
      <w:r>
        <w:rPr>
          <w:rStyle w:val="670"/>
        </w:rPr>
        <w:t>в бесчестии. Даже</w:t>
      </w:r>
      <w:r>
        <w:rPr>
          <w:rStyle w:val="690"/>
        </w:rPr>
        <w:t xml:space="preserve"> </w:t>
      </w:r>
      <w:r>
        <w:rPr>
          <w:rStyle w:val="670"/>
        </w:rPr>
        <w:t>доныне терпим голод и жажду, и наготу и побои, и скитаемся, и</w:t>
      </w:r>
      <w:r>
        <w:rPr>
          <w:rStyle w:val="690"/>
        </w:rPr>
        <w:t xml:space="preserve"> </w:t>
      </w:r>
      <w:r>
        <w:rPr>
          <w:rStyle w:val="670"/>
        </w:rPr>
        <w:t>трудимся, работая своими руками. Злословят нас, мы благослов</w:t>
      </w:r>
      <w:r>
        <w:rPr>
          <w:rStyle w:val="670"/>
        </w:rPr>
        <w:softHyphen/>
        <w:t>ляем; гонят нас, мы терпим; хулят нас, мы молим; мы как сор</w:t>
      </w:r>
      <w:r>
        <w:rPr>
          <w:rStyle w:val="690"/>
        </w:rPr>
        <w:t xml:space="preserve"> </w:t>
      </w:r>
      <w:r>
        <w:rPr>
          <w:rStyle w:val="670"/>
        </w:rPr>
        <w:t>для мира, [как] прах, всеми [попираемый] доныне» (1Кор.</w:t>
      </w:r>
      <w:r>
        <w:rPr>
          <w:rStyle w:val="670"/>
        </w:rPr>
        <w:t xml:space="preserve"> 4.9</w:t>
      </w:r>
      <w:r>
        <w:rPr>
          <w:rStyle w:val="670"/>
        </w:rPr>
        <w:softHyphen/>
        <w:t>13). Ключевое отношение христианина к падшему миру — сви</w:t>
      </w:r>
      <w:r>
        <w:rPr>
          <w:rStyle w:val="670"/>
        </w:rPr>
        <w:softHyphen/>
        <w:t>детельство Креста Христова, его несение в своей жизни. «Когда</w:t>
      </w:r>
      <w:r>
        <w:rPr>
          <w:rStyle w:val="690"/>
        </w:rPr>
        <w:t xml:space="preserve"> </w:t>
      </w:r>
      <w:r>
        <w:rPr>
          <w:rStyle w:val="670"/>
        </w:rPr>
        <w:t>я приходил к вам, братия, приходил возвещать вам свидетель</w:t>
      </w:r>
      <w:r>
        <w:rPr>
          <w:rStyle w:val="670"/>
        </w:rPr>
        <w:softHyphen/>
        <w:t>ство Божие не в превосходстве слова или мудрости, ибо я рассу</w:t>
      </w:r>
      <w:r>
        <w:rPr>
          <w:rStyle w:val="670"/>
        </w:rPr>
        <w:softHyphen/>
        <w:t xml:space="preserve">дил быть у </w:t>
      </w:r>
      <w:r>
        <w:rPr>
          <w:rStyle w:val="670"/>
        </w:rPr>
        <w:t>вас незнающим ничего, кроме Иисуса Христа, и при</w:t>
      </w:r>
      <w:r>
        <w:rPr>
          <w:rStyle w:val="670"/>
        </w:rPr>
        <w:softHyphen/>
        <w:t>том распятого, и был я у вас в немощи и в страхе и в великом</w:t>
      </w:r>
      <w:r>
        <w:rPr>
          <w:rStyle w:val="690"/>
        </w:rPr>
        <w:t xml:space="preserve"> </w:t>
      </w:r>
      <w:r>
        <w:rPr>
          <w:rStyle w:val="670"/>
        </w:rPr>
        <w:t>трепете. И слово мое и проповедь моя не в убедительных словах</w:t>
      </w:r>
      <w:r>
        <w:rPr>
          <w:rStyle w:val="690"/>
        </w:rPr>
        <w:t xml:space="preserve"> </w:t>
      </w:r>
      <w:r>
        <w:rPr>
          <w:rStyle w:val="670"/>
        </w:rPr>
        <w:t>человеческой мудрости, но в явлении духа и силы, чтобы вера</w:t>
      </w:r>
      <w:r>
        <w:rPr>
          <w:rStyle w:val="690"/>
        </w:rPr>
        <w:t xml:space="preserve"> </w:t>
      </w:r>
      <w:r>
        <w:rPr>
          <w:rStyle w:val="670"/>
        </w:rPr>
        <w:t>ваша [утверждалась] не н</w:t>
      </w:r>
      <w:r>
        <w:rPr>
          <w:rStyle w:val="670"/>
        </w:rPr>
        <w:t>а мудрости человеческой, но на силе</w:t>
      </w:r>
      <w:r>
        <w:rPr>
          <w:rStyle w:val="690"/>
        </w:rPr>
        <w:t xml:space="preserve"> </w:t>
      </w:r>
      <w:r>
        <w:rPr>
          <w:rStyle w:val="670"/>
        </w:rPr>
        <w:t>Божией» (1Кор. 2.1-5).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5. 4еловеческая мудрость, как вспомогательный метод воз</w:t>
      </w:r>
      <w:r>
        <w:rPr>
          <w:rStyle w:val="670"/>
        </w:rPr>
        <w:softHyphen/>
        <w:t>действия на интеллект неверующих: «Я посы</w:t>
      </w:r>
      <w:r>
        <w:rPr>
          <w:rStyle w:val="680"/>
        </w:rPr>
        <w:t>и</w:t>
      </w:r>
      <w:r>
        <w:rPr>
          <w:rStyle w:val="670"/>
        </w:rPr>
        <w:t>аю вас, как овец</w:t>
      </w:r>
      <w:r>
        <w:rPr>
          <w:rStyle w:val="690"/>
        </w:rPr>
        <w:t xml:space="preserve"> </w:t>
      </w:r>
      <w:r>
        <w:rPr>
          <w:rStyle w:val="670"/>
        </w:rPr>
        <w:t>среди волков: итак будьте мудры, как змии, и просты, как голу</w:t>
      </w:r>
      <w:r>
        <w:rPr>
          <w:rStyle w:val="670"/>
        </w:rPr>
        <w:softHyphen/>
        <w:t>би» (Мф. 10.16). Нау</w:t>
      </w:r>
      <w:r>
        <w:rPr>
          <w:rStyle w:val="670"/>
        </w:rPr>
        <w:t>ка, философия, риторика не отвергались</w:t>
      </w:r>
      <w:r>
        <w:rPr>
          <w:rStyle w:val="690"/>
        </w:rPr>
        <w:t xml:space="preserve"> </w:t>
      </w:r>
      <w:r>
        <w:rPr>
          <w:rStyle w:val="670"/>
        </w:rPr>
        <w:t>христианами как метод благовестия, а только поставлялись в</w:t>
      </w:r>
      <w:r>
        <w:rPr>
          <w:rStyle w:val="690"/>
        </w:rPr>
        <w:t xml:space="preserve"> </w:t>
      </w:r>
      <w:r>
        <w:rPr>
          <w:rStyle w:val="670"/>
        </w:rPr>
        <w:t>зависимость от главного принципа: «силы Божией» (1Кор. 2.5).</w:t>
      </w:r>
      <w:r>
        <w:rPr>
          <w:rStyle w:val="690"/>
        </w:rPr>
        <w:t xml:space="preserve"> </w:t>
      </w:r>
      <w:r>
        <w:rPr>
          <w:rStyle w:val="670"/>
        </w:rPr>
        <w:t>«Философия есть служанка богословия» (Иустин Философ).</w:t>
      </w:r>
      <w:r>
        <w:rPr>
          <w:rStyle w:val="690"/>
        </w:rPr>
        <w:t xml:space="preserve"> </w:t>
      </w:r>
      <w:r>
        <w:rPr>
          <w:rStyle w:val="670"/>
        </w:rPr>
        <w:t>Наука хотя и не главный принцип христианск</w:t>
      </w:r>
      <w:r>
        <w:rPr>
          <w:rStyle w:val="670"/>
        </w:rPr>
        <w:t>ой проповеди, но</w:t>
      </w:r>
      <w:r>
        <w:rPr>
          <w:rStyle w:val="690"/>
        </w:rPr>
        <w:t xml:space="preserve"> </w:t>
      </w:r>
      <w:r>
        <w:rPr>
          <w:rStyle w:val="670"/>
        </w:rPr>
        <w:t>многие отцы, будучи учеными мужами, не советовали ею пре</w:t>
      </w:r>
      <w:r>
        <w:rPr>
          <w:rStyle w:val="670"/>
        </w:rPr>
        <w:softHyphen/>
        <w:t>небрегать, так как знание не мешает спасению, если оно помо</w:t>
      </w:r>
      <w:r>
        <w:rPr>
          <w:rStyle w:val="670"/>
        </w:rPr>
        <w:softHyphen/>
        <w:t>гает, а не заменяет богословие. «Нам предлежит подвиг, для</w:t>
      </w:r>
      <w:r>
        <w:rPr>
          <w:rStyle w:val="690"/>
        </w:rPr>
        <w:t xml:space="preserve"> </w:t>
      </w:r>
      <w:r>
        <w:rPr>
          <w:rStyle w:val="670"/>
        </w:rPr>
        <w:t>приготовления к которому надобно беседовать и со стихотвор</w:t>
      </w:r>
      <w:r>
        <w:rPr>
          <w:rStyle w:val="670"/>
        </w:rPr>
        <w:softHyphen/>
        <w:t>цами</w:t>
      </w:r>
      <w:r>
        <w:rPr>
          <w:rStyle w:val="670"/>
        </w:rPr>
        <w:t>, и с историками, и с ораторами, и со всяким человеком,</w:t>
      </w:r>
      <w:r>
        <w:rPr>
          <w:rStyle w:val="690"/>
        </w:rPr>
        <w:t xml:space="preserve"> </w:t>
      </w:r>
      <w:r>
        <w:rPr>
          <w:rStyle w:val="670"/>
        </w:rPr>
        <w:t>от кого только может быть какая-либо польза к попечению о</w:t>
      </w:r>
      <w:r>
        <w:rPr>
          <w:rStyle w:val="690"/>
        </w:rPr>
        <w:t xml:space="preserve"> </w:t>
      </w:r>
      <w:r>
        <w:rPr>
          <w:rStyle w:val="670"/>
        </w:rPr>
        <w:t>душе... Не лишено приятности, если облечена душа внешнею</w:t>
      </w:r>
      <w:r>
        <w:rPr>
          <w:rStyle w:val="690"/>
        </w:rPr>
        <w:t xml:space="preserve"> </w:t>
      </w:r>
      <w:r>
        <w:rPr>
          <w:rStyle w:val="670"/>
        </w:rPr>
        <w:t>мудростью, как листьями, которые служат покровом плоду и</w:t>
      </w:r>
      <w:r>
        <w:rPr>
          <w:rStyle w:val="690"/>
        </w:rPr>
        <w:t xml:space="preserve"> </w:t>
      </w:r>
      <w:r>
        <w:rPr>
          <w:rStyle w:val="670"/>
        </w:rPr>
        <w:t>производят не неприличный вид. Почему говорится, что и тот</w:t>
      </w:r>
      <w:r>
        <w:rPr>
          <w:rStyle w:val="690"/>
        </w:rPr>
        <w:t xml:space="preserve"> </w:t>
      </w:r>
      <w:r>
        <w:rPr>
          <w:rStyle w:val="670"/>
        </w:rPr>
        <w:t>славный Моисей, которого имя за мудрость у всех людей было</w:t>
      </w:r>
      <w:r>
        <w:rPr>
          <w:rStyle w:val="690"/>
        </w:rPr>
        <w:t xml:space="preserve"> </w:t>
      </w:r>
      <w:r>
        <w:rPr>
          <w:rStyle w:val="670"/>
        </w:rPr>
        <w:t>весьма велико, сперва упражнял ум египетскими науками, а</w:t>
      </w:r>
      <w:r>
        <w:rPr>
          <w:rStyle w:val="690"/>
        </w:rPr>
        <w:t xml:space="preserve"> </w:t>
      </w:r>
      <w:r>
        <w:rPr>
          <w:rStyle w:val="670"/>
        </w:rPr>
        <w:t>потом приступил к созерцанию Сущего. Подобно ему, и о пре</w:t>
      </w:r>
      <w:r>
        <w:rPr>
          <w:rStyle w:val="670"/>
        </w:rPr>
        <w:softHyphen/>
        <w:t>мудром Данииле повеству</w:t>
      </w:r>
      <w:r>
        <w:rPr>
          <w:rStyle w:val="670"/>
        </w:rPr>
        <w:t>ется, что он в Вавилоне изучал хал</w:t>
      </w:r>
      <w:r>
        <w:rPr>
          <w:rStyle w:val="670"/>
        </w:rPr>
        <w:softHyphen/>
        <w:t>дейскую мудрость, и тогда уже коснулся Божественных уро</w:t>
      </w:r>
      <w:r>
        <w:rPr>
          <w:rStyle w:val="670"/>
        </w:rPr>
        <w:softHyphen/>
        <w:t>ков» (Свт. Василий Великий).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6. Оглашение, как метод подготовки язычника для вступле</w:t>
      </w:r>
      <w:r>
        <w:rPr>
          <w:rStyle w:val="670"/>
        </w:rPr>
        <w:softHyphen/>
        <w:t>ния в Церковь: «Идите, научите все народы, крестя их во имя</w:t>
      </w:r>
      <w:r>
        <w:rPr>
          <w:rStyle w:val="690"/>
        </w:rPr>
        <w:t xml:space="preserve"> </w:t>
      </w:r>
      <w:r>
        <w:rPr>
          <w:rStyle w:val="670"/>
        </w:rPr>
        <w:t>Отца и Сына и Святаг</w:t>
      </w:r>
      <w:r>
        <w:rPr>
          <w:rStyle w:val="670"/>
        </w:rPr>
        <w:t>о Духа, уча их соблюдать все, что Я пове</w:t>
      </w:r>
      <w:r>
        <w:rPr>
          <w:rStyle w:val="670"/>
        </w:rPr>
        <w:softHyphen/>
        <w:t>лел вам» (Мф. 28.19-20). Язычник, хотевший сделаться христиа</w:t>
      </w:r>
      <w:r>
        <w:rPr>
          <w:rStyle w:val="670"/>
        </w:rPr>
        <w:softHyphen/>
        <w:t>нином, не тотчас же допускался к крещению. После того как в</w:t>
      </w:r>
      <w:r>
        <w:rPr>
          <w:rStyle w:val="690"/>
        </w:rPr>
        <w:t xml:space="preserve"> </w:t>
      </w:r>
      <w:r>
        <w:rPr>
          <w:rStyle w:val="670"/>
        </w:rPr>
        <w:t>главных чертах были проповеданы ему Бог и Господь Иисус</w:t>
      </w:r>
      <w:r>
        <w:rPr>
          <w:rStyle w:val="690"/>
        </w:rPr>
        <w:t xml:space="preserve"> </w:t>
      </w:r>
      <w:r>
        <w:rPr>
          <w:rStyle w:val="670"/>
        </w:rPr>
        <w:t xml:space="preserve">Христос, Спаситель и Искупитель мира, </w:t>
      </w:r>
      <w:r>
        <w:rPr>
          <w:rStyle w:val="670"/>
        </w:rPr>
        <w:t>и затронуто сердце его,</w:t>
      </w:r>
      <w:r>
        <w:rPr>
          <w:rStyle w:val="690"/>
        </w:rPr>
        <w:t xml:space="preserve"> </w:t>
      </w:r>
      <w:r>
        <w:rPr>
          <w:rStyle w:val="670"/>
        </w:rPr>
        <w:t>его знакомили с тем, в чем состоит воля и закон Божий, и что</w:t>
      </w:r>
      <w:r>
        <w:rPr>
          <w:rStyle w:val="690"/>
        </w:rPr>
        <w:t xml:space="preserve"> </w:t>
      </w:r>
      <w:r>
        <w:rPr>
          <w:rStyle w:val="670"/>
        </w:rPr>
        <w:t>значило отречься от язычества. Не только краткое учение пред</w:t>
      </w:r>
      <w:r>
        <w:rPr>
          <w:rStyle w:val="670"/>
        </w:rPr>
        <w:softHyphen/>
        <w:t>лагалось ему тогда, но и в последовательной и пространной речи</w:t>
      </w:r>
      <w:r>
        <w:rPr>
          <w:rStyle w:val="690"/>
        </w:rPr>
        <w:t xml:space="preserve"> </w:t>
      </w:r>
      <w:r>
        <w:rPr>
          <w:rStyle w:val="670"/>
        </w:rPr>
        <w:t>изображались перед ним «два пути» — «путь жизни</w:t>
      </w:r>
      <w:r>
        <w:rPr>
          <w:rStyle w:val="670"/>
        </w:rPr>
        <w:t xml:space="preserve"> и путь смер</w:t>
      </w:r>
      <w:r>
        <w:rPr>
          <w:rStyle w:val="670"/>
        </w:rPr>
        <w:softHyphen/>
        <w:t>ти» (Дидахи); грех преследовался в самом его зародыше. Огла</w:t>
      </w:r>
      <w:r>
        <w:rPr>
          <w:rStyle w:val="670"/>
        </w:rPr>
        <w:softHyphen/>
        <w:t>шенный должен был отречься от зла («сатаны и всех ангелов его,</w:t>
      </w:r>
      <w:r>
        <w:rPr>
          <w:rStyle w:val="690"/>
        </w:rPr>
        <w:t xml:space="preserve"> </w:t>
      </w:r>
      <w:r>
        <w:rPr>
          <w:rStyle w:val="670"/>
        </w:rPr>
        <w:t>и всего служения его, и всея гордыни его») и слушаться закона</w:t>
      </w:r>
      <w:r>
        <w:rPr>
          <w:rStyle w:val="690"/>
        </w:rPr>
        <w:t xml:space="preserve"> </w:t>
      </w:r>
      <w:r>
        <w:rPr>
          <w:rStyle w:val="670"/>
        </w:rPr>
        <w:t xml:space="preserve">Божия, и только после того как Церковь убеждалась, что он </w:t>
      </w:r>
      <w:r>
        <w:rPr>
          <w:rStyle w:val="670"/>
        </w:rPr>
        <w:t>ус</w:t>
      </w:r>
      <w:r>
        <w:rPr>
          <w:rStyle w:val="670"/>
        </w:rPr>
        <w:softHyphen/>
        <w:t>воил себе нравственное учение ее и хочет следовать ему, он до</w:t>
      </w:r>
      <w:r>
        <w:rPr>
          <w:rStyle w:val="670"/>
        </w:rPr>
        <w:softHyphen/>
        <w:t>пускался к крещению. «Христиане сначала испытывают, насколь</w:t>
      </w:r>
      <w:r>
        <w:rPr>
          <w:rStyle w:val="670"/>
        </w:rPr>
        <w:softHyphen/>
        <w:t>ко это возможно, сердце тех, кто желает сделаться их слушателя</w:t>
      </w:r>
      <w:r>
        <w:rPr>
          <w:rStyle w:val="670"/>
        </w:rPr>
        <w:softHyphen/>
        <w:t>ми; они наставляют их отдельно, и если эти слушатели пред</w:t>
      </w:r>
      <w:r>
        <w:rPr>
          <w:rStyle w:val="670"/>
        </w:rPr>
        <w:softHyphen/>
        <w:t>ставляют д</w:t>
      </w:r>
      <w:r>
        <w:rPr>
          <w:rStyle w:val="670"/>
        </w:rPr>
        <w:t>остаточные доказательства за то, что они хотят вести</w:t>
      </w:r>
      <w:r>
        <w:rPr>
          <w:rStyle w:val="690"/>
        </w:rPr>
        <w:t xml:space="preserve"> </w:t>
      </w:r>
      <w:r>
        <w:rPr>
          <w:rStyle w:val="670"/>
        </w:rPr>
        <w:t>добрую жизнь, то допускаются к общению... Некоторые из хри</w:t>
      </w:r>
      <w:r>
        <w:rPr>
          <w:rStyle w:val="670"/>
        </w:rPr>
        <w:softHyphen/>
        <w:t>стиан назначаются на то, чтобы наблюдать и испытывать жизнь</w:t>
      </w:r>
      <w:r>
        <w:rPr>
          <w:rStyle w:val="690"/>
        </w:rPr>
        <w:t xml:space="preserve"> </w:t>
      </w:r>
      <w:r>
        <w:rPr>
          <w:rStyle w:val="670"/>
        </w:rPr>
        <w:t>и поведение тех, которые желают (присоединиться к ним), с той</w:t>
      </w:r>
      <w:r>
        <w:rPr>
          <w:rStyle w:val="690"/>
        </w:rPr>
        <w:t xml:space="preserve"> </w:t>
      </w:r>
      <w:r>
        <w:rPr>
          <w:rStyle w:val="670"/>
        </w:rPr>
        <w:t>целью, чтобы не допуст</w:t>
      </w:r>
      <w:r>
        <w:rPr>
          <w:rStyle w:val="670"/>
        </w:rPr>
        <w:t>ить в общество виновных в грубых поро</w:t>
      </w:r>
      <w:r>
        <w:rPr>
          <w:rStyle w:val="670"/>
        </w:rPr>
        <w:softHyphen/>
        <w:t>ках, других же принимают с полной радостью, и они с каждым</w:t>
      </w:r>
      <w:r>
        <w:rPr>
          <w:rStyle w:val="690"/>
        </w:rPr>
        <w:t xml:space="preserve"> </w:t>
      </w:r>
      <w:r>
        <w:rPr>
          <w:rStyle w:val="670"/>
        </w:rPr>
        <w:t>днем становятся лучше» (Ориген).</w:t>
      </w:r>
    </w:p>
    <w:p w:rsidR="000E1EB0" w:rsidRDefault="00006FF7">
      <w:pPr>
        <w:pStyle w:val="61"/>
        <w:shd w:val="clear" w:color="auto" w:fill="auto"/>
        <w:spacing w:before="0" w:after="236" w:line="283" w:lineRule="exact"/>
        <w:ind w:left="20" w:right="20" w:firstLine="460"/>
      </w:pPr>
      <w:r>
        <w:rPr>
          <w:rStyle w:val="6f5"/>
        </w:rPr>
        <w:t>2.1.1. Формы и методы современной миссионерской деятель</w:t>
      </w:r>
      <w:r>
        <w:rPr>
          <w:rStyle w:val="6f5"/>
        </w:rPr>
        <w:softHyphen/>
        <w:t>ности</w:t>
      </w:r>
    </w:p>
    <w:p w:rsidR="000E1EB0" w:rsidRDefault="00006FF7">
      <w:pPr>
        <w:pStyle w:val="54"/>
        <w:shd w:val="clear" w:color="auto" w:fill="auto"/>
        <w:spacing w:line="288" w:lineRule="exact"/>
        <w:ind w:left="20" w:right="20" w:firstLine="460"/>
      </w:pPr>
      <w:r>
        <w:t>«В настоящее время можно выделить пять основных форм</w:t>
      </w:r>
      <w:r>
        <w:rPr>
          <w:rStyle w:val="55"/>
        </w:rPr>
        <w:t xml:space="preserve"> </w:t>
      </w:r>
      <w:r>
        <w:t>миссионерск</w:t>
      </w:r>
      <w:r>
        <w:t>ой деятельности: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1. Воспитательная миссия (воцерковление). Это миссионерс</w:t>
      </w:r>
      <w:r>
        <w:softHyphen/>
        <w:t>кая работа с ищущими Бога, с готовящимися ко святому Креще</w:t>
      </w:r>
      <w:r>
        <w:softHyphen/>
        <w:t>нию, а также с теми, кто, будучи уже крещен</w:t>
      </w:r>
      <w:r>
        <w:rPr>
          <w:rStyle w:val="58"/>
        </w:rPr>
        <w:t>ы</w:t>
      </w:r>
      <w:r>
        <w:t>м, не получил</w:t>
      </w:r>
      <w:r>
        <w:rPr>
          <w:rStyle w:val="55"/>
        </w:rPr>
        <w:t xml:space="preserve"> </w:t>
      </w:r>
      <w:r>
        <w:t>должного научения основам христианской веры. Цель такой мис</w:t>
      </w:r>
      <w:r>
        <w:softHyphen/>
      </w:r>
      <w:r>
        <w:t>сии — включение предоглашаем</w:t>
      </w:r>
      <w:r>
        <w:rPr>
          <w:rStyle w:val="58"/>
        </w:rPr>
        <w:t>ы</w:t>
      </w:r>
      <w:r>
        <w:t>х, оглашаем</w:t>
      </w:r>
      <w:r>
        <w:rPr>
          <w:rStyle w:val="58"/>
        </w:rPr>
        <w:t>ы</w:t>
      </w:r>
      <w:r>
        <w:t>х и крещен</w:t>
      </w:r>
      <w:r>
        <w:rPr>
          <w:rStyle w:val="58"/>
        </w:rPr>
        <w:t>ы</w:t>
      </w:r>
      <w:r>
        <w:t>х людей</w:t>
      </w:r>
      <w:r>
        <w:rPr>
          <w:rStyle w:val="55"/>
        </w:rPr>
        <w:t xml:space="preserve"> </w:t>
      </w:r>
      <w:r>
        <w:t>в полноту церковной жизни, помощь в формировании православного</w:t>
      </w:r>
      <w:r>
        <w:rPr>
          <w:rStyle w:val="55"/>
        </w:rPr>
        <w:t xml:space="preserve"> </w:t>
      </w:r>
      <w:r>
        <w:t>содержания и стиля их жизни. Введение человека в церковную жизнь</w:t>
      </w:r>
      <w:r>
        <w:rPr>
          <w:rStyle w:val="55"/>
        </w:rPr>
        <w:t xml:space="preserve"> </w:t>
      </w:r>
      <w:r>
        <w:t>начинается со свидетельства и «предоглашения» (свт. Кирилл</w:t>
      </w:r>
      <w:r>
        <w:rPr>
          <w:rStyle w:val="55"/>
        </w:rPr>
        <w:t xml:space="preserve"> </w:t>
      </w:r>
      <w:r>
        <w:t>Иерусалим</w:t>
      </w:r>
      <w:r>
        <w:t>ский) и оглашения. Поэтому традиционно воцерковле-</w:t>
      </w:r>
      <w:r>
        <w:rPr>
          <w:rStyle w:val="55"/>
        </w:rPr>
        <w:t xml:space="preserve"> </w:t>
      </w:r>
      <w:r>
        <w:t>ние взросл</w:t>
      </w:r>
      <w:r>
        <w:rPr>
          <w:rStyle w:val="58"/>
        </w:rPr>
        <w:t>ы</w:t>
      </w:r>
      <w:r>
        <w:t>х некрещен</w:t>
      </w:r>
      <w:r>
        <w:rPr>
          <w:rStyle w:val="58"/>
        </w:rPr>
        <w:t>ы</w:t>
      </w:r>
      <w:r>
        <w:t>х людей проходит ряд ступеней: свиде</w:t>
      </w:r>
      <w:r>
        <w:softHyphen/>
        <w:t>тельство (предоглашение) — оглашение — Крещение — научение</w:t>
      </w:r>
      <w:r>
        <w:rPr>
          <w:rStyle w:val="55"/>
        </w:rPr>
        <w:t xml:space="preserve"> </w:t>
      </w:r>
      <w:r>
        <w:t>(тайноводство) (Мф. 28.19). Огромное значение в деле воспита</w:t>
      </w:r>
      <w:r>
        <w:softHyphen/>
        <w:t>тельной миссии приобретают</w:t>
      </w:r>
      <w:r>
        <w:t xml:space="preserve"> известные формы православного со</w:t>
      </w:r>
      <w:r>
        <w:softHyphen/>
        <w:t>циального служения, ибо в делах милосердия явно проявляется</w:t>
      </w:r>
      <w:r>
        <w:rPr>
          <w:rStyle w:val="55"/>
        </w:rPr>
        <w:t xml:space="preserve"> </w:t>
      </w:r>
      <w:r>
        <w:t>сила христианской любви...</w:t>
      </w:r>
    </w:p>
    <w:p w:rsidR="000E1EB0" w:rsidRDefault="00006FF7">
      <w:pPr>
        <w:pStyle w:val="54"/>
        <w:numPr>
          <w:ilvl w:val="0"/>
          <w:numId w:val="27"/>
        </w:numPr>
        <w:shd w:val="clear" w:color="auto" w:fill="auto"/>
        <w:tabs>
          <w:tab w:val="left" w:pos="818"/>
        </w:tabs>
        <w:ind w:left="40" w:right="20" w:firstLine="460"/>
      </w:pPr>
      <w:r>
        <w:t>Апологетическая миссия. Это свидетельство истины Пра</w:t>
      </w:r>
      <w:r>
        <w:softHyphen/>
        <w:t>вославия в сравнении с еретическими, сектантскими, агностичес</w:t>
      </w:r>
      <w:r>
        <w:softHyphen/>
        <w:t>кими и ин</w:t>
      </w:r>
      <w:r>
        <w:rPr>
          <w:rStyle w:val="58"/>
        </w:rPr>
        <w:t>ы</w:t>
      </w:r>
      <w:r>
        <w:t>ми неправо</w:t>
      </w:r>
      <w:r>
        <w:t>славн</w:t>
      </w:r>
      <w:r>
        <w:rPr>
          <w:rStyle w:val="58"/>
        </w:rPr>
        <w:t>ы</w:t>
      </w:r>
      <w:r>
        <w:t>ми учениями. Апологетическая мис</w:t>
      </w:r>
      <w:r>
        <w:softHyphen/>
        <w:t>сия направлена также на противостояние прозелитической дея</w:t>
      </w:r>
      <w:r>
        <w:softHyphen/>
        <w:t>тельности неправославн</w:t>
      </w:r>
      <w:r>
        <w:rPr>
          <w:rStyle w:val="58"/>
        </w:rPr>
        <w:t>ы</w:t>
      </w:r>
      <w:r>
        <w:t>х миссионерских объединений и отдель</w:t>
      </w:r>
      <w:r>
        <w:softHyphen/>
        <w:t>н</w:t>
      </w:r>
      <w:r>
        <w:rPr>
          <w:rStyle w:val="58"/>
        </w:rPr>
        <w:t>ы</w:t>
      </w:r>
      <w:r>
        <w:t>х «евангелизаторов». Для результативной работы апологети</w:t>
      </w:r>
      <w:r>
        <w:softHyphen/>
        <w:t xml:space="preserve">ческой миссии рекомендуется создать на </w:t>
      </w:r>
      <w:r>
        <w:t>епархиальном уровне</w:t>
      </w:r>
      <w:r>
        <w:rPr>
          <w:rStyle w:val="55"/>
        </w:rPr>
        <w:t xml:space="preserve"> </w:t>
      </w:r>
      <w:r>
        <w:t>структуру, которая изучала бы характер и методы прозелитизма</w:t>
      </w:r>
      <w:r>
        <w:rPr>
          <w:rStyle w:val="55"/>
        </w:rPr>
        <w:t xml:space="preserve"> </w:t>
      </w:r>
      <w:r>
        <w:t>религиозн</w:t>
      </w:r>
      <w:r>
        <w:rPr>
          <w:rStyle w:val="58"/>
        </w:rPr>
        <w:t>ы</w:t>
      </w:r>
      <w:r>
        <w:t>х объединений, действующих на территории конкрет</w:t>
      </w:r>
      <w:r>
        <w:softHyphen/>
        <w:t>ной епархии, выявляла степень их духовной и, по возможности,</w:t>
      </w:r>
      <w:r>
        <w:rPr>
          <w:rStyle w:val="55"/>
        </w:rPr>
        <w:t xml:space="preserve"> </w:t>
      </w:r>
      <w:r>
        <w:t>социальной опасности, а также своевременно, открыто, кв</w:t>
      </w:r>
      <w:r>
        <w:t>алифи</w:t>
      </w:r>
      <w:r>
        <w:softHyphen/>
        <w:t>цированно и объективно информировала об этом общественность...</w:t>
      </w:r>
    </w:p>
    <w:p w:rsidR="000E1EB0" w:rsidRDefault="00006FF7">
      <w:pPr>
        <w:pStyle w:val="54"/>
        <w:numPr>
          <w:ilvl w:val="0"/>
          <w:numId w:val="27"/>
        </w:numPr>
        <w:shd w:val="clear" w:color="auto" w:fill="auto"/>
        <w:tabs>
          <w:tab w:val="left" w:pos="808"/>
        </w:tabs>
        <w:ind w:left="40" w:right="20" w:firstLine="460"/>
      </w:pPr>
      <w:r>
        <w:t>Информационная миссия. Это православное свидетельство</w:t>
      </w:r>
      <w:r>
        <w:rPr>
          <w:rStyle w:val="55"/>
        </w:rPr>
        <w:t xml:space="preserve"> </w:t>
      </w:r>
      <w:r>
        <w:t>самым широким слоям населения через все доступные средства</w:t>
      </w:r>
      <w:r>
        <w:rPr>
          <w:rStyle w:val="55"/>
        </w:rPr>
        <w:t xml:space="preserve"> </w:t>
      </w:r>
      <w:r>
        <w:t>массовой информации, а также через организацию приходских биб</w:t>
      </w:r>
      <w:r>
        <w:softHyphen/>
      </w:r>
      <w:r>
        <w:t>лиотек и издание специальной миссионерской литературы...</w:t>
      </w:r>
    </w:p>
    <w:p w:rsidR="000E1EB0" w:rsidRDefault="00006FF7">
      <w:pPr>
        <w:pStyle w:val="54"/>
        <w:numPr>
          <w:ilvl w:val="0"/>
          <w:numId w:val="27"/>
        </w:numPr>
        <w:shd w:val="clear" w:color="auto" w:fill="auto"/>
        <w:tabs>
          <w:tab w:val="left" w:pos="861"/>
        </w:tabs>
        <w:ind w:left="40" w:right="20" w:firstLine="460"/>
      </w:pPr>
      <w:r>
        <w:t>Внешняя миссия. Это православное свидетельство среди</w:t>
      </w:r>
      <w:r>
        <w:rPr>
          <w:rStyle w:val="55"/>
        </w:rPr>
        <w:t xml:space="preserve"> </w:t>
      </w:r>
      <w:r>
        <w:t>народов, не имеющих истинно христианских основ в своей нацио</w:t>
      </w:r>
      <w:r>
        <w:softHyphen/>
        <w:t>нальной традиции и культуре. Внешняя миссия осуществляется в</w:t>
      </w:r>
      <w:r>
        <w:rPr>
          <w:rStyle w:val="55"/>
        </w:rPr>
        <w:t xml:space="preserve"> </w:t>
      </w:r>
      <w:r>
        <w:t>различн</w:t>
      </w:r>
      <w:r>
        <w:rPr>
          <w:rStyle w:val="58"/>
        </w:rPr>
        <w:t>ы</w:t>
      </w:r>
      <w:r>
        <w:t>х этнокультурн</w:t>
      </w:r>
      <w:r>
        <w:rPr>
          <w:rStyle w:val="58"/>
        </w:rPr>
        <w:t>ы</w:t>
      </w:r>
      <w:r>
        <w:t>х</w:t>
      </w:r>
      <w:r>
        <w:t xml:space="preserve"> и этноконфессиональн</w:t>
      </w:r>
      <w:r>
        <w:rPr>
          <w:rStyle w:val="58"/>
        </w:rPr>
        <w:t>ы</w:t>
      </w:r>
      <w:r>
        <w:t>х условиях. Она</w:t>
      </w:r>
      <w:r>
        <w:rPr>
          <w:rStyle w:val="55"/>
        </w:rPr>
        <w:t xml:space="preserve"> </w:t>
      </w:r>
      <w:r>
        <w:t>всегда играет значительную роль в жизни Вселенской Православ</w:t>
      </w:r>
      <w:r>
        <w:softHyphen/>
        <w:t>ной Церкви; благодаря ей возникали новые Поместные Церкви...</w:t>
      </w:r>
    </w:p>
    <w:p w:rsidR="000E1EB0" w:rsidRDefault="00006FF7">
      <w:pPr>
        <w:pStyle w:val="54"/>
        <w:numPr>
          <w:ilvl w:val="0"/>
          <w:numId w:val="27"/>
        </w:numPr>
        <w:shd w:val="clear" w:color="auto" w:fill="auto"/>
        <w:tabs>
          <w:tab w:val="left" w:pos="794"/>
        </w:tabs>
        <w:ind w:left="40" w:right="20" w:firstLine="460"/>
      </w:pPr>
      <w:r>
        <w:t>Миссия примирения. В современном мире, в котором глоба-</w:t>
      </w:r>
      <w:r>
        <w:rPr>
          <w:rStyle w:val="55"/>
        </w:rPr>
        <w:t xml:space="preserve"> </w:t>
      </w:r>
      <w:r>
        <w:t>лизационные процессы, социальное расслое</w:t>
      </w:r>
      <w:r>
        <w:t>ние, активные и массо</w:t>
      </w:r>
      <w:r>
        <w:softHyphen/>
        <w:t>вые миграции людей сопровождаются нагнетанием насилия, про</w:t>
      </w:r>
      <w:r>
        <w:softHyphen/>
        <w:t>явлениями террористического экстремизма и этноконфессиональ-</w:t>
      </w:r>
      <w:r>
        <w:rPr>
          <w:rStyle w:val="55"/>
        </w:rPr>
        <w:t xml:space="preserve"> </w:t>
      </w:r>
      <w:r>
        <w:t>ной напряженности, свидетельство и провозглашение возможнос</w:t>
      </w:r>
      <w:r>
        <w:softHyphen/>
        <w:t xml:space="preserve">ти примирения между людьми различных национальностей, </w:t>
      </w:r>
      <w:r>
        <w:t>возра</w:t>
      </w:r>
      <w:r>
        <w:softHyphen/>
        <w:t>стов и социальн</w:t>
      </w:r>
      <w:r>
        <w:rPr>
          <w:rStyle w:val="58"/>
        </w:rPr>
        <w:t>ы</w:t>
      </w:r>
      <w:r>
        <w:t>х групп должны стать одним из ключев</w:t>
      </w:r>
      <w:r>
        <w:rPr>
          <w:rStyle w:val="58"/>
        </w:rPr>
        <w:t>ы</w:t>
      </w:r>
      <w:r>
        <w:t>х содер</w:t>
      </w:r>
      <w:r>
        <w:softHyphen/>
        <w:t>жаний православной миссии.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Миссия примирения должна помогать людям осознать возмож</w:t>
      </w:r>
      <w:r>
        <w:softHyphen/>
        <w:t>ность и необходимость созидания мира на различных уровнях лич</w:t>
      </w:r>
      <w:r>
        <w:softHyphen/>
        <w:t>ного, семейного и общественного бытия, в соо</w:t>
      </w:r>
      <w:r>
        <w:t>тветствии с апос</w:t>
      </w:r>
      <w:r>
        <w:softHyphen/>
        <w:t>тольским призывом: «Старайтесь иметь мир со всеми и святость,</w:t>
      </w:r>
      <w:r>
        <w:rPr>
          <w:rStyle w:val="55"/>
        </w:rPr>
        <w:t xml:space="preserve"> </w:t>
      </w:r>
      <w:r>
        <w:t>без которой никто не увидит Господа» (Евр. 12.14)».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Прежде чем говорить о принципах и методах миссионерс</w:t>
      </w:r>
      <w:r>
        <w:rPr>
          <w:rStyle w:val="670"/>
        </w:rPr>
        <w:softHyphen/>
        <w:t>кой деятельности, следует более глубже рассмотреть данные тер</w:t>
      </w:r>
      <w:r>
        <w:rPr>
          <w:rStyle w:val="670"/>
        </w:rPr>
        <w:softHyphen/>
        <w:t>мины.</w:t>
      </w:r>
      <w:r>
        <w:rPr>
          <w:rStyle w:val="12pt9"/>
          <w:lang/>
        </w:rPr>
        <w:t xml:space="preserve"> </w:t>
      </w:r>
      <w:r>
        <w:rPr>
          <w:rStyle w:val="12pt9"/>
        </w:rPr>
        <w:t>«OSoj»</w:t>
      </w:r>
      <w:r>
        <w:rPr>
          <w:rStyle w:val="670"/>
          <w:lang w:val="en-US"/>
        </w:rPr>
        <w:t xml:space="preserve"> </w:t>
      </w:r>
      <w:r>
        <w:rPr>
          <w:rStyle w:val="670"/>
        </w:rPr>
        <w:t>в греч. значит «путь, дорога». Евангелист, переда</w:t>
      </w:r>
      <w:r>
        <w:rPr>
          <w:rStyle w:val="670"/>
        </w:rPr>
        <w:softHyphen/>
        <w:t>вая слова Христа о Самом Себе, употребляет термин путь</w:t>
      </w:r>
      <w:r>
        <w:rPr>
          <w:rStyle w:val="12pt9"/>
          <w:lang/>
        </w:rPr>
        <w:t xml:space="preserve"> </w:t>
      </w:r>
      <w:r>
        <w:rPr>
          <w:rStyle w:val="12pt9"/>
        </w:rPr>
        <w:t>(h oSoj)</w:t>
      </w:r>
      <w:r>
        <w:rPr>
          <w:rStyle w:val="12pta"/>
          <w:lang w:val="en-US"/>
        </w:rPr>
        <w:t xml:space="preserve"> </w:t>
      </w:r>
      <w:r>
        <w:rPr>
          <w:rStyle w:val="670"/>
        </w:rPr>
        <w:t>(Ин. 14.6). Понятие «метод», таким образом, имеет следующее</w:t>
      </w:r>
      <w:r>
        <w:rPr>
          <w:rStyle w:val="690"/>
        </w:rPr>
        <w:t xml:space="preserve"> </w:t>
      </w:r>
      <w:r>
        <w:rPr>
          <w:rStyle w:val="670"/>
        </w:rPr>
        <w:t>значение: систематизированная совокупность шагов, которые</w:t>
      </w:r>
      <w:r>
        <w:rPr>
          <w:rStyle w:val="690"/>
        </w:rPr>
        <w:t xml:space="preserve"> </w:t>
      </w:r>
      <w:r>
        <w:rPr>
          <w:rStyle w:val="670"/>
        </w:rPr>
        <w:t>необходимо предпр</w:t>
      </w:r>
      <w:r>
        <w:rPr>
          <w:rStyle w:val="670"/>
        </w:rPr>
        <w:t>инять, чтобы выполнить определенную зада</w:t>
      </w:r>
      <w:r>
        <w:rPr>
          <w:rStyle w:val="670"/>
        </w:rPr>
        <w:softHyphen/>
        <w:t>чу или достичь определенной цели, способ постижения истины.</w:t>
      </w:r>
      <w:r>
        <w:rPr>
          <w:rStyle w:val="690"/>
        </w:rPr>
        <w:t xml:space="preserve"> </w:t>
      </w:r>
      <w:r>
        <w:rPr>
          <w:rStyle w:val="670"/>
        </w:rPr>
        <w:t>Термин «метод» получил широкое распространение в философ</w:t>
      </w:r>
      <w:r>
        <w:rPr>
          <w:rStyle w:val="670"/>
        </w:rPr>
        <w:softHyphen/>
        <w:t>ских и естественнонаучных трудах с XVI в. (Рене Декарт и проч.).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Слово «принцип» (от лат. </w:t>
      </w:r>
      <w:r>
        <w:rPr>
          <w:rStyle w:val="670"/>
          <w:lang w:val="en-US"/>
        </w:rPr>
        <w:t>principi</w:t>
      </w:r>
      <w:r>
        <w:rPr>
          <w:rStyle w:val="670"/>
          <w:lang w:val="en-US"/>
        </w:rPr>
        <w:t xml:space="preserve">um </w:t>
      </w:r>
      <w:r>
        <w:rPr>
          <w:rStyle w:val="670"/>
        </w:rPr>
        <w:t>— «начало, основа, про</w:t>
      </w:r>
      <w:r>
        <w:rPr>
          <w:rStyle w:val="670"/>
        </w:rPr>
        <w:softHyphen/>
        <w:t>исхождение, первопричина») традиционно означает основание</w:t>
      </w:r>
      <w:r>
        <w:rPr>
          <w:rStyle w:val="690"/>
        </w:rPr>
        <w:t xml:space="preserve"> </w:t>
      </w:r>
      <w:r>
        <w:rPr>
          <w:rStyle w:val="670"/>
        </w:rPr>
        <w:t>некоторой совокупности фактов или знаний, исходный пункт</w:t>
      </w:r>
      <w:r>
        <w:rPr>
          <w:rStyle w:val="690"/>
        </w:rPr>
        <w:t xml:space="preserve"> </w:t>
      </w:r>
      <w:r>
        <w:rPr>
          <w:rStyle w:val="670"/>
        </w:rPr>
        <w:t>объяснения или руководства к действиям. В логике «принцип»</w:t>
      </w:r>
      <w:r>
        <w:rPr>
          <w:rStyle w:val="690"/>
        </w:rPr>
        <w:t xml:space="preserve"> </w:t>
      </w:r>
      <w:r>
        <w:rPr>
          <w:rStyle w:val="670"/>
        </w:rPr>
        <w:t xml:space="preserve">— центральное понятие системы, представляющее обобщение </w:t>
      </w:r>
      <w:r>
        <w:rPr>
          <w:rStyle w:val="670"/>
        </w:rPr>
        <w:t>и</w:t>
      </w:r>
      <w:r>
        <w:rPr>
          <w:rStyle w:val="690"/>
        </w:rPr>
        <w:t xml:space="preserve"> </w:t>
      </w:r>
      <w:r>
        <w:rPr>
          <w:rStyle w:val="670"/>
        </w:rPr>
        <w:t>распространение некоторого положения на все явления области.</w:t>
      </w:r>
      <w:r>
        <w:rPr>
          <w:rStyle w:val="690"/>
        </w:rPr>
        <w:t xml:space="preserve"> </w:t>
      </w:r>
      <w:r>
        <w:rPr>
          <w:rStyle w:val="670"/>
        </w:rPr>
        <w:t>В этике «принцип» — внутреннее убеждение, максима, задаю</w:t>
      </w:r>
      <w:r>
        <w:rPr>
          <w:rStyle w:val="670"/>
        </w:rPr>
        <w:softHyphen/>
        <w:t>щая общую установку по отношению к действительности, нор</w:t>
      </w:r>
      <w:r>
        <w:rPr>
          <w:rStyle w:val="670"/>
        </w:rPr>
        <w:softHyphen/>
        <w:t>мам поведения и деятельности.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В Священном Писании также встречается это слово. </w:t>
      </w:r>
      <w:r>
        <w:rPr>
          <w:rStyle w:val="670"/>
        </w:rPr>
        <w:t>Книга</w:t>
      </w:r>
      <w:r>
        <w:rPr>
          <w:rStyle w:val="690"/>
        </w:rPr>
        <w:t xml:space="preserve"> </w:t>
      </w:r>
      <w:r>
        <w:rPr>
          <w:rStyle w:val="670"/>
        </w:rPr>
        <w:t xml:space="preserve">Бытия в латинском переводе «Вульгаты» начинается с него: </w:t>
      </w:r>
      <w:r>
        <w:rPr>
          <w:rStyle w:val="670"/>
          <w:lang w:val="en-US"/>
        </w:rPr>
        <w:t>«In</w:t>
      </w:r>
      <w:r>
        <w:rPr>
          <w:rStyle w:val="690"/>
          <w:lang w:val="en-US"/>
        </w:rPr>
        <w:t xml:space="preserve"> </w:t>
      </w:r>
      <w:r>
        <w:rPr>
          <w:rStyle w:val="670"/>
          <w:lang w:val="en-US"/>
        </w:rPr>
        <w:t xml:space="preserve">principio creavit Deus caelum et terram» </w:t>
      </w:r>
      <w:r>
        <w:rPr>
          <w:rStyle w:val="670"/>
        </w:rPr>
        <w:t>(Быт. 1.1). Или пролог</w:t>
      </w:r>
      <w:r>
        <w:rPr>
          <w:rStyle w:val="690"/>
        </w:rPr>
        <w:t xml:space="preserve"> </w:t>
      </w:r>
      <w:r>
        <w:rPr>
          <w:rStyle w:val="670"/>
        </w:rPr>
        <w:t xml:space="preserve">Евангелия от Иоанна: </w:t>
      </w:r>
      <w:r>
        <w:rPr>
          <w:rStyle w:val="670"/>
          <w:lang w:val="en-US"/>
        </w:rPr>
        <w:t>«In principio erat Verbum et Verbum erat</w:t>
      </w:r>
      <w:r>
        <w:rPr>
          <w:rStyle w:val="690"/>
          <w:lang w:val="en-US"/>
        </w:rPr>
        <w:t xml:space="preserve"> </w:t>
      </w:r>
      <w:r>
        <w:rPr>
          <w:rStyle w:val="670"/>
          <w:lang w:val="en-US"/>
        </w:rPr>
        <w:t xml:space="preserve">apud Deum et Deus erat Verbum» </w:t>
      </w:r>
      <w:r>
        <w:rPr>
          <w:rStyle w:val="670"/>
        </w:rPr>
        <w:t>(Ин. 1.1).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 метод, и принцип се</w:t>
      </w:r>
      <w:r>
        <w:rPr>
          <w:rStyle w:val="670"/>
        </w:rPr>
        <w:t>мантически связаны с Божественным</w:t>
      </w:r>
      <w:r>
        <w:rPr>
          <w:rStyle w:val="690"/>
        </w:rPr>
        <w:t xml:space="preserve"> </w:t>
      </w:r>
      <w:r>
        <w:rPr>
          <w:rStyle w:val="670"/>
        </w:rPr>
        <w:t>Откровением: Христос говорит о Себе, что Он есть</w:t>
      </w:r>
      <w:r>
        <w:rPr>
          <w:rStyle w:val="12pt9"/>
          <w:lang/>
        </w:rPr>
        <w:t xml:space="preserve"> «обод»,</w:t>
      </w:r>
      <w:r>
        <w:rPr>
          <w:rStyle w:val="670"/>
        </w:rPr>
        <w:t xml:space="preserve"> а Свя</w:t>
      </w:r>
      <w:r>
        <w:rPr>
          <w:rStyle w:val="670"/>
        </w:rPr>
        <w:softHyphen/>
        <w:t xml:space="preserve">щенное Писание указывает на то, что и началом всего </w:t>
      </w:r>
      <w:r>
        <w:rPr>
          <w:rStyle w:val="670"/>
          <w:lang w:val="en-US"/>
        </w:rPr>
        <w:t>(in principio)</w:t>
      </w:r>
      <w:r>
        <w:rPr>
          <w:rStyle w:val="690"/>
          <w:lang w:val="en-US"/>
        </w:rPr>
        <w:t xml:space="preserve"> </w:t>
      </w:r>
      <w:r>
        <w:rPr>
          <w:rStyle w:val="670"/>
        </w:rPr>
        <w:t>является Христос.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Таким образом, можно сказать, что та «максима, задающая</w:t>
      </w:r>
      <w:r>
        <w:rPr>
          <w:rStyle w:val="690"/>
        </w:rPr>
        <w:t xml:space="preserve"> </w:t>
      </w:r>
      <w:r>
        <w:rPr>
          <w:rStyle w:val="670"/>
        </w:rPr>
        <w:t>общую установку по отношению к действительности, нормам по</w:t>
      </w:r>
      <w:r>
        <w:rPr>
          <w:rStyle w:val="670"/>
        </w:rPr>
        <w:softHyphen/>
        <w:t>ведения и деятельности» — это Божественный Логос, Бог Слово.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Следовательно, Христос является и «Методом», способом</w:t>
      </w:r>
      <w:r>
        <w:rPr>
          <w:rStyle w:val="690"/>
        </w:rPr>
        <w:t xml:space="preserve"> </w:t>
      </w:r>
      <w:r>
        <w:rPr>
          <w:rStyle w:val="670"/>
        </w:rPr>
        <w:t>миссионерствования, способом проповеди, и той «Основой», на</w:t>
      </w:r>
      <w:r>
        <w:rPr>
          <w:rStyle w:val="690"/>
        </w:rPr>
        <w:t xml:space="preserve"> </w:t>
      </w:r>
      <w:r>
        <w:rPr>
          <w:rStyle w:val="670"/>
        </w:rPr>
        <w:t>которой базируется все</w:t>
      </w:r>
      <w:r>
        <w:rPr>
          <w:rStyle w:val="670"/>
        </w:rPr>
        <w:t xml:space="preserve"> христианское делание. Более того, Он</w:t>
      </w:r>
      <w:r>
        <w:rPr>
          <w:rStyle w:val="690"/>
        </w:rPr>
        <w:t xml:space="preserve"> </w:t>
      </w:r>
      <w:r>
        <w:rPr>
          <w:rStyle w:val="670"/>
        </w:rPr>
        <w:t>же является и «Целью», так как к глобальной цели миссии отно</w:t>
      </w:r>
      <w:r>
        <w:rPr>
          <w:rStyle w:val="670"/>
        </w:rPr>
        <w:softHyphen/>
        <w:t>сится обожение человека, введение его в богообщение, спасение</w:t>
      </w:r>
      <w:r>
        <w:rPr>
          <w:rStyle w:val="690"/>
        </w:rPr>
        <w:t xml:space="preserve"> </w:t>
      </w:r>
      <w:r>
        <w:rPr>
          <w:rStyle w:val="670"/>
        </w:rPr>
        <w:t>его души, а к так называемой, локальной, — создание евхарис</w:t>
      </w:r>
      <w:r>
        <w:rPr>
          <w:rStyle w:val="670"/>
        </w:rPr>
        <w:softHyphen/>
        <w:t>тической «малой Церкви» — общины, о</w:t>
      </w:r>
      <w:r>
        <w:rPr>
          <w:rStyle w:val="670"/>
        </w:rPr>
        <w:t>сознанно приобщающейся</w:t>
      </w:r>
      <w:r>
        <w:rPr>
          <w:rStyle w:val="690"/>
        </w:rPr>
        <w:t xml:space="preserve"> </w:t>
      </w:r>
      <w:r>
        <w:rPr>
          <w:rStyle w:val="670"/>
        </w:rPr>
        <w:t>Святых Христовых Тайн.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Ошибкой будет использование другой основы, другого пути,</w:t>
      </w:r>
      <w:r>
        <w:rPr>
          <w:rStyle w:val="690"/>
        </w:rPr>
        <w:t xml:space="preserve"> </w:t>
      </w:r>
      <w:r>
        <w:rPr>
          <w:rStyle w:val="670"/>
        </w:rPr>
        <w:t>не коренящегося в Божественном Откровении. В настоящее время</w:t>
      </w:r>
      <w:r>
        <w:rPr>
          <w:rStyle w:val="690"/>
        </w:rPr>
        <w:t xml:space="preserve"> </w:t>
      </w:r>
      <w:r>
        <w:rPr>
          <w:rStyle w:val="670"/>
        </w:rPr>
        <w:t>существует немалый соблазн применения методов, возникших в</w:t>
      </w:r>
      <w:r>
        <w:rPr>
          <w:rStyle w:val="690"/>
        </w:rPr>
        <w:t xml:space="preserve"> </w:t>
      </w:r>
      <w:r>
        <w:rPr>
          <w:rStyle w:val="670"/>
        </w:rPr>
        <w:t>светском обществе, так называемых</w:t>
      </w:r>
      <w:r>
        <w:rPr>
          <w:rStyle w:val="670"/>
        </w:rPr>
        <w:t xml:space="preserve"> </w:t>
      </w:r>
      <w:r>
        <w:rPr>
          <w:rStyle w:val="670"/>
          <w:lang w:val="en-US"/>
        </w:rPr>
        <w:t>«PR</w:t>
      </w:r>
      <w:r>
        <w:rPr>
          <w:rStyle w:val="670"/>
        </w:rPr>
        <w:t>-технологий», создан</w:t>
      </w:r>
      <w:r>
        <w:rPr>
          <w:rStyle w:val="670"/>
        </w:rPr>
        <w:softHyphen/>
        <w:t>ных медийной индустрией, для привлечения людей к Церкви.</w:t>
      </w:r>
      <w:r>
        <w:rPr>
          <w:rStyle w:val="690"/>
        </w:rPr>
        <w:t xml:space="preserve"> </w:t>
      </w:r>
      <w:r>
        <w:rPr>
          <w:rStyle w:val="670"/>
        </w:rPr>
        <w:t>Однако невозможно подчинение Истины светским методам,</w:t>
      </w:r>
      <w:r>
        <w:rPr>
          <w:rStyle w:val="690"/>
        </w:rPr>
        <w:t xml:space="preserve"> </w:t>
      </w:r>
      <w:r>
        <w:rPr>
          <w:rStyle w:val="670"/>
        </w:rPr>
        <w:t>механическое перенесение светской методики в церковную.</w:t>
      </w:r>
      <w:r>
        <w:rPr>
          <w:rStyle w:val="690"/>
        </w:rPr>
        <w:t xml:space="preserve"> </w:t>
      </w:r>
      <w:r>
        <w:rPr>
          <w:rStyle w:val="670"/>
        </w:rPr>
        <w:t>Иначе можно прийти к мнению, что чистота намерений оправ</w:t>
      </w:r>
      <w:r>
        <w:rPr>
          <w:rStyle w:val="670"/>
        </w:rPr>
        <w:softHyphen/>
        <w:t xml:space="preserve">дывает </w:t>
      </w:r>
      <w:r>
        <w:rPr>
          <w:rStyle w:val="670"/>
        </w:rPr>
        <w:t xml:space="preserve">действия, порицаемые моралью, так как </w:t>
      </w:r>
      <w:r>
        <w:rPr>
          <w:rStyle w:val="670"/>
          <w:lang w:val="en-US"/>
        </w:rPr>
        <w:t xml:space="preserve">«know-how» </w:t>
      </w:r>
      <w:r>
        <w:rPr>
          <w:rStyle w:val="670"/>
        </w:rPr>
        <w:t>со</w:t>
      </w:r>
      <w:r>
        <w:rPr>
          <w:rStyle w:val="670"/>
        </w:rPr>
        <w:softHyphen/>
        <w:t>временны</w:t>
      </w:r>
      <w:r>
        <w:rPr>
          <w:rStyle w:val="680"/>
        </w:rPr>
        <w:t xml:space="preserve">м </w:t>
      </w:r>
      <w:r>
        <w:rPr>
          <w:rStyle w:val="670"/>
        </w:rPr>
        <w:t>масс-медиа построены на потворстве греху и пороку.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Не следует забывать то, что девиз </w:t>
      </w:r>
      <w:r>
        <w:rPr>
          <w:rStyle w:val="670"/>
          <w:lang w:val="en-US"/>
        </w:rPr>
        <w:t>«Finis sanctificat media»</w:t>
      </w:r>
      <w:r>
        <w:rPr>
          <w:rStyle w:val="690"/>
          <w:lang w:val="en-US"/>
        </w:rPr>
        <w:t xml:space="preserve"> </w:t>
      </w:r>
      <w:r>
        <w:rPr>
          <w:rStyle w:val="670"/>
        </w:rPr>
        <w:t>(Цель оправдывает средства — лат.) принадлежит иезуитскому</w:t>
      </w:r>
      <w:r>
        <w:rPr>
          <w:rStyle w:val="690"/>
        </w:rPr>
        <w:t xml:space="preserve"> </w:t>
      </w:r>
      <w:r>
        <w:rPr>
          <w:rStyle w:val="670"/>
        </w:rPr>
        <w:t>богослову XVII в. Эскоба</w:t>
      </w:r>
      <w:r>
        <w:rPr>
          <w:rStyle w:val="670"/>
        </w:rPr>
        <w:t>ру-и-Мендоза, ставшему символом ли</w:t>
      </w:r>
      <w:r>
        <w:rPr>
          <w:rStyle w:val="670"/>
        </w:rPr>
        <w:softHyphen/>
        <w:t>цемерия для своих современников. (Из его имени бы</w:t>
      </w:r>
      <w:r>
        <w:rPr>
          <w:rStyle w:val="680"/>
        </w:rPr>
        <w:t>и</w:t>
      </w:r>
      <w:r>
        <w:rPr>
          <w:rStyle w:val="670"/>
        </w:rPr>
        <w:t>о даже</w:t>
      </w:r>
      <w:r>
        <w:rPr>
          <w:rStyle w:val="690"/>
        </w:rPr>
        <w:t xml:space="preserve"> </w:t>
      </w:r>
      <w:r>
        <w:rPr>
          <w:rStyle w:val="670"/>
        </w:rPr>
        <w:t xml:space="preserve">образовано слово </w:t>
      </w:r>
      <w:r>
        <w:rPr>
          <w:rStyle w:val="670"/>
          <w:lang w:val="en-US"/>
        </w:rPr>
        <w:t xml:space="preserve">escobarderie, </w:t>
      </w:r>
      <w:r>
        <w:rPr>
          <w:rStyle w:val="670"/>
        </w:rPr>
        <w:t>обозначающее, по обыяснению</w:t>
      </w:r>
      <w:r>
        <w:rPr>
          <w:rStyle w:val="690"/>
        </w:rPr>
        <w:t xml:space="preserve"> </w:t>
      </w:r>
      <w:r>
        <w:rPr>
          <w:rStyle w:val="670"/>
        </w:rPr>
        <w:t>словаря французской академии, лицемерие, при помощи кото</w:t>
      </w:r>
      <w:r>
        <w:rPr>
          <w:rStyle w:val="670"/>
        </w:rPr>
        <w:softHyphen/>
        <w:t>рого человек разрешает затруднительные вопросы с</w:t>
      </w:r>
      <w:r>
        <w:rPr>
          <w:rStyle w:val="670"/>
        </w:rPr>
        <w:t>овести в смыс</w:t>
      </w:r>
      <w:r>
        <w:rPr>
          <w:rStyle w:val="670"/>
        </w:rPr>
        <w:softHyphen/>
        <w:t>ле, благоприятном для своих выгод).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Еще одно ложное понимание миссионерской методологии,</w:t>
      </w:r>
      <w:r>
        <w:rPr>
          <w:rStyle w:val="690"/>
        </w:rPr>
        <w:t xml:space="preserve"> </w:t>
      </w:r>
      <w:r>
        <w:rPr>
          <w:rStyle w:val="670"/>
        </w:rPr>
        <w:t>это мысль о том, что Истина должна пассивно приниматься че</w:t>
      </w:r>
      <w:r>
        <w:rPr>
          <w:rStyle w:val="670"/>
        </w:rPr>
        <w:softHyphen/>
        <w:t>ловеком. Примером этого служит следующая точка зрения не</w:t>
      </w:r>
      <w:r>
        <w:rPr>
          <w:rStyle w:val="670"/>
        </w:rPr>
        <w:softHyphen/>
        <w:t>которы</w:t>
      </w:r>
      <w:r>
        <w:rPr>
          <w:rStyle w:val="680"/>
        </w:rPr>
        <w:t xml:space="preserve">м </w:t>
      </w:r>
      <w:r>
        <w:rPr>
          <w:rStyle w:val="670"/>
        </w:rPr>
        <w:t xml:space="preserve">миссионеров </w:t>
      </w:r>
      <w:r>
        <w:rPr>
          <w:rStyle w:val="670"/>
          <w:lang w:val="en-US"/>
        </w:rPr>
        <w:t xml:space="preserve">XIX-XX </w:t>
      </w:r>
      <w:r>
        <w:rPr>
          <w:rStyle w:val="670"/>
        </w:rPr>
        <w:t>вв.: доста</w:t>
      </w:r>
      <w:r>
        <w:rPr>
          <w:rStyle w:val="670"/>
        </w:rPr>
        <w:t>точно перевести на раз</w:t>
      </w:r>
      <w:r>
        <w:rPr>
          <w:rStyle w:val="670"/>
        </w:rPr>
        <w:softHyphen/>
        <w:t>ные языки Евангелие, рассказать людям, что есть Христос, и</w:t>
      </w:r>
      <w:r>
        <w:rPr>
          <w:rStyle w:val="690"/>
        </w:rPr>
        <w:t xml:space="preserve"> </w:t>
      </w:r>
      <w:r>
        <w:rPr>
          <w:rStyle w:val="670"/>
        </w:rPr>
        <w:t>далее они сами, под действием божественной благодати, сдела</w:t>
      </w:r>
      <w:r>
        <w:rPr>
          <w:rStyle w:val="670"/>
        </w:rPr>
        <w:softHyphen/>
        <w:t>ются христианами.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Но вот что пишет митрополит Амфилохий (Радович) о пра</w:t>
      </w:r>
      <w:r>
        <w:rPr>
          <w:rStyle w:val="670"/>
        </w:rPr>
        <w:softHyphen/>
        <w:t>вославном видении миссионерской методологи</w:t>
      </w:r>
      <w:r>
        <w:rPr>
          <w:rStyle w:val="670"/>
        </w:rPr>
        <w:t>и: «4еловек при</w:t>
      </w:r>
      <w:r>
        <w:rPr>
          <w:rStyle w:val="670"/>
        </w:rPr>
        <w:softHyphen/>
        <w:t>зван быть радостным сотрудником Духа Святого и свободно при</w:t>
      </w:r>
      <w:r>
        <w:rPr>
          <w:rStyle w:val="670"/>
        </w:rPr>
        <w:softHyphen/>
        <w:t>нимать Его. Именно на этом таинственном сотрудничестве че</w:t>
      </w:r>
      <w:r>
        <w:rPr>
          <w:rStyle w:val="670"/>
        </w:rPr>
        <w:softHyphen/>
        <w:t>ловеческой свободы и благодатного действия Святого Духа века</w:t>
      </w:r>
      <w:r>
        <w:rPr>
          <w:rStyle w:val="670"/>
        </w:rPr>
        <w:softHyphen/>
        <w:t>ми строилась и развивалась церковная методика и осуществля</w:t>
      </w:r>
      <w:r>
        <w:rPr>
          <w:rStyle w:val="670"/>
        </w:rPr>
        <w:softHyphen/>
        <w:t>ла</w:t>
      </w:r>
      <w:r>
        <w:rPr>
          <w:rStyle w:val="670"/>
        </w:rPr>
        <w:t>сь миссия Церкви в мире. Синергия человеческой свободы и</w:t>
      </w:r>
      <w:r>
        <w:rPr>
          <w:rStyle w:val="690"/>
        </w:rPr>
        <w:t xml:space="preserve"> </w:t>
      </w:r>
      <w:r>
        <w:rPr>
          <w:rStyle w:val="670"/>
        </w:rPr>
        <w:t>Духа Святого — вечный принцип церковного бытия и ее исто</w:t>
      </w:r>
      <w:r>
        <w:rPr>
          <w:rStyle w:val="670"/>
        </w:rPr>
        <w:softHyphen/>
        <w:t>рической деятельности.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 традиционному евангельскому пониманию, проверенно</w:t>
      </w:r>
      <w:r>
        <w:rPr>
          <w:rStyle w:val="670"/>
        </w:rPr>
        <w:softHyphen/>
        <w:t>му и подтвержденному многовековым опытом Церкви, вопрос</w:t>
      </w:r>
      <w:r>
        <w:rPr>
          <w:rStyle w:val="690"/>
        </w:rPr>
        <w:t xml:space="preserve"> </w:t>
      </w:r>
      <w:r>
        <w:rPr>
          <w:rStyle w:val="670"/>
        </w:rPr>
        <w:t>метода и ц</w:t>
      </w:r>
      <w:r>
        <w:rPr>
          <w:rStyle w:val="670"/>
        </w:rPr>
        <w:t>ерковной методики так же, как и вопрос отношения</w:t>
      </w:r>
      <w:r>
        <w:rPr>
          <w:rStyle w:val="690"/>
        </w:rPr>
        <w:t xml:space="preserve"> </w:t>
      </w:r>
      <w:r>
        <w:rPr>
          <w:rStyle w:val="670"/>
        </w:rPr>
        <w:t>Истины и способа, которым она принимается и передается, раз</w:t>
      </w:r>
      <w:r>
        <w:rPr>
          <w:rStyle w:val="690"/>
        </w:rPr>
        <w:t xml:space="preserve"> </w:t>
      </w:r>
      <w:r>
        <w:rPr>
          <w:rStyle w:val="670"/>
        </w:rPr>
        <w:t>и навсегда решен словами Самого Господа Иисуса Христа: «Я</w:t>
      </w:r>
      <w:r>
        <w:rPr>
          <w:rStyle w:val="690"/>
        </w:rPr>
        <w:t xml:space="preserve"> </w:t>
      </w:r>
      <w:r>
        <w:rPr>
          <w:rStyle w:val="670"/>
        </w:rPr>
        <w:t>есмь путь, и истина и жизнь» (Ин. 14.6). Ими Господь свиде</w:t>
      </w:r>
      <w:r>
        <w:rPr>
          <w:rStyle w:val="670"/>
        </w:rPr>
        <w:softHyphen/>
        <w:t>тельствует о Себе, не только к</w:t>
      </w:r>
      <w:r>
        <w:rPr>
          <w:rStyle w:val="670"/>
        </w:rPr>
        <w:t>ак об Истине и Жизни, но и как о</w:t>
      </w:r>
      <w:r>
        <w:rPr>
          <w:rStyle w:val="690"/>
        </w:rPr>
        <w:t xml:space="preserve"> </w:t>
      </w:r>
      <w:r>
        <w:rPr>
          <w:rStyle w:val="670"/>
        </w:rPr>
        <w:t>единственном Пути, Который ведет к Истине и полноте Жизни.</w:t>
      </w:r>
      <w:r>
        <w:rPr>
          <w:rStyle w:val="690"/>
        </w:rPr>
        <w:t xml:space="preserve"> </w:t>
      </w:r>
      <w:r>
        <w:rPr>
          <w:rStyle w:val="670"/>
        </w:rPr>
        <w:t>Путь, истина и жизнь, в Нем они — единая и единосущная ре</w:t>
      </w:r>
      <w:r>
        <w:rPr>
          <w:rStyle w:val="670"/>
        </w:rPr>
        <w:softHyphen/>
        <w:t>альность, триединая и неразделимая тайна. Что подразумевается</w:t>
      </w:r>
      <w:r>
        <w:rPr>
          <w:rStyle w:val="690"/>
        </w:rPr>
        <w:t xml:space="preserve"> </w:t>
      </w:r>
      <w:r>
        <w:rPr>
          <w:rStyle w:val="670"/>
        </w:rPr>
        <w:t>под тем, что Христос есть «путь»? Это означа</w:t>
      </w:r>
      <w:r>
        <w:rPr>
          <w:rStyle w:val="670"/>
        </w:rPr>
        <w:t>ет, что Он, как</w:t>
      </w:r>
      <w:r>
        <w:rPr>
          <w:rStyle w:val="690"/>
        </w:rPr>
        <w:t xml:space="preserve"> </w:t>
      </w:r>
      <w:r>
        <w:rPr>
          <w:rStyle w:val="670"/>
        </w:rPr>
        <w:t>путь, являет нам Свой образ жизни, среди нас и для нас, Свое</w:t>
      </w:r>
      <w:r>
        <w:rPr>
          <w:rStyle w:val="690"/>
        </w:rPr>
        <w:t xml:space="preserve"> </w:t>
      </w:r>
      <w:r>
        <w:rPr>
          <w:rStyle w:val="670"/>
        </w:rPr>
        <w:t>богочеловеческое дело, Свою богочеловеческую практику и то,</w:t>
      </w:r>
      <w:r>
        <w:rPr>
          <w:rStyle w:val="690"/>
        </w:rPr>
        <w:t xml:space="preserve"> </w:t>
      </w:r>
      <w:r>
        <w:rPr>
          <w:rStyle w:val="670"/>
        </w:rPr>
        <w:t>как она осуществлялась и, осуществившись — навсегда осталась</w:t>
      </w:r>
      <w:r>
        <w:rPr>
          <w:rStyle w:val="690"/>
        </w:rPr>
        <w:t xml:space="preserve"> </w:t>
      </w:r>
      <w:r>
        <w:rPr>
          <w:rStyle w:val="670"/>
        </w:rPr>
        <w:t>среди нас, как мера нашей жизни, как наш путь. Усваивая эт</w:t>
      </w:r>
      <w:r>
        <w:rPr>
          <w:rStyle w:val="670"/>
        </w:rPr>
        <w:t>от</w:t>
      </w:r>
      <w:r>
        <w:rPr>
          <w:rStyle w:val="690"/>
        </w:rPr>
        <w:t xml:space="preserve"> </w:t>
      </w:r>
      <w:r>
        <w:rPr>
          <w:rStyle w:val="670"/>
        </w:rPr>
        <w:t>Его образ жизни, мы находим Путь, которым, и только им, мы</w:t>
      </w:r>
      <w:r>
        <w:rPr>
          <w:rStyle w:val="690"/>
        </w:rPr>
        <w:t xml:space="preserve"> </w:t>
      </w:r>
      <w:r>
        <w:rPr>
          <w:rStyle w:val="670"/>
        </w:rPr>
        <w:t>может придти к Отцу».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Здесь важно сделать следующий вывод: если человек не осоз</w:t>
      </w:r>
      <w:r>
        <w:rPr>
          <w:rStyle w:val="670"/>
        </w:rPr>
        <w:softHyphen/>
        <w:t>нал, что Христос стал частью его, а он — частью Его, если жела</w:t>
      </w:r>
      <w:r>
        <w:rPr>
          <w:rStyle w:val="670"/>
        </w:rPr>
        <w:softHyphen/>
      </w:r>
      <w:r>
        <w:rPr>
          <w:rStyle w:val="670"/>
        </w:rPr>
        <w:t>ние жить по Его заповедям не является мотивацией всех его</w:t>
      </w:r>
      <w:r>
        <w:rPr>
          <w:rStyle w:val="690"/>
        </w:rPr>
        <w:t xml:space="preserve"> </w:t>
      </w:r>
      <w:r>
        <w:rPr>
          <w:rStyle w:val="670"/>
        </w:rPr>
        <w:t>мыслей и поступков, — такому человеку очень сложно будет</w:t>
      </w:r>
      <w:r>
        <w:rPr>
          <w:rStyle w:val="690"/>
        </w:rPr>
        <w:t xml:space="preserve"> </w:t>
      </w:r>
      <w:r>
        <w:rPr>
          <w:rStyle w:val="670"/>
        </w:rPr>
        <w:t>поделиться своей верой с другими. Правильный метод всегда</w:t>
      </w:r>
      <w:r>
        <w:rPr>
          <w:rStyle w:val="690"/>
        </w:rPr>
        <w:t xml:space="preserve"> </w:t>
      </w:r>
      <w:r>
        <w:rPr>
          <w:rStyle w:val="670"/>
        </w:rPr>
        <w:t>основан на опыте встречи с Истиной.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Методика Церкви, как указывает на это митрополи</w:t>
      </w:r>
      <w:r>
        <w:rPr>
          <w:rStyle w:val="670"/>
        </w:rPr>
        <w:t>т Амфи-</w:t>
      </w:r>
      <w:r>
        <w:rPr>
          <w:rStyle w:val="690"/>
        </w:rPr>
        <w:t xml:space="preserve"> </w:t>
      </w:r>
      <w:r>
        <w:rPr>
          <w:rStyle w:val="670"/>
        </w:rPr>
        <w:t>лохий, это соборная методика. «Метод Церкви не результат чьих-</w:t>
      </w:r>
      <w:r>
        <w:rPr>
          <w:rStyle w:val="690"/>
        </w:rPr>
        <w:t xml:space="preserve"> </w:t>
      </w:r>
      <w:r>
        <w:rPr>
          <w:rStyle w:val="670"/>
        </w:rPr>
        <w:t>то домыслов, но метод соборного переживания одной всеобъем</w:t>
      </w:r>
      <w:r>
        <w:rPr>
          <w:rStyle w:val="670"/>
        </w:rPr>
        <w:softHyphen/>
        <w:t>лющей и неисчерпаемой Истины. Церковь учит и воспитывает</w:t>
      </w:r>
      <w:r>
        <w:rPr>
          <w:rStyle w:val="690"/>
        </w:rPr>
        <w:t xml:space="preserve"> </w:t>
      </w:r>
      <w:r>
        <w:rPr>
          <w:rStyle w:val="670"/>
        </w:rPr>
        <w:t>не только словом, проповедью, она учит и воспитывает всем своим</w:t>
      </w:r>
      <w:r>
        <w:rPr>
          <w:rStyle w:val="690"/>
        </w:rPr>
        <w:t xml:space="preserve"> </w:t>
      </w:r>
      <w:r>
        <w:rPr>
          <w:rStyle w:val="670"/>
        </w:rPr>
        <w:t>богоч</w:t>
      </w:r>
      <w:r>
        <w:rPr>
          <w:rStyle w:val="670"/>
        </w:rPr>
        <w:t>еловеческим существованием и всем богатством своего со</w:t>
      </w:r>
      <w:r>
        <w:rPr>
          <w:rStyle w:val="670"/>
        </w:rPr>
        <w:softHyphen/>
        <w:t>борного Предания и исторического святительско-исповедничес-</w:t>
      </w:r>
      <w:r>
        <w:rPr>
          <w:rStyle w:val="690"/>
        </w:rPr>
        <w:t xml:space="preserve"> </w:t>
      </w:r>
      <w:r>
        <w:rPr>
          <w:rStyle w:val="670"/>
        </w:rPr>
        <w:t>кого опыта и переживания Христа. Многовековой опыт святых</w:t>
      </w:r>
      <w:r>
        <w:rPr>
          <w:rStyle w:val="690"/>
        </w:rPr>
        <w:t xml:space="preserve"> </w:t>
      </w:r>
      <w:r>
        <w:rPr>
          <w:rStyle w:val="670"/>
        </w:rPr>
        <w:t>Божиих, его усвоение и использование — самый верный залог</w:t>
      </w:r>
      <w:r>
        <w:rPr>
          <w:rStyle w:val="690"/>
        </w:rPr>
        <w:t xml:space="preserve"> </w:t>
      </w:r>
      <w:r>
        <w:rPr>
          <w:rStyle w:val="670"/>
        </w:rPr>
        <w:t>правильности метода, на э</w:t>
      </w:r>
      <w:r>
        <w:rPr>
          <w:rStyle w:val="670"/>
        </w:rPr>
        <w:t>том опыте основанного, и пути, Цер</w:t>
      </w:r>
      <w:r>
        <w:rPr>
          <w:rStyle w:val="670"/>
        </w:rPr>
        <w:softHyphen/>
        <w:t>ковью проповеданного и засвидетельствованного. Этот метод</w:t>
      </w:r>
      <w:r>
        <w:rPr>
          <w:rStyle w:val="690"/>
        </w:rPr>
        <w:t xml:space="preserve"> </w:t>
      </w:r>
      <w:r>
        <w:rPr>
          <w:rStyle w:val="670"/>
        </w:rPr>
        <w:t>может найти только тот, кто живет, думает, дышит соборным</w:t>
      </w:r>
      <w:r>
        <w:rPr>
          <w:rStyle w:val="690"/>
        </w:rPr>
        <w:t xml:space="preserve"> </w:t>
      </w:r>
      <w:r>
        <w:rPr>
          <w:rStyle w:val="670"/>
        </w:rPr>
        <w:t>Преданием и жизнью Церкви. Тот же, кто достигнет такой сте</w:t>
      </w:r>
      <w:r>
        <w:rPr>
          <w:rStyle w:val="670"/>
        </w:rPr>
        <w:softHyphen/>
        <w:t>пени духовного совершенства, чтобы думать, жит</w:t>
      </w:r>
      <w:r>
        <w:rPr>
          <w:rStyle w:val="670"/>
        </w:rPr>
        <w:t>ь и дышать,</w:t>
      </w:r>
      <w:r>
        <w:rPr>
          <w:rStyle w:val="690"/>
        </w:rPr>
        <w:t xml:space="preserve"> </w:t>
      </w:r>
      <w:r>
        <w:rPr>
          <w:rStyle w:val="670"/>
        </w:rPr>
        <w:t>соборным освященным Преданием и жизнью Церкви, сам ста</w:t>
      </w:r>
      <w:r>
        <w:rPr>
          <w:rStyle w:val="670"/>
        </w:rPr>
        <w:softHyphen/>
        <w:t>новится «правилом веры» и верным учителем в пути, ведущим в</w:t>
      </w:r>
      <w:r>
        <w:rPr>
          <w:rStyle w:val="690"/>
        </w:rPr>
        <w:t xml:space="preserve"> </w:t>
      </w:r>
      <w:r>
        <w:rPr>
          <w:rStyle w:val="670"/>
        </w:rPr>
        <w:t>жизнь вечную. Такими были Святые Божии, через которых, са</w:t>
      </w:r>
      <w:r>
        <w:rPr>
          <w:rStyle w:val="670"/>
        </w:rPr>
        <w:softHyphen/>
        <w:t>мым совершенным образом осуществлялась и осуществляется</w:t>
      </w:r>
      <w:r>
        <w:rPr>
          <w:rStyle w:val="690"/>
        </w:rPr>
        <w:t xml:space="preserve"> </w:t>
      </w:r>
      <w:r>
        <w:rPr>
          <w:rStyle w:val="670"/>
        </w:rPr>
        <w:t>миссия Церкви».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Миссионерской практикой христианина должен стать, сле</w:t>
      </w:r>
      <w:r>
        <w:rPr>
          <w:rStyle w:val="670"/>
        </w:rPr>
        <w:softHyphen/>
        <w:t>довательно, путь святых. «Посему умоляю вас: подражайте мне,</w:t>
      </w:r>
      <w:r>
        <w:rPr>
          <w:rStyle w:val="690"/>
        </w:rPr>
        <w:t xml:space="preserve"> </w:t>
      </w:r>
      <w:r>
        <w:rPr>
          <w:rStyle w:val="670"/>
        </w:rPr>
        <w:t xml:space="preserve">как я Христу», — говорит апостол Павел в </w:t>
      </w:r>
      <w:r>
        <w:rPr>
          <w:rStyle w:val="670"/>
          <w:lang w:val="en-US"/>
        </w:rPr>
        <w:t xml:space="preserve">I </w:t>
      </w:r>
      <w:r>
        <w:rPr>
          <w:rStyle w:val="670"/>
        </w:rPr>
        <w:t>Послании к Корин</w:t>
      </w:r>
      <w:r>
        <w:rPr>
          <w:rStyle w:val="670"/>
        </w:rPr>
        <w:softHyphen/>
        <w:t>фянам (1Кор. 4.16).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 протяжении всей церковной истории, началом и концом</w:t>
      </w:r>
      <w:r>
        <w:rPr>
          <w:rStyle w:val="690"/>
        </w:rPr>
        <w:t xml:space="preserve"> </w:t>
      </w:r>
      <w:r>
        <w:rPr>
          <w:rStyle w:val="670"/>
        </w:rPr>
        <w:t>всяко</w:t>
      </w:r>
      <w:r>
        <w:rPr>
          <w:rStyle w:val="670"/>
        </w:rPr>
        <w:t>й церковной миссии было богослужебное евхаристическое</w:t>
      </w:r>
      <w:r>
        <w:rPr>
          <w:rStyle w:val="690"/>
        </w:rPr>
        <w:t xml:space="preserve"> </w:t>
      </w:r>
      <w:r>
        <w:rPr>
          <w:rStyle w:val="670"/>
        </w:rPr>
        <w:t>собрание, общественная молитва. Значит, еще одним критерием</w:t>
      </w:r>
      <w:r>
        <w:rPr>
          <w:rStyle w:val="690"/>
        </w:rPr>
        <w:t xml:space="preserve"> </w:t>
      </w:r>
      <w:r>
        <w:rPr>
          <w:rStyle w:val="670"/>
        </w:rPr>
        <w:t>правильной миссии является то, что она пронизана молитвой,</w:t>
      </w:r>
      <w:r>
        <w:rPr>
          <w:rStyle w:val="690"/>
        </w:rPr>
        <w:t xml:space="preserve"> </w:t>
      </w:r>
      <w:r>
        <w:rPr>
          <w:rStyle w:val="670"/>
        </w:rPr>
        <w:t>держится и укрепляется молитвой. Это то, что отличает миссию</w:t>
      </w:r>
      <w:r>
        <w:rPr>
          <w:rStyle w:val="690"/>
        </w:rPr>
        <w:t xml:space="preserve"> </w:t>
      </w:r>
      <w:r>
        <w:rPr>
          <w:rStyle w:val="670"/>
        </w:rPr>
        <w:t>христианской Церкви от</w:t>
      </w:r>
      <w:r>
        <w:rPr>
          <w:rStyle w:val="670"/>
        </w:rPr>
        <w:t xml:space="preserve"> прочих «миссий» века сего.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Миссионерская деятельность, не основанная на Евхаристии</w:t>
      </w:r>
      <w:r>
        <w:rPr>
          <w:rStyle w:val="690"/>
        </w:rPr>
        <w:t xml:space="preserve"> </w:t>
      </w:r>
      <w:r>
        <w:rPr>
          <w:rStyle w:val="670"/>
        </w:rPr>
        <w:t>и призывании Духа Святого, неизбежно приходит к секуляриза</w:t>
      </w:r>
      <w:r>
        <w:rPr>
          <w:rStyle w:val="670"/>
        </w:rPr>
        <w:softHyphen/>
        <w:t>ции, к превращению в религиозную идеологию.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«Бог постепенно открывает свою вечную тайну и ведет в нее.</w:t>
      </w:r>
      <w:r>
        <w:rPr>
          <w:rStyle w:val="690"/>
        </w:rPr>
        <w:t xml:space="preserve"> </w:t>
      </w:r>
      <w:r>
        <w:rPr>
          <w:rStyle w:val="670"/>
        </w:rPr>
        <w:t>Он открыва</w:t>
      </w:r>
      <w:r>
        <w:rPr>
          <w:rStyle w:val="670"/>
        </w:rPr>
        <w:t>ет ее, в силу человеческой способности принять ее,</w:t>
      </w:r>
      <w:r>
        <w:rPr>
          <w:rStyle w:val="690"/>
        </w:rPr>
        <w:t xml:space="preserve"> </w:t>
      </w:r>
      <w:r>
        <w:rPr>
          <w:rStyle w:val="670"/>
        </w:rPr>
        <w:t>начиная с Закона и Пророков, продолжив явлением и воплоще</w:t>
      </w:r>
      <w:r>
        <w:rPr>
          <w:rStyle w:val="670"/>
        </w:rPr>
        <w:softHyphen/>
        <w:t>нием Сына, посланием Духа Святого, ведущим ко всякой исти</w:t>
      </w:r>
      <w:r>
        <w:rPr>
          <w:rStyle w:val="670"/>
        </w:rPr>
        <w:softHyphen/>
        <w:t>не, открывая ее все более совершенным образом, приуготовляя</w:t>
      </w:r>
      <w:r>
        <w:rPr>
          <w:rStyle w:val="690"/>
        </w:rPr>
        <w:t xml:space="preserve"> </w:t>
      </w:r>
      <w:r>
        <w:rPr>
          <w:rStyle w:val="670"/>
        </w:rPr>
        <w:t>человека к встрече с Богом «л</w:t>
      </w:r>
      <w:r>
        <w:rPr>
          <w:rStyle w:val="670"/>
        </w:rPr>
        <w:t>ицом к лицу» в вечности...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Все опытные носители церковного духа, на протяжении цер</w:t>
      </w:r>
      <w:r>
        <w:rPr>
          <w:rStyle w:val="670"/>
        </w:rPr>
        <w:softHyphen/>
        <w:t>ковной истории, применяли этот метод, ведущий в тайну, в</w:t>
      </w:r>
      <w:r>
        <w:rPr>
          <w:rStyle w:val="690"/>
        </w:rPr>
        <w:t xml:space="preserve"> </w:t>
      </w:r>
      <w:r>
        <w:rPr>
          <w:rStyle w:val="670"/>
        </w:rPr>
        <w:t>повседневной жизни, то есть в проповеди Евангелия и его воп</w:t>
      </w:r>
      <w:r>
        <w:rPr>
          <w:rStyle w:val="670"/>
        </w:rPr>
        <w:softHyphen/>
        <w:t>лощении в жизни каждого, начиная с «молочной» и постепен</w:t>
      </w:r>
      <w:r>
        <w:rPr>
          <w:rStyle w:val="670"/>
        </w:rPr>
        <w:softHyphen/>
        <w:t>но подходя к «твердой» пище. Таким образом, этот ведущий в</w:t>
      </w:r>
      <w:r>
        <w:rPr>
          <w:rStyle w:val="690"/>
        </w:rPr>
        <w:t xml:space="preserve"> </w:t>
      </w:r>
      <w:r>
        <w:rPr>
          <w:rStyle w:val="670"/>
        </w:rPr>
        <w:t>тайну — мистагогический — метод, органически связан с прак</w:t>
      </w:r>
      <w:r>
        <w:rPr>
          <w:rStyle w:val="670"/>
        </w:rPr>
        <w:softHyphen/>
        <w:t>тической стороной человеческой жизни. Главный принцип этой</w:t>
      </w:r>
      <w:r>
        <w:rPr>
          <w:rStyle w:val="690"/>
        </w:rPr>
        <w:t xml:space="preserve"> </w:t>
      </w:r>
      <w:r>
        <w:rPr>
          <w:rStyle w:val="670"/>
        </w:rPr>
        <w:t>практической стороны, которая никогда не была самоцелью,</w:t>
      </w:r>
      <w:r>
        <w:rPr>
          <w:rStyle w:val="690"/>
        </w:rPr>
        <w:t xml:space="preserve"> </w:t>
      </w:r>
      <w:r>
        <w:rPr>
          <w:rStyle w:val="670"/>
        </w:rPr>
        <w:t>гласит: «Практикой до</w:t>
      </w:r>
      <w:r>
        <w:rPr>
          <w:rStyle w:val="670"/>
        </w:rPr>
        <w:t>стигается боговидение, созерцание бого-</w:t>
      </w:r>
      <w:r>
        <w:rPr>
          <w:rStyle w:val="690"/>
        </w:rPr>
        <w:t xml:space="preserve"> </w:t>
      </w:r>
      <w:r>
        <w:rPr>
          <w:rStyle w:val="670"/>
        </w:rPr>
        <w:t>тайны». Этот принцип — незаменимый метод, предпосылка и</w:t>
      </w:r>
      <w:r>
        <w:rPr>
          <w:rStyle w:val="690"/>
        </w:rPr>
        <w:t xml:space="preserve"> </w:t>
      </w:r>
      <w:r>
        <w:rPr>
          <w:rStyle w:val="670"/>
        </w:rPr>
        <w:t>путь истинного возрастания, созревания и просвещения. Мис-</w:t>
      </w:r>
      <w:r>
        <w:rPr>
          <w:rStyle w:val="690"/>
        </w:rPr>
        <w:t xml:space="preserve"> </w:t>
      </w:r>
      <w:r>
        <w:rPr>
          <w:rStyle w:val="670"/>
        </w:rPr>
        <w:t>тагогическому методу свойственны очевидность и осязаемость,</w:t>
      </w:r>
      <w:r>
        <w:rPr>
          <w:rStyle w:val="690"/>
        </w:rPr>
        <w:t xml:space="preserve"> </w:t>
      </w:r>
      <w:r>
        <w:rPr>
          <w:rStyle w:val="670"/>
        </w:rPr>
        <w:t>но одновременно он все больше и больше ра</w:t>
      </w:r>
      <w:r>
        <w:rPr>
          <w:rStyle w:val="670"/>
        </w:rPr>
        <w:t>звивает живое и</w:t>
      </w:r>
      <w:r>
        <w:rPr>
          <w:rStyle w:val="690"/>
        </w:rPr>
        <w:t xml:space="preserve"> </w:t>
      </w:r>
      <w:r>
        <w:rPr>
          <w:rStyle w:val="670"/>
        </w:rPr>
        <w:t>опытное познание о недоступности и неизреченности тайны.</w:t>
      </w:r>
      <w:r>
        <w:rPr>
          <w:rStyle w:val="690"/>
        </w:rPr>
        <w:t xml:space="preserve"> </w:t>
      </w:r>
      <w:r>
        <w:rPr>
          <w:rStyle w:val="670"/>
        </w:rPr>
        <w:t>Именно это и есть лучший способ осуществления церковной</w:t>
      </w:r>
      <w:r>
        <w:rPr>
          <w:rStyle w:val="690"/>
        </w:rPr>
        <w:t xml:space="preserve"> </w:t>
      </w:r>
      <w:r>
        <w:rPr>
          <w:rStyle w:val="670"/>
        </w:rPr>
        <w:t>миссии в мире: в ощутимой, реальной жизни и действительно</w:t>
      </w:r>
      <w:r>
        <w:rPr>
          <w:rStyle w:val="670"/>
        </w:rPr>
        <w:softHyphen/>
        <w:t>сти, в конкретной практике находить глубинную реальность и</w:t>
      </w:r>
      <w:r>
        <w:rPr>
          <w:rStyle w:val="690"/>
        </w:rPr>
        <w:t xml:space="preserve"> </w:t>
      </w:r>
      <w:r>
        <w:rPr>
          <w:rStyle w:val="670"/>
        </w:rPr>
        <w:t xml:space="preserve">проникать </w:t>
      </w:r>
      <w:r>
        <w:rPr>
          <w:rStyle w:val="670"/>
        </w:rPr>
        <w:t>в нее, как по ступенькам; в видимом открывать не</w:t>
      </w:r>
      <w:r>
        <w:rPr>
          <w:rStyle w:val="670"/>
        </w:rPr>
        <w:softHyphen/>
        <w:t>видимое, сокрытое и затаенное в его глубинах» (Митр. Амфи-</w:t>
      </w:r>
      <w:r>
        <w:rPr>
          <w:rStyle w:val="690"/>
        </w:rPr>
        <w:t xml:space="preserve"> </w:t>
      </w:r>
      <w:r>
        <w:rPr>
          <w:rStyle w:val="670"/>
        </w:rPr>
        <w:t>лохий (Радович)).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Следует понимать, что православное миссионерство — это</w:t>
      </w:r>
      <w:r>
        <w:rPr>
          <w:rStyle w:val="690"/>
        </w:rPr>
        <w:t xml:space="preserve"> </w:t>
      </w:r>
      <w:r>
        <w:rPr>
          <w:rStyle w:val="670"/>
        </w:rPr>
        <w:t>не «охота за душами», в которой важно количество обращен</w:t>
      </w:r>
      <w:r>
        <w:rPr>
          <w:rStyle w:val="670"/>
        </w:rPr>
        <w:softHyphen/>
      </w:r>
      <w:r>
        <w:rPr>
          <w:rStyle w:val="670"/>
        </w:rPr>
        <w:t>ных любой ценой, а свидетельство о Христе, в котором важно</w:t>
      </w:r>
      <w:r>
        <w:rPr>
          <w:rStyle w:val="690"/>
        </w:rPr>
        <w:t xml:space="preserve"> </w:t>
      </w:r>
      <w:r>
        <w:rPr>
          <w:rStyle w:val="670"/>
        </w:rPr>
        <w:t>качество и адекватность этого свидетельства. Важно помнить и</w:t>
      </w:r>
      <w:r>
        <w:rPr>
          <w:rStyle w:val="690"/>
        </w:rPr>
        <w:t xml:space="preserve"> </w:t>
      </w:r>
      <w:r>
        <w:rPr>
          <w:rStyle w:val="670"/>
        </w:rPr>
        <w:t>совет, сказанный свт. Иннокентием Аляскинским молодому свт.</w:t>
      </w:r>
      <w:r>
        <w:rPr>
          <w:rStyle w:val="690"/>
        </w:rPr>
        <w:t xml:space="preserve"> </w:t>
      </w:r>
      <w:r>
        <w:rPr>
          <w:rStyle w:val="670"/>
        </w:rPr>
        <w:t>Николаю Японскому: «Сначала полюби тех, кому хочешь рас</w:t>
      </w:r>
      <w:r>
        <w:rPr>
          <w:rStyle w:val="670"/>
        </w:rPr>
        <w:softHyphen/>
        <w:t>сказать о Христе, за</w:t>
      </w:r>
      <w:r>
        <w:rPr>
          <w:rStyle w:val="670"/>
        </w:rPr>
        <w:t>тем сделай так, чтобы они тебя полюбили,</w:t>
      </w:r>
      <w:r>
        <w:rPr>
          <w:rStyle w:val="690"/>
        </w:rPr>
        <w:t xml:space="preserve"> </w:t>
      </w:r>
      <w:r>
        <w:rPr>
          <w:rStyle w:val="670"/>
        </w:rPr>
        <w:t>а потом говори им о Христе». Это не значит, что нужно до</w:t>
      </w:r>
      <w:r>
        <w:rPr>
          <w:rStyle w:val="690"/>
        </w:rPr>
        <w:t xml:space="preserve"> </w:t>
      </w:r>
      <w:r>
        <w:rPr>
          <w:rStyle w:val="670"/>
        </w:rPr>
        <w:t>старости ждать, пока все это произойдет, — и святитель Инно</w:t>
      </w:r>
      <w:r>
        <w:rPr>
          <w:rStyle w:val="670"/>
        </w:rPr>
        <w:softHyphen/>
        <w:t>кентий, и святитель Николай поехали проповедовать, будучи</w:t>
      </w:r>
      <w:r>
        <w:rPr>
          <w:rStyle w:val="690"/>
        </w:rPr>
        <w:t xml:space="preserve"> </w:t>
      </w:r>
      <w:r>
        <w:rPr>
          <w:rStyle w:val="670"/>
        </w:rPr>
        <w:t>очень молодыми людьми. Это значит, что и</w:t>
      </w:r>
      <w:r>
        <w:rPr>
          <w:rStyle w:val="670"/>
        </w:rPr>
        <w:t>менно такое настро</w:t>
      </w:r>
      <w:r>
        <w:rPr>
          <w:rStyle w:val="670"/>
        </w:rPr>
        <w:softHyphen/>
        <w:t>ение надо стяжать при намерении проповедовать, к этому ду</w:t>
      </w:r>
      <w:r>
        <w:rPr>
          <w:rStyle w:val="670"/>
        </w:rPr>
        <w:softHyphen/>
        <w:t>ховно устремляться, и, даже если человек будет только в начале</w:t>
      </w:r>
      <w:r>
        <w:rPr>
          <w:rStyle w:val="690"/>
        </w:rPr>
        <w:t xml:space="preserve"> </w:t>
      </w:r>
      <w:r>
        <w:rPr>
          <w:rStyle w:val="670"/>
        </w:rPr>
        <w:t>пути, за правильный взгляд и саму решимость Господь подаст</w:t>
      </w:r>
      <w:r>
        <w:rPr>
          <w:rStyle w:val="690"/>
        </w:rPr>
        <w:t xml:space="preserve"> </w:t>
      </w:r>
      <w:r>
        <w:rPr>
          <w:rStyle w:val="670"/>
        </w:rPr>
        <w:t>ему и силы, и разумение как все сделать самым лучшим обра</w:t>
      </w:r>
      <w:r>
        <w:rPr>
          <w:rStyle w:val="670"/>
        </w:rPr>
        <w:softHyphen/>
        <w:t>зом. Если миссионер не любит тех, кому он проповедует, то и</w:t>
      </w:r>
      <w:r>
        <w:rPr>
          <w:rStyle w:val="690"/>
        </w:rPr>
        <w:t xml:space="preserve"> </w:t>
      </w:r>
      <w:r>
        <w:rPr>
          <w:rStyle w:val="670"/>
        </w:rPr>
        <w:t>его никто не станет слушать, и если он внутренне не старается</w:t>
      </w:r>
      <w:r>
        <w:rPr>
          <w:rStyle w:val="690"/>
        </w:rPr>
        <w:t xml:space="preserve"> </w:t>
      </w:r>
      <w:r>
        <w:rPr>
          <w:rStyle w:val="670"/>
        </w:rPr>
        <w:t>исправить себя, своими делами опровергая то, о чем говорит, то</w:t>
      </w:r>
      <w:r>
        <w:rPr>
          <w:rStyle w:val="690"/>
        </w:rPr>
        <w:t xml:space="preserve"> </w:t>
      </w:r>
      <w:r>
        <w:rPr>
          <w:rStyle w:val="670"/>
        </w:rPr>
        <w:t>ему никто не поверит.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Поэтому не следует забывать и о важности аскезы.</w:t>
      </w:r>
      <w:r>
        <w:rPr>
          <w:rStyle w:val="670"/>
        </w:rPr>
        <w:t xml:space="preserve"> Церков</w:t>
      </w:r>
      <w:r>
        <w:rPr>
          <w:rStyle w:val="670"/>
        </w:rPr>
        <w:softHyphen/>
        <w:t>ная миссия не может быть осуществлена должным образом и</w:t>
      </w:r>
      <w:r>
        <w:rPr>
          <w:rStyle w:val="690"/>
        </w:rPr>
        <w:t xml:space="preserve"> </w:t>
      </w:r>
      <w:r>
        <w:rPr>
          <w:rStyle w:val="670"/>
        </w:rPr>
        <w:t>принести истинных плодов без поста и воздержания как мощ</w:t>
      </w:r>
      <w:r>
        <w:rPr>
          <w:rStyle w:val="670"/>
        </w:rPr>
        <w:softHyphen/>
        <w:t>ных средств преображения и перерождения человека и его по</w:t>
      </w:r>
      <w:r>
        <w:rPr>
          <w:rStyle w:val="670"/>
        </w:rPr>
        <w:softHyphen/>
        <w:t>вседневной, личной и общественной жизни. Практика вводит в</w:t>
      </w:r>
      <w:r>
        <w:rPr>
          <w:rStyle w:val="690"/>
        </w:rPr>
        <w:t xml:space="preserve"> </w:t>
      </w:r>
      <w:r>
        <w:rPr>
          <w:rStyle w:val="670"/>
        </w:rPr>
        <w:t>теорию, а не наобо</w:t>
      </w:r>
      <w:r>
        <w:rPr>
          <w:rStyle w:val="670"/>
        </w:rPr>
        <w:t>рот. Свт. Григорий Палама говорит: «Мы про</w:t>
      </w:r>
      <w:r>
        <w:rPr>
          <w:rStyle w:val="670"/>
        </w:rPr>
        <w:softHyphen/>
        <w:t>поведуем слово — практикой, делом подтвержденной, и практи</w:t>
      </w:r>
      <w:r>
        <w:rPr>
          <w:rStyle w:val="670"/>
        </w:rPr>
        <w:softHyphen/>
        <w:t>ку, дело — словесно». Миссионер не вправе требовать от других</w:t>
      </w:r>
      <w:r>
        <w:rPr>
          <w:rStyle w:val="690"/>
        </w:rPr>
        <w:t xml:space="preserve"> </w:t>
      </w:r>
      <w:r>
        <w:rPr>
          <w:rStyle w:val="670"/>
        </w:rPr>
        <w:t>того, чего он не исполняет сам. Истинная миссия — это не про</w:t>
      </w:r>
      <w:r>
        <w:rPr>
          <w:rStyle w:val="670"/>
        </w:rPr>
        <w:softHyphen/>
        <w:t xml:space="preserve">сто рассказ о Христе, но жизнь </w:t>
      </w:r>
      <w:r>
        <w:rPr>
          <w:rStyle w:val="670"/>
        </w:rPr>
        <w:t>во Христе.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Никогда не сможет быть принято как церковный метод и то,</w:t>
      </w:r>
      <w:r>
        <w:rPr>
          <w:rStyle w:val="690"/>
        </w:rPr>
        <w:t xml:space="preserve"> </w:t>
      </w:r>
      <w:r>
        <w:rPr>
          <w:rStyle w:val="670"/>
        </w:rPr>
        <w:t>что не ведет к спасению человека, что отвращает его от Истины.</w:t>
      </w:r>
      <w:r>
        <w:rPr>
          <w:rStyle w:val="690"/>
        </w:rPr>
        <w:t xml:space="preserve"> </w:t>
      </w:r>
      <w:r>
        <w:rPr>
          <w:rStyle w:val="670"/>
        </w:rPr>
        <w:t>«И не сообразуйтесь с веком сим» (Рим. 12.2), — говорит буду</w:t>
      </w:r>
      <w:r>
        <w:rPr>
          <w:rStyle w:val="670"/>
        </w:rPr>
        <w:softHyphen/>
        <w:t>щим миссионерам ап. Павел. Подчинение духу времени, укло</w:t>
      </w:r>
      <w:r>
        <w:rPr>
          <w:rStyle w:val="670"/>
        </w:rPr>
        <w:softHyphen/>
        <w:t>нение п</w:t>
      </w:r>
      <w:r>
        <w:rPr>
          <w:rStyle w:val="670"/>
        </w:rPr>
        <w:t>ути в угождение «веку сему» лишает проповедника веч</w:t>
      </w:r>
      <w:r>
        <w:rPr>
          <w:rStyle w:val="670"/>
        </w:rPr>
        <w:softHyphen/>
        <w:t>ного основания, вечного принципа и Божественного Начала всей</w:t>
      </w:r>
      <w:r>
        <w:rPr>
          <w:rStyle w:val="690"/>
        </w:rPr>
        <w:t xml:space="preserve"> </w:t>
      </w:r>
      <w:r>
        <w:rPr>
          <w:rStyle w:val="670"/>
        </w:rPr>
        <w:t>его деятельности.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pgSz w:w="11905" w:h="16837"/>
          <w:pgMar w:top="2241" w:right="2123" w:bottom="2502" w:left="1952" w:header="0" w:footer="3" w:gutter="0"/>
          <w:cols w:space="720"/>
          <w:noEndnote/>
          <w:titlePg/>
          <w:docGrid w:linePitch="360"/>
        </w:sectPr>
      </w:pPr>
      <w:r>
        <w:rPr>
          <w:rStyle w:val="670"/>
        </w:rPr>
        <w:t>«В построении метода и разработке методики, для осуществ</w:t>
      </w:r>
      <w:r>
        <w:rPr>
          <w:rStyle w:val="670"/>
        </w:rPr>
        <w:softHyphen/>
        <w:t>ления своей богочеловеческой миссии в мире, Церковь всегда</w:t>
      </w:r>
      <w:r>
        <w:rPr>
          <w:rStyle w:val="690"/>
        </w:rPr>
        <w:t xml:space="preserve"> </w:t>
      </w:r>
      <w:r>
        <w:rPr>
          <w:rStyle w:val="670"/>
        </w:rPr>
        <w:t>учитывала многообразие и н</w:t>
      </w:r>
      <w:r>
        <w:rPr>
          <w:rStyle w:val="670"/>
        </w:rPr>
        <w:t>еповторимость каждой личности,</w:t>
      </w:r>
      <w:r>
        <w:rPr>
          <w:rStyle w:val="690"/>
        </w:rPr>
        <w:t xml:space="preserve"> </w:t>
      </w:r>
      <w:r>
        <w:rPr>
          <w:rStyle w:val="670"/>
        </w:rPr>
        <w:t>каждого народа. Каждый человек неповторим. Приступать к нему</w:t>
      </w:r>
      <w:r>
        <w:rPr>
          <w:rStyle w:val="690"/>
        </w:rPr>
        <w:t xml:space="preserve"> </w:t>
      </w:r>
      <w:r>
        <w:rPr>
          <w:rStyle w:val="670"/>
        </w:rPr>
        <w:t>нужно «на голубиных ногах» (прп. Иустин (Попович)). Так же и</w:t>
      </w:r>
      <w:r>
        <w:rPr>
          <w:rStyle w:val="690"/>
        </w:rPr>
        <w:t xml:space="preserve"> </w:t>
      </w:r>
      <w:r>
        <w:rPr>
          <w:rStyle w:val="670"/>
        </w:rPr>
        <w:t>каждый народ имеет свои дары, свое особое призвание, истори</w:t>
      </w:r>
      <w:r>
        <w:rPr>
          <w:rStyle w:val="670"/>
        </w:rPr>
        <w:softHyphen/>
        <w:t>ческое и эсхатологическое. Церковь направля</w:t>
      </w:r>
      <w:r>
        <w:rPr>
          <w:rStyle w:val="670"/>
        </w:rPr>
        <w:t>ет призвание каж</w:t>
      </w:r>
      <w:r>
        <w:rPr>
          <w:rStyle w:val="670"/>
        </w:rPr>
        <w:softHyphen/>
        <w:t>дого отдельного народа, уважая его язык и обыгааи; она не пыта</w:t>
      </w:r>
      <w:r>
        <w:rPr>
          <w:rStyle w:val="670"/>
        </w:rPr>
        <w:softHyphen/>
        <w:t>ется унифицировать их, но наполняет и обыединяет всех людей</w:t>
      </w:r>
      <w:r>
        <w:rPr>
          <w:rStyle w:val="690"/>
        </w:rPr>
        <w:t xml:space="preserve"> </w:t>
      </w:r>
      <w:r>
        <w:rPr>
          <w:rStyle w:val="670"/>
        </w:rPr>
        <w:t>и все народы единством веры и Духа, преобразуя всех в единый</w:t>
      </w:r>
      <w:r>
        <w:rPr>
          <w:rStyle w:val="690"/>
        </w:rPr>
        <w:t xml:space="preserve"> </w:t>
      </w:r>
      <w:r>
        <w:rPr>
          <w:rStyle w:val="670"/>
        </w:rPr>
        <w:t>святой народ Божий.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Такими методами Церковь успешно осу</w:t>
      </w:r>
      <w:r>
        <w:rPr>
          <w:rStyle w:val="670"/>
        </w:rPr>
        <w:t>ществляла свою ис</w:t>
      </w:r>
      <w:r>
        <w:rPr>
          <w:rStyle w:val="670"/>
        </w:rPr>
        <w:softHyphen/>
        <w:t>торическую миссию, они эффективны и по сей день, и останут</w:t>
      </w:r>
      <w:r>
        <w:rPr>
          <w:rStyle w:val="670"/>
        </w:rPr>
        <w:softHyphen/>
        <w:t>ся таковыми до конца времен именно потому, что по природе</w:t>
      </w:r>
      <w:r>
        <w:rPr>
          <w:rStyle w:val="690"/>
        </w:rPr>
        <w:t xml:space="preserve"> </w:t>
      </w:r>
      <w:r>
        <w:rPr>
          <w:rStyle w:val="670"/>
        </w:rPr>
        <w:t>своей вечны и боговечны. Все они могут быть выражены и рас</w:t>
      </w:r>
      <w:r>
        <w:rPr>
          <w:rStyle w:val="670"/>
        </w:rPr>
        <w:softHyphen/>
        <w:t>крыты в одном единственном всеобъемлющем принципе — «Жить</w:t>
      </w:r>
      <w:r>
        <w:rPr>
          <w:rStyle w:val="690"/>
        </w:rPr>
        <w:t xml:space="preserve"> </w:t>
      </w:r>
      <w:r>
        <w:rPr>
          <w:rStyle w:val="670"/>
        </w:rPr>
        <w:t>и мы</w:t>
      </w:r>
      <w:r>
        <w:rPr>
          <w:rStyle w:val="670"/>
        </w:rPr>
        <w:t>слить во Христе Иисусе, Господе нашем. В этом заключена</w:t>
      </w:r>
      <w:r>
        <w:rPr>
          <w:rStyle w:val="690"/>
        </w:rPr>
        <w:t xml:space="preserve"> </w:t>
      </w:r>
      <w:r>
        <w:rPr>
          <w:rStyle w:val="670"/>
        </w:rPr>
        <w:t>методика Церкви, в этом ее вечная миссия и призвание» (митр.</w:t>
      </w:r>
      <w:r>
        <w:rPr>
          <w:rStyle w:val="690"/>
        </w:rPr>
        <w:t xml:space="preserve"> </w:t>
      </w:r>
      <w:r>
        <w:rPr>
          <w:rStyle w:val="670"/>
        </w:rPr>
        <w:t>Амфилохий (Радович)).</w:t>
      </w:r>
    </w:p>
    <w:p w:rsidR="000E1EB0" w:rsidRDefault="00006FF7">
      <w:pPr>
        <w:pStyle w:val="54"/>
        <w:shd w:val="clear" w:color="auto" w:fill="auto"/>
        <w:spacing w:after="271" w:line="250" w:lineRule="exact"/>
        <w:ind w:left="40" w:firstLine="460"/>
      </w:pPr>
      <w:r>
        <w:t>2.2. Образ и качества современного миссионера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«Все члены Церкви, как Тела Христова, призваны быть мисси</w:t>
      </w:r>
      <w:r>
        <w:softHyphen/>
      </w:r>
      <w:r>
        <w:t>онерами в широком смысле слова и нести общецерковное апостоль</w:t>
      </w:r>
      <w:r>
        <w:softHyphen/>
        <w:t>ское служение. Поэтому каждый православный христианин обязан</w:t>
      </w:r>
      <w:r>
        <w:rPr>
          <w:rStyle w:val="55"/>
        </w:rPr>
        <w:t xml:space="preserve"> </w:t>
      </w:r>
      <w:r>
        <w:t>осознавать возложенную на него ответственность свидетельства.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Миссионером в конкретном смысле является проповедник,</w:t>
      </w:r>
      <w:r>
        <w:rPr>
          <w:rStyle w:val="55"/>
        </w:rPr>
        <w:t xml:space="preserve"> </w:t>
      </w:r>
      <w:r>
        <w:t>имеющий специальное миссионерское образование, возвещающий слово</w:t>
      </w:r>
      <w:r>
        <w:rPr>
          <w:rStyle w:val="55"/>
        </w:rPr>
        <w:t xml:space="preserve"> </w:t>
      </w:r>
      <w:r>
        <w:t>Божие тем, кто не слышал православного свидетельства.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Миссионерский призыв, выраженный апостолом Павлом: «Если</w:t>
      </w:r>
      <w:r>
        <w:rPr>
          <w:rStyle w:val="55"/>
        </w:rPr>
        <w:t xml:space="preserve"> </w:t>
      </w:r>
      <w:r>
        <w:t>я благовествую, то нечем мне хвалиться, потому что это необхо</w:t>
      </w:r>
      <w:r>
        <w:softHyphen/>
        <w:t xml:space="preserve">димая обязанность </w:t>
      </w:r>
      <w:r>
        <w:t>моя, и горе мне, если не благовествую!» (1Кор.</w:t>
      </w:r>
      <w:r>
        <w:rPr>
          <w:rStyle w:val="55"/>
        </w:rPr>
        <w:t xml:space="preserve"> </w:t>
      </w:r>
      <w:r>
        <w:t>9.16), — выражает внутреннюю потребность миссионера делить</w:t>
      </w:r>
      <w:r>
        <w:softHyphen/>
        <w:t>ся той радостью спасения, которую он обрел во Христе.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В исторической практике развития миссии Русской Православ</w:t>
      </w:r>
      <w:r>
        <w:softHyphen/>
        <w:t>ной Церкви сложились определенные орга</w:t>
      </w:r>
      <w:r>
        <w:t>низационные формы мис</w:t>
      </w:r>
      <w:r>
        <w:softHyphen/>
        <w:t>сионерского служения духовенства и мирян, использование кото</w:t>
      </w:r>
      <w:r>
        <w:softHyphen/>
        <w:t>р</w:t>
      </w:r>
      <w:r>
        <w:rPr>
          <w:rStyle w:val="58"/>
        </w:rPr>
        <w:t>ы</w:t>
      </w:r>
      <w:r>
        <w:t>х в настоящее время возможно признать целесообразн</w:t>
      </w:r>
      <w:r>
        <w:rPr>
          <w:rStyle w:val="58"/>
        </w:rPr>
        <w:t>ы</w:t>
      </w:r>
      <w:r>
        <w:t>м:</w:t>
      </w:r>
    </w:p>
    <w:p w:rsidR="000E1EB0" w:rsidRDefault="00006FF7">
      <w:pPr>
        <w:pStyle w:val="54"/>
        <w:numPr>
          <w:ilvl w:val="0"/>
          <w:numId w:val="28"/>
        </w:numPr>
        <w:shd w:val="clear" w:color="auto" w:fill="auto"/>
        <w:tabs>
          <w:tab w:val="left" w:pos="866"/>
        </w:tabs>
        <w:ind w:left="40" w:right="20" w:firstLine="460"/>
      </w:pPr>
      <w:r>
        <w:t>синодальный миссионер — священно- или церковнослужи</w:t>
      </w:r>
      <w:r>
        <w:softHyphen/>
        <w:t>тель, несущий миссионерское служение по поручению Священного</w:t>
      </w:r>
      <w:r>
        <w:rPr>
          <w:rStyle w:val="55"/>
        </w:rPr>
        <w:t xml:space="preserve"> </w:t>
      </w:r>
      <w:r>
        <w:t>Сино</w:t>
      </w:r>
      <w:r>
        <w:t>да (в лице его Миссионерского отдела) по приглашению епар</w:t>
      </w:r>
      <w:r>
        <w:softHyphen/>
        <w:t>хиальн</w:t>
      </w:r>
      <w:r>
        <w:rPr>
          <w:rStyle w:val="58"/>
        </w:rPr>
        <w:t>ы</w:t>
      </w:r>
      <w:r>
        <w:t>х Преосвященн</w:t>
      </w:r>
      <w:r>
        <w:rPr>
          <w:rStyle w:val="58"/>
        </w:rPr>
        <w:t>ы</w:t>
      </w:r>
      <w:r>
        <w:t>х в тех епархиях, которые не могут иметь</w:t>
      </w:r>
      <w:r>
        <w:rPr>
          <w:rStyle w:val="55"/>
        </w:rPr>
        <w:t xml:space="preserve"> </w:t>
      </w:r>
      <w:r>
        <w:t>(или содержать) собственные квалифицированные миссионерские</w:t>
      </w:r>
      <w:r>
        <w:rPr>
          <w:rStyle w:val="55"/>
        </w:rPr>
        <w:t xml:space="preserve"> </w:t>
      </w:r>
      <w:r>
        <w:t>кадры. Миссионерская деятельность синодальн</w:t>
      </w:r>
      <w:r>
        <w:rPr>
          <w:rStyle w:val="58"/>
        </w:rPr>
        <w:t>ы</w:t>
      </w:r>
      <w:r>
        <w:t>х миссионеров осу</w:t>
      </w:r>
      <w:r>
        <w:softHyphen/>
        <w:t>ществляется на</w:t>
      </w:r>
      <w:r>
        <w:t xml:space="preserve"> основании программ, разработанных Миссионерс</w:t>
      </w:r>
      <w:r>
        <w:softHyphen/>
        <w:t>ким отделом Московского Патриархата и согласованн</w:t>
      </w:r>
      <w:r>
        <w:rPr>
          <w:rStyle w:val="58"/>
        </w:rPr>
        <w:t>ы</w:t>
      </w:r>
      <w:r>
        <w:t>х с епар</w:t>
      </w:r>
      <w:r>
        <w:softHyphen/>
        <w:t>хиальн</w:t>
      </w:r>
      <w:r>
        <w:rPr>
          <w:rStyle w:val="58"/>
        </w:rPr>
        <w:t>ы</w:t>
      </w:r>
      <w:r>
        <w:t>ми архиереями. Финансовую поддержку синодального мис</w:t>
      </w:r>
      <w:r>
        <w:softHyphen/>
        <w:t>сионера во время миссионерского служения осуществляет Право</w:t>
      </w:r>
      <w:r>
        <w:softHyphen/>
        <w:t>славный миссионерский фонд Русс</w:t>
      </w:r>
      <w:r>
        <w:t>кой Православной Церкви;</w:t>
      </w:r>
    </w:p>
    <w:p w:rsidR="000E1EB0" w:rsidRDefault="00006FF7">
      <w:pPr>
        <w:pStyle w:val="54"/>
        <w:numPr>
          <w:ilvl w:val="0"/>
          <w:numId w:val="28"/>
        </w:numPr>
        <w:shd w:val="clear" w:color="auto" w:fill="auto"/>
        <w:tabs>
          <w:tab w:val="left" w:pos="846"/>
        </w:tabs>
        <w:ind w:left="40" w:right="20" w:firstLine="460"/>
      </w:pPr>
      <w:r>
        <w:t>епархиальный миссионер — священно- или церковнослужи</w:t>
      </w:r>
      <w:r>
        <w:softHyphen/>
        <w:t>тель, несущий миссионерское служение в канонических пределах</w:t>
      </w:r>
      <w:r>
        <w:rPr>
          <w:rStyle w:val="55"/>
        </w:rPr>
        <w:t xml:space="preserve"> </w:t>
      </w:r>
      <w:r>
        <w:t>отдельной епархии по благословению правящего архиерея. Финан</w:t>
      </w:r>
      <w:r>
        <w:softHyphen/>
        <w:t>совую поддержку епархиального миссионера во время миссио</w:t>
      </w:r>
      <w:r>
        <w:t>нерс</w:t>
      </w:r>
      <w:r>
        <w:softHyphen/>
        <w:t>кого служения осуществляет епархиальный миссионерский фонд</w:t>
      </w:r>
      <w:r>
        <w:rPr>
          <w:rStyle w:val="55"/>
        </w:rPr>
        <w:t xml:space="preserve"> </w:t>
      </w:r>
      <w:r>
        <w:t>или иное епархиальное учреждение, уполномоченное на то епархи</w:t>
      </w:r>
      <w:r>
        <w:softHyphen/>
        <w:t>альн</w:t>
      </w:r>
      <w:r>
        <w:rPr>
          <w:rStyle w:val="58"/>
        </w:rPr>
        <w:t>ы</w:t>
      </w:r>
      <w:r>
        <w:t>м Преосвященн</w:t>
      </w:r>
      <w:r>
        <w:rPr>
          <w:rStyle w:val="58"/>
        </w:rPr>
        <w:t>ы</w:t>
      </w:r>
      <w:r>
        <w:t>м.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Просветительская деятельность среди различн</w:t>
      </w:r>
      <w:r>
        <w:rPr>
          <w:rStyle w:val="58"/>
        </w:rPr>
        <w:t>ы</w:t>
      </w:r>
      <w:r>
        <w:t>х слоев насе</w:t>
      </w:r>
      <w:r>
        <w:softHyphen/>
        <w:t>ления предполагает постоянное обновление форм мисси</w:t>
      </w:r>
      <w:r>
        <w:t>онерского</w:t>
      </w:r>
      <w:r>
        <w:rPr>
          <w:rStyle w:val="55"/>
        </w:rPr>
        <w:t xml:space="preserve"> </w:t>
      </w:r>
      <w:r>
        <w:t>служения и выдвигает жесткие требования к миссионерам.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Современн</w:t>
      </w:r>
      <w:r>
        <w:rPr>
          <w:rStyle w:val="58"/>
        </w:rPr>
        <w:t>ы</w:t>
      </w:r>
      <w:r>
        <w:t>м миссионерам в своей деятельности, как никогда</w:t>
      </w:r>
      <w:r>
        <w:rPr>
          <w:rStyle w:val="55"/>
        </w:rPr>
        <w:t xml:space="preserve"> </w:t>
      </w:r>
      <w:r>
        <w:t>ранее, приходится искать нестандартные решения. Для них осо</w:t>
      </w:r>
      <w:r>
        <w:softHyphen/>
        <w:t>бенно важно уметь донести опыт апостольской и святоотеческой</w:t>
      </w:r>
      <w:r>
        <w:rPr>
          <w:rStyle w:val="55"/>
        </w:rPr>
        <w:t xml:space="preserve"> </w:t>
      </w:r>
      <w:r>
        <w:t xml:space="preserve">традиции на </w:t>
      </w:r>
      <w:r>
        <w:t>языке, понятном нашим современникам. В современ</w:t>
      </w:r>
      <w:r>
        <w:softHyphen/>
        <w:t>ном обществе, где почти забыта заповедь о любви к ближнему и</w:t>
      </w:r>
      <w:r>
        <w:rPr>
          <w:rStyle w:val="55"/>
        </w:rPr>
        <w:t xml:space="preserve"> </w:t>
      </w:r>
      <w:r>
        <w:t>царит повсеместное безразличие, в том числе и к вопросам религи</w:t>
      </w:r>
      <w:r>
        <w:softHyphen/>
        <w:t>озн</w:t>
      </w:r>
      <w:r>
        <w:rPr>
          <w:rStyle w:val="58"/>
        </w:rPr>
        <w:t>ы</w:t>
      </w:r>
      <w:r>
        <w:t>м, миссионер должен уметь вскол</w:t>
      </w:r>
      <w:r>
        <w:rPr>
          <w:rStyle w:val="58"/>
        </w:rPr>
        <w:t>ы</w:t>
      </w:r>
      <w:r>
        <w:t>хнуть равнодушного, побу</w:t>
      </w:r>
      <w:r>
        <w:softHyphen/>
        <w:t xml:space="preserve">дить его обратиться к </w:t>
      </w:r>
      <w:r>
        <w:t>Евангелию и воплотить христианские цен</w:t>
      </w:r>
      <w:r>
        <w:softHyphen/>
        <w:t>ности в повседневной жизни.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Миссионер, являясь проводником православной традиции, при</w:t>
      </w:r>
      <w:r>
        <w:softHyphen/>
        <w:t>зван передать как все богатство богословского наследия Право</w:t>
      </w:r>
      <w:r>
        <w:softHyphen/>
        <w:t>славной Церкви, так и свой личный опыт следования за Христом.</w:t>
      </w:r>
      <w:r>
        <w:rPr>
          <w:rStyle w:val="55"/>
        </w:rPr>
        <w:t xml:space="preserve"> </w:t>
      </w:r>
      <w:r>
        <w:t>При этом</w:t>
      </w:r>
      <w:r>
        <w:t xml:space="preserve"> он должен следовать многовековым традициям право</w:t>
      </w:r>
      <w:r>
        <w:softHyphen/>
        <w:t>славного духовничества: «Духовное руководство — это не манипу</w:t>
      </w:r>
      <w:r>
        <w:softHyphen/>
        <w:t>лирование сознанием людей, это власть любви, а не духовного на</w:t>
      </w:r>
      <w:r>
        <w:softHyphen/>
        <w:t>силия» (Святейший Патриарх Московский Алексий II).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Исторический опыт православной</w:t>
      </w:r>
      <w:r>
        <w:t xml:space="preserve"> миссии со времен апостоль</w:t>
      </w:r>
      <w:r>
        <w:softHyphen/>
        <w:t>ских являет нам примеры качеств, которые необходимы миссио</w:t>
      </w:r>
      <w:r>
        <w:softHyphen/>
        <w:t>неру: молитвенность, смирение, бескорыстие, стойкость, ревность</w:t>
      </w:r>
      <w:r>
        <w:rPr>
          <w:rStyle w:val="55"/>
        </w:rPr>
        <w:t xml:space="preserve"> </w:t>
      </w:r>
      <w:r>
        <w:t>о Боге, приветливость. Проповедь преемников апостолов обязана</w:t>
      </w:r>
      <w:r>
        <w:rPr>
          <w:rStyle w:val="55"/>
        </w:rPr>
        <w:t xml:space="preserve"> </w:t>
      </w:r>
      <w:r>
        <w:t>соответствовать «здравому учению» (Тит. 2.1)</w:t>
      </w:r>
      <w:r>
        <w:t>, которое имеет</w:t>
      </w:r>
      <w:r>
        <w:rPr>
          <w:rStyle w:val="55"/>
        </w:rPr>
        <w:t xml:space="preserve"> </w:t>
      </w:r>
      <w:r>
        <w:t>авторитет «правила веры» (2Тим. 3.10-14).</w:t>
      </w:r>
    </w:p>
    <w:p w:rsidR="000E1EB0" w:rsidRDefault="00006FF7">
      <w:pPr>
        <w:pStyle w:val="54"/>
        <w:shd w:val="clear" w:color="auto" w:fill="auto"/>
        <w:spacing w:after="240"/>
        <w:ind w:left="40" w:right="20" w:firstLine="460"/>
      </w:pPr>
      <w:r>
        <w:t>Православные миссионеры часто исполняют свое служение в</w:t>
      </w:r>
      <w:r>
        <w:rPr>
          <w:rStyle w:val="55"/>
        </w:rPr>
        <w:t xml:space="preserve"> </w:t>
      </w:r>
      <w:r>
        <w:t>условиях исключительной сложности. Поэтому одно из важней</w:t>
      </w:r>
      <w:r>
        <w:softHyphen/>
        <w:t>ших качеств, которое требуется от них, — терпение со смирен</w:t>
      </w:r>
      <w:r>
        <w:softHyphen/>
        <w:t xml:space="preserve">ной преданностью Богу и </w:t>
      </w:r>
      <w:r>
        <w:t>готовностью преодолевать трудности</w:t>
      </w:r>
      <w:r>
        <w:rPr>
          <w:rStyle w:val="55"/>
        </w:rPr>
        <w:t xml:space="preserve"> </w:t>
      </w:r>
      <w:r>
        <w:t>мира сего».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rPr>
          <w:rStyle w:val="670"/>
        </w:rPr>
        <w:t>Любой православный христианин обязан осознавать ответ</w:t>
      </w:r>
      <w:r>
        <w:rPr>
          <w:rStyle w:val="670"/>
        </w:rPr>
        <w:softHyphen/>
        <w:t>ственность свидетельства, возложенную на него. Каждый член</w:t>
      </w:r>
      <w:r>
        <w:rPr>
          <w:rStyle w:val="690"/>
        </w:rPr>
        <w:t xml:space="preserve"> </w:t>
      </w:r>
      <w:r>
        <w:rPr>
          <w:rStyle w:val="670"/>
        </w:rPr>
        <w:t>Церкви, как Тела Христова, будучи причастником Таинства Ев</w:t>
      </w:r>
      <w:r>
        <w:rPr>
          <w:rStyle w:val="670"/>
        </w:rPr>
        <w:softHyphen/>
      </w:r>
      <w:r>
        <w:rPr>
          <w:rStyle w:val="670"/>
        </w:rPr>
        <w:t>харистии, а значит и непосредственным свидетелем Воскресе</w:t>
      </w:r>
      <w:r>
        <w:rPr>
          <w:rStyle w:val="670"/>
        </w:rPr>
        <w:softHyphen/>
        <w:t>ния Христова, пребывая свидетелем и посланником Нового За</w:t>
      </w:r>
      <w:r>
        <w:rPr>
          <w:rStyle w:val="670"/>
        </w:rPr>
        <w:softHyphen/>
        <w:t>вета, является миссионером по призванию. Миссионерский же</w:t>
      </w:r>
      <w:r>
        <w:rPr>
          <w:rStyle w:val="690"/>
        </w:rPr>
        <w:t xml:space="preserve"> </w:t>
      </w:r>
      <w:r>
        <w:rPr>
          <w:rStyle w:val="670"/>
        </w:rPr>
        <w:t>императив, выраженный апостолом Павлом, заставляет миссио</w:t>
      </w:r>
      <w:r>
        <w:rPr>
          <w:rStyle w:val="670"/>
        </w:rPr>
        <w:softHyphen/>
        <w:t>нера делиться той радост</w:t>
      </w:r>
      <w:r>
        <w:rPr>
          <w:rStyle w:val="670"/>
        </w:rPr>
        <w:t>ью спасения, которую он обрел во Хри</w:t>
      </w:r>
      <w:r>
        <w:rPr>
          <w:rStyle w:val="670"/>
        </w:rPr>
        <w:softHyphen/>
        <w:t>сте. Это не привилегия и не профессиональная обязанность, ка</w:t>
      </w:r>
      <w:r>
        <w:rPr>
          <w:rStyle w:val="670"/>
        </w:rPr>
        <w:softHyphen/>
        <w:t>сающаяся исключительно пастырства: «ибо если я благовествую,</w:t>
      </w:r>
      <w:r>
        <w:rPr>
          <w:rStyle w:val="690"/>
        </w:rPr>
        <w:t xml:space="preserve"> </w:t>
      </w:r>
      <w:r>
        <w:rPr>
          <w:rStyle w:val="670"/>
        </w:rPr>
        <w:t>то нечем мне хвалиться, — говорит апостол, — потому что это</w:t>
      </w:r>
      <w:r>
        <w:rPr>
          <w:rStyle w:val="690"/>
        </w:rPr>
        <w:t xml:space="preserve"> </w:t>
      </w:r>
      <w:r>
        <w:rPr>
          <w:rStyle w:val="670"/>
        </w:rPr>
        <w:t>необходимая обязанность моя, и горе мне, если не благовествую!»</w:t>
      </w:r>
      <w:r>
        <w:rPr>
          <w:rStyle w:val="690"/>
        </w:rPr>
        <w:t xml:space="preserve"> </w:t>
      </w:r>
      <w:r>
        <w:rPr>
          <w:rStyle w:val="670"/>
        </w:rPr>
        <w:t>(1Кор. 9.16).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Миссионер, являясь проводником традиции, передает не</w:t>
      </w:r>
      <w:r>
        <w:rPr>
          <w:rStyle w:val="690"/>
        </w:rPr>
        <w:t xml:space="preserve"> </w:t>
      </w:r>
      <w:r>
        <w:rPr>
          <w:rStyle w:val="670"/>
        </w:rPr>
        <w:t>столько интеллектуальный багаж богословских концепций, сколь</w:t>
      </w:r>
      <w:r>
        <w:rPr>
          <w:rStyle w:val="670"/>
        </w:rPr>
        <w:softHyphen/>
        <w:t>ко личный опыт следования за Христом. В духовном руковод</w:t>
      </w:r>
      <w:r>
        <w:rPr>
          <w:rStyle w:val="670"/>
        </w:rPr>
        <w:softHyphen/>
        <w:t>стве на</w:t>
      </w:r>
      <w:r>
        <w:rPr>
          <w:rStyle w:val="670"/>
        </w:rPr>
        <w:t>ставник не подменяет решение новоначального собствен</w:t>
      </w:r>
      <w:r>
        <w:rPr>
          <w:rStyle w:val="670"/>
        </w:rPr>
        <w:softHyphen/>
        <w:t>ным приказом. В этом отношении «псевдостарчество» противо</w:t>
      </w:r>
      <w:r>
        <w:rPr>
          <w:rStyle w:val="670"/>
        </w:rPr>
        <w:softHyphen/>
        <w:t>речит миссионерскому императиву и постулату апостола: «Гос</w:t>
      </w:r>
      <w:r>
        <w:rPr>
          <w:rStyle w:val="670"/>
        </w:rPr>
        <w:softHyphen/>
        <w:t>подь есть Дух; а где Дух Господень, там свобода» (2Кор. 3.17).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Миссионер должен воспит</w:t>
      </w:r>
      <w:r>
        <w:rPr>
          <w:rStyle w:val="670"/>
        </w:rPr>
        <w:t>ывать в себе три главных добро</w:t>
      </w:r>
      <w:r>
        <w:rPr>
          <w:rStyle w:val="670"/>
        </w:rPr>
        <w:softHyphen/>
        <w:t>детели, необходимых для спасения каждому христианину, а тем</w:t>
      </w:r>
      <w:r>
        <w:rPr>
          <w:rStyle w:val="690"/>
        </w:rPr>
        <w:t xml:space="preserve"> </w:t>
      </w:r>
      <w:r>
        <w:rPr>
          <w:rStyle w:val="670"/>
        </w:rPr>
        <w:t>более тому, кто возвещает другим об этом спасении: смирение,</w:t>
      </w:r>
      <w:r>
        <w:rPr>
          <w:rStyle w:val="690"/>
        </w:rPr>
        <w:t xml:space="preserve"> </w:t>
      </w:r>
      <w:r>
        <w:rPr>
          <w:rStyle w:val="670"/>
        </w:rPr>
        <w:t>терпение и любовь.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1. «Все же, подчиняясь друг другу, облекитесь смиренно</w:t>
      </w:r>
      <w:r>
        <w:rPr>
          <w:rStyle w:val="670"/>
        </w:rPr>
        <w:softHyphen/>
        <w:t>мудрием, потому что Бог гордым</w:t>
      </w:r>
      <w:r>
        <w:rPr>
          <w:rStyle w:val="670"/>
        </w:rPr>
        <w:t xml:space="preserve"> противится, а смиренным</w:t>
      </w:r>
      <w:r>
        <w:rPr>
          <w:rStyle w:val="690"/>
        </w:rPr>
        <w:t xml:space="preserve"> </w:t>
      </w:r>
      <w:r>
        <w:rPr>
          <w:rStyle w:val="670"/>
        </w:rPr>
        <w:t>дает благодать» (1Пет. 5.5). Посылая апостолов на проповедь,</w:t>
      </w:r>
      <w:r>
        <w:rPr>
          <w:rStyle w:val="690"/>
        </w:rPr>
        <w:t xml:space="preserve"> </w:t>
      </w:r>
      <w:r>
        <w:rPr>
          <w:rStyle w:val="670"/>
        </w:rPr>
        <w:t>Господь Иисус Христос завещал им: «будьте мудры, как змии,</w:t>
      </w:r>
      <w:r>
        <w:rPr>
          <w:rStyle w:val="690"/>
        </w:rPr>
        <w:t xml:space="preserve"> </w:t>
      </w:r>
      <w:r>
        <w:rPr>
          <w:rStyle w:val="670"/>
        </w:rPr>
        <w:t>и просты, как голуби» (Мф. 10.16), приведя этих двух живот</w:t>
      </w:r>
      <w:r>
        <w:rPr>
          <w:rStyle w:val="670"/>
        </w:rPr>
        <w:softHyphen/>
        <w:t>ных в пример своим ученикам, так как змея никогда не</w:t>
      </w:r>
      <w:r>
        <w:rPr>
          <w:rStyle w:val="670"/>
        </w:rPr>
        <w:t xml:space="preserve"> жалит</w:t>
      </w:r>
      <w:r>
        <w:rPr>
          <w:rStyle w:val="690"/>
        </w:rPr>
        <w:t xml:space="preserve"> </w:t>
      </w:r>
      <w:r>
        <w:rPr>
          <w:rStyle w:val="670"/>
        </w:rPr>
        <w:t>первой, а голубь не мстит за зло. В этом примере заключается</w:t>
      </w:r>
      <w:r>
        <w:rPr>
          <w:rStyle w:val="690"/>
        </w:rPr>
        <w:t xml:space="preserve"> </w:t>
      </w:r>
      <w:r>
        <w:rPr>
          <w:rStyle w:val="670"/>
        </w:rPr>
        <w:t>основа смиренномудрия, как добродетели, с помощью кото</w:t>
      </w:r>
      <w:r>
        <w:rPr>
          <w:rStyle w:val="670"/>
        </w:rPr>
        <w:softHyphen/>
        <w:t>рой христианин может побеждать зло, то есть он не должен</w:t>
      </w:r>
      <w:r>
        <w:rPr>
          <w:rStyle w:val="690"/>
        </w:rPr>
        <w:t xml:space="preserve"> </w:t>
      </w:r>
      <w:r>
        <w:rPr>
          <w:rStyle w:val="670"/>
        </w:rPr>
        <w:t>быть ни для кого провокатором на грех, а если даже этот грех</w:t>
      </w:r>
      <w:r>
        <w:rPr>
          <w:rStyle w:val="690"/>
        </w:rPr>
        <w:t xml:space="preserve"> </w:t>
      </w:r>
      <w:r>
        <w:rPr>
          <w:rStyle w:val="670"/>
        </w:rPr>
        <w:t>обернулся проти</w:t>
      </w:r>
      <w:r>
        <w:rPr>
          <w:rStyle w:val="670"/>
        </w:rPr>
        <w:t>в него, он не должен являться его продолжа</w:t>
      </w:r>
      <w:r>
        <w:rPr>
          <w:rStyle w:val="670"/>
        </w:rPr>
        <w:softHyphen/>
        <w:t>телем и распространителем.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Смирение — это «духовная нищета», с которой начал Нагор</w:t>
      </w:r>
      <w:r>
        <w:rPr>
          <w:rStyle w:val="670"/>
        </w:rPr>
        <w:softHyphen/>
        <w:t>ную проповедь Спаситель, ибо если миссионер не осознает, что</w:t>
      </w:r>
      <w:r>
        <w:rPr>
          <w:rStyle w:val="690"/>
        </w:rPr>
        <w:t xml:space="preserve"> </w:t>
      </w:r>
      <w:r>
        <w:rPr>
          <w:rStyle w:val="670"/>
        </w:rPr>
        <w:t>он сам не имеет ничего собственного, что все дарования и та</w:t>
      </w:r>
      <w:r>
        <w:rPr>
          <w:rStyle w:val="670"/>
        </w:rPr>
        <w:softHyphen/>
        <w:t>ланты ему</w:t>
      </w:r>
      <w:r>
        <w:rPr>
          <w:rStyle w:val="670"/>
        </w:rPr>
        <w:t xml:space="preserve"> даны Богом, а он лишь их реализатор, исполнитель</w:t>
      </w:r>
      <w:r>
        <w:rPr>
          <w:rStyle w:val="690"/>
        </w:rPr>
        <w:t xml:space="preserve"> </w:t>
      </w:r>
      <w:r>
        <w:rPr>
          <w:rStyle w:val="670"/>
        </w:rPr>
        <w:t>воли Божией, соработник на ниве Христовой, то в конце концов</w:t>
      </w:r>
      <w:r>
        <w:rPr>
          <w:rStyle w:val="690"/>
        </w:rPr>
        <w:t xml:space="preserve"> </w:t>
      </w:r>
      <w:r>
        <w:rPr>
          <w:rStyle w:val="670"/>
        </w:rPr>
        <w:t>он возгордится, а значит станет богопротивником. Смирение —</w:t>
      </w:r>
      <w:r>
        <w:rPr>
          <w:rStyle w:val="690"/>
        </w:rPr>
        <w:t xml:space="preserve"> </w:t>
      </w:r>
      <w:r>
        <w:rPr>
          <w:rStyle w:val="670"/>
        </w:rPr>
        <w:t>это осознание своей духовной болезни, то есть «видение своих</w:t>
      </w:r>
      <w:r>
        <w:rPr>
          <w:rStyle w:val="690"/>
        </w:rPr>
        <w:t xml:space="preserve"> </w:t>
      </w:r>
      <w:r>
        <w:rPr>
          <w:rStyle w:val="670"/>
        </w:rPr>
        <w:t>грехов», без которого не</w:t>
      </w:r>
      <w:r>
        <w:rPr>
          <w:rStyle w:val="670"/>
        </w:rPr>
        <w:t>возможно исцеление от них. Если же</w:t>
      </w:r>
      <w:r>
        <w:rPr>
          <w:rStyle w:val="690"/>
        </w:rPr>
        <w:t xml:space="preserve"> </w:t>
      </w:r>
      <w:r>
        <w:rPr>
          <w:rStyle w:val="670"/>
        </w:rPr>
        <w:t>человек понимает и осознает свои грехи, то он никогда не будет</w:t>
      </w:r>
      <w:r>
        <w:rPr>
          <w:rStyle w:val="690"/>
        </w:rPr>
        <w:t xml:space="preserve"> </w:t>
      </w:r>
      <w:r>
        <w:rPr>
          <w:rStyle w:val="670"/>
        </w:rPr>
        <w:t>осуждать грехи ближнего, который болен духовно так же, как и</w:t>
      </w:r>
      <w:r>
        <w:rPr>
          <w:rStyle w:val="690"/>
        </w:rPr>
        <w:t xml:space="preserve"> </w:t>
      </w:r>
      <w:r>
        <w:rPr>
          <w:rStyle w:val="670"/>
        </w:rPr>
        <w:t>он сам, и будет всячески стараться помочь ему исцелиться от</w:t>
      </w:r>
      <w:r>
        <w:rPr>
          <w:rStyle w:val="690"/>
        </w:rPr>
        <w:t xml:space="preserve"> </w:t>
      </w:r>
      <w:r>
        <w:rPr>
          <w:rStyle w:val="670"/>
        </w:rPr>
        <w:t>данного недуга.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Наконец, смирение — э</w:t>
      </w:r>
      <w:r>
        <w:rPr>
          <w:rStyle w:val="670"/>
        </w:rPr>
        <w:t>то осознание в своей жизни Боже</w:t>
      </w:r>
      <w:r>
        <w:rPr>
          <w:rStyle w:val="670"/>
        </w:rPr>
        <w:softHyphen/>
        <w:t>ственного Промысла, того, что христианин не сам спасается, а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/>
        <w:jc w:val="both"/>
      </w:pPr>
      <w:r>
        <w:rPr>
          <w:rStyle w:val="670"/>
        </w:rPr>
        <w:t>Бог его спасает, не сам живет, а Бог ведет его по жизни, не сам</w:t>
      </w:r>
      <w:r>
        <w:rPr>
          <w:rStyle w:val="690"/>
        </w:rPr>
        <w:t xml:space="preserve"> </w:t>
      </w:r>
      <w:r>
        <w:rPr>
          <w:rStyle w:val="670"/>
        </w:rPr>
        <w:t>обращает других, а сеет слово Божие, а потому через него может</w:t>
      </w:r>
      <w:r>
        <w:rPr>
          <w:rStyle w:val="690"/>
        </w:rPr>
        <w:t xml:space="preserve"> </w:t>
      </w:r>
      <w:r>
        <w:rPr>
          <w:rStyle w:val="670"/>
        </w:rPr>
        <w:t>обращаться к миру Сам Бог: «Когда же</w:t>
      </w:r>
      <w:r>
        <w:rPr>
          <w:rStyle w:val="670"/>
        </w:rPr>
        <w:t xml:space="preserve"> будут предавать вас, не</w:t>
      </w:r>
      <w:r>
        <w:rPr>
          <w:rStyle w:val="690"/>
        </w:rPr>
        <w:t xml:space="preserve"> </w:t>
      </w:r>
      <w:r>
        <w:rPr>
          <w:rStyle w:val="670"/>
        </w:rPr>
        <w:t>заботьтесь, как или что сказать; ибо в тот час дано будет вам, что</w:t>
      </w:r>
      <w:r>
        <w:rPr>
          <w:rStyle w:val="690"/>
        </w:rPr>
        <w:t xml:space="preserve"> </w:t>
      </w:r>
      <w:r>
        <w:rPr>
          <w:rStyle w:val="670"/>
        </w:rPr>
        <w:t>сказать, ибо не вы будете говорить, но Дух Отца вашего будет</w:t>
      </w:r>
      <w:r>
        <w:rPr>
          <w:rStyle w:val="690"/>
        </w:rPr>
        <w:t xml:space="preserve"> </w:t>
      </w:r>
      <w:r>
        <w:rPr>
          <w:rStyle w:val="670"/>
        </w:rPr>
        <w:t>говорить в вас» (Мф. 10.19-20).</w:t>
      </w:r>
    </w:p>
    <w:p w:rsidR="000E1EB0" w:rsidRDefault="00006FF7">
      <w:pPr>
        <w:pStyle w:val="73"/>
        <w:numPr>
          <w:ilvl w:val="0"/>
          <w:numId w:val="29"/>
        </w:numPr>
        <w:shd w:val="clear" w:color="auto" w:fill="auto"/>
        <w:tabs>
          <w:tab w:val="left" w:pos="759"/>
        </w:tabs>
        <w:spacing w:before="0" w:after="240" w:line="283" w:lineRule="exact"/>
        <w:ind w:left="20" w:right="20" w:firstLine="460"/>
        <w:jc w:val="both"/>
        <w:sectPr w:rsidR="000E1EB0"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«Если кто хочет идти за Мною, отвергнись себя, и возьми</w:t>
      </w:r>
      <w:r>
        <w:rPr>
          <w:rStyle w:val="690"/>
        </w:rPr>
        <w:t xml:space="preserve"> </w:t>
      </w:r>
      <w:r>
        <w:rPr>
          <w:rStyle w:val="670"/>
        </w:rPr>
        <w:t>крест свой, и следуй за Мною» (Лк. 9.23). Вся жизнь христиани</w:t>
      </w:r>
      <w:r>
        <w:rPr>
          <w:rStyle w:val="670"/>
        </w:rPr>
        <w:softHyphen/>
      </w:r>
      <w:r>
        <w:rPr>
          <w:rStyle w:val="670"/>
        </w:rPr>
        <w:t>на — это «несение креста», то есть добровольное и осознанное</w:t>
      </w:r>
      <w:r>
        <w:rPr>
          <w:rStyle w:val="690"/>
        </w:rPr>
        <w:t xml:space="preserve"> </w:t>
      </w:r>
      <w:r>
        <w:rPr>
          <w:rStyle w:val="670"/>
        </w:rPr>
        <w:t>принятие на свои плечи жизненных трудностей и скорбей, и их</w:t>
      </w:r>
      <w:r>
        <w:rPr>
          <w:rStyle w:val="690"/>
        </w:rPr>
        <w:t xml:space="preserve"> </w:t>
      </w:r>
      <w:r>
        <w:rPr>
          <w:rStyle w:val="670"/>
        </w:rPr>
        <w:t>преодоление. В своем «крестоношении» христианин подражает</w:t>
      </w:r>
      <w:r>
        <w:rPr>
          <w:rStyle w:val="690"/>
        </w:rPr>
        <w:t xml:space="preserve"> </w:t>
      </w:r>
      <w:r>
        <w:rPr>
          <w:rStyle w:val="670"/>
        </w:rPr>
        <w:t>Самому Господу, Который нес орудие Своей казни, был на нем</w:t>
      </w:r>
      <w:r>
        <w:rPr>
          <w:rStyle w:val="690"/>
        </w:rPr>
        <w:t xml:space="preserve"> </w:t>
      </w:r>
      <w:r>
        <w:rPr>
          <w:rStyle w:val="670"/>
        </w:rPr>
        <w:t>распят, но это все Он сделал только для того, чтобы «победить»!</w:t>
      </w:r>
      <w:r>
        <w:rPr>
          <w:rStyle w:val="690"/>
        </w:rPr>
        <w:t xml:space="preserve"> </w:t>
      </w:r>
      <w:r>
        <w:rPr>
          <w:rStyle w:val="670"/>
        </w:rPr>
        <w:t>Осознать все это может только тот, кто «отвергнется себя», сво</w:t>
      </w:r>
      <w:r>
        <w:rPr>
          <w:rStyle w:val="670"/>
        </w:rPr>
        <w:softHyphen/>
        <w:t>ей гордыни и эгоизма, своей «самости», чтобы предать себя в</w:t>
      </w:r>
      <w:r>
        <w:rPr>
          <w:rStyle w:val="690"/>
        </w:rPr>
        <w:t xml:space="preserve"> </w:t>
      </w:r>
      <w:r>
        <w:rPr>
          <w:rStyle w:val="670"/>
        </w:rPr>
        <w:t>руки Божии: «впрочем не Моя воля, но Твоя да будет» (Лк. 22.42).</w:t>
      </w:r>
      <w:r>
        <w:rPr>
          <w:rStyle w:val="690"/>
        </w:rPr>
        <w:t xml:space="preserve"> </w:t>
      </w:r>
      <w:r>
        <w:rPr>
          <w:rStyle w:val="670"/>
        </w:rPr>
        <w:t>Хрис</w:t>
      </w:r>
      <w:r>
        <w:rPr>
          <w:rStyle w:val="670"/>
        </w:rPr>
        <w:t>тианское терпение — это не пассивное принятие и песси</w:t>
      </w:r>
      <w:r>
        <w:rPr>
          <w:rStyle w:val="670"/>
        </w:rPr>
        <w:softHyphen/>
        <w:t>мистическое перенесение скорбей; такое отношение к жизни</w:t>
      </w:r>
      <w:r>
        <w:rPr>
          <w:rStyle w:val="690"/>
        </w:rPr>
        <w:t xml:space="preserve"> </w:t>
      </w:r>
      <w:r>
        <w:rPr>
          <w:rStyle w:val="670"/>
        </w:rPr>
        <w:t>может привести либо к унынию, либо к безразличию, либо к</w:t>
      </w:r>
      <w:r>
        <w:rPr>
          <w:rStyle w:val="690"/>
        </w:rPr>
        <w:t xml:space="preserve"> </w:t>
      </w:r>
      <w:r>
        <w:rPr>
          <w:rStyle w:val="670"/>
        </w:rPr>
        <w:t>ропоту. Терпение — это всегда преодоление трудностей, «несе</w:t>
      </w:r>
      <w:r>
        <w:rPr>
          <w:rStyle w:val="670"/>
        </w:rPr>
        <w:softHyphen/>
        <w:t>ние креста», а не преклонени</w:t>
      </w:r>
      <w:r>
        <w:rPr>
          <w:rStyle w:val="670"/>
        </w:rPr>
        <w:t>е под ним; это великое мужество,</w:t>
      </w:r>
      <w:r>
        <w:rPr>
          <w:rStyle w:val="690"/>
        </w:rPr>
        <w:t xml:space="preserve"> </w:t>
      </w:r>
      <w:r>
        <w:rPr>
          <w:rStyle w:val="670"/>
        </w:rPr>
        <w:t>закаляющее душу христианина, дающее ему надежду на вечность,</w:t>
      </w:r>
      <w:r>
        <w:rPr>
          <w:rStyle w:val="690"/>
        </w:rPr>
        <w:t xml:space="preserve"> </w:t>
      </w:r>
      <w:r>
        <w:rPr>
          <w:rStyle w:val="670"/>
        </w:rPr>
        <w:t>ибо только «претерпевший до конца спасется» (Мф. 24.13). А</w:t>
      </w:r>
      <w:r>
        <w:rPr>
          <w:rStyle w:val="690"/>
        </w:rPr>
        <w:t xml:space="preserve"> </w:t>
      </w:r>
      <w:r>
        <w:rPr>
          <w:rStyle w:val="670"/>
        </w:rPr>
        <w:t>потому миссионеру в первую очередь необходимо помнить и</w:t>
      </w:r>
      <w:r>
        <w:rPr>
          <w:rStyle w:val="690"/>
        </w:rPr>
        <w:t xml:space="preserve"> </w:t>
      </w:r>
      <w:r>
        <w:rPr>
          <w:rStyle w:val="670"/>
        </w:rPr>
        <w:t xml:space="preserve">взращивать в себе эту великую добродетель, без </w:t>
      </w:r>
      <w:r>
        <w:rPr>
          <w:rStyle w:val="670"/>
        </w:rPr>
        <w:t>которой будет</w:t>
      </w:r>
      <w:r>
        <w:rPr>
          <w:rStyle w:val="690"/>
        </w:rPr>
        <w:t xml:space="preserve"> </w:t>
      </w:r>
      <w:r>
        <w:rPr>
          <w:rStyle w:val="670"/>
        </w:rPr>
        <w:t>невозможно перенести неудачи и гонения, которые будут возни</w:t>
      </w:r>
      <w:r>
        <w:rPr>
          <w:rStyle w:val="670"/>
        </w:rPr>
        <w:softHyphen/>
        <w:t>кать на его апостольском пути.</w:t>
      </w:r>
    </w:p>
    <w:p w:rsidR="000E1EB0" w:rsidRDefault="00006FF7">
      <w:pPr>
        <w:pStyle w:val="73"/>
        <w:numPr>
          <w:ilvl w:val="0"/>
          <w:numId w:val="29"/>
        </w:numPr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«В том любовь, что не мы возлюбили Бога, но Он возлю</w:t>
      </w:r>
      <w:r>
        <w:rPr>
          <w:rStyle w:val="670"/>
        </w:rPr>
        <w:softHyphen/>
        <w:t>бил нас и послал Сына Своего в умилостивление за грехи наши.</w:t>
      </w:r>
      <w:r>
        <w:rPr>
          <w:rStyle w:val="690"/>
        </w:rPr>
        <w:t xml:space="preserve"> </w:t>
      </w:r>
      <w:r>
        <w:rPr>
          <w:rStyle w:val="670"/>
        </w:rPr>
        <w:t>Возлюбленные! если так возлюбил нас Б</w:t>
      </w:r>
      <w:r>
        <w:rPr>
          <w:rStyle w:val="670"/>
        </w:rPr>
        <w:t>ог, то и мы должны</w:t>
      </w:r>
      <w:r>
        <w:rPr>
          <w:rStyle w:val="690"/>
        </w:rPr>
        <w:t xml:space="preserve"> </w:t>
      </w:r>
      <w:r>
        <w:rPr>
          <w:rStyle w:val="670"/>
        </w:rPr>
        <w:t>любить друг друга» (1Ин. 4.10-11). Христианская любовь своим</w:t>
      </w:r>
      <w:r>
        <w:rPr>
          <w:rStyle w:val="690"/>
        </w:rPr>
        <w:t xml:space="preserve"> </w:t>
      </w:r>
      <w:r>
        <w:rPr>
          <w:rStyle w:val="670"/>
        </w:rPr>
        <w:t>источником имеет Самого Бога, Который дает ее людям как</w:t>
      </w:r>
      <w:r>
        <w:rPr>
          <w:rStyle w:val="690"/>
        </w:rPr>
        <w:t xml:space="preserve"> </w:t>
      </w:r>
      <w:r>
        <w:rPr>
          <w:rStyle w:val="670"/>
        </w:rPr>
        <w:t>сверхыестественный дар, «харизму», для того чтобы свидетель</w:t>
      </w:r>
      <w:r>
        <w:rPr>
          <w:rStyle w:val="670"/>
        </w:rPr>
        <w:softHyphen/>
        <w:t>ствовать о Себе через Своих учеников: «Как Я возлюбил вас, т</w:t>
      </w:r>
      <w:r>
        <w:rPr>
          <w:rStyle w:val="670"/>
        </w:rPr>
        <w:t>ак</w:t>
      </w:r>
      <w:r>
        <w:rPr>
          <w:rStyle w:val="690"/>
        </w:rPr>
        <w:t xml:space="preserve"> </w:t>
      </w:r>
      <w:r>
        <w:rPr>
          <w:rStyle w:val="670"/>
        </w:rPr>
        <w:t>и вы да любите друг друга. По тому узнают все, что вы Мои</w:t>
      </w:r>
      <w:r>
        <w:rPr>
          <w:rStyle w:val="690"/>
        </w:rPr>
        <w:t xml:space="preserve"> </w:t>
      </w:r>
      <w:r>
        <w:rPr>
          <w:rStyle w:val="670"/>
        </w:rPr>
        <w:t>ученики, если будете иметь любовь между собою» (Ин. 13.34</w:t>
      </w:r>
      <w:r>
        <w:rPr>
          <w:rStyle w:val="670"/>
        </w:rPr>
        <w:softHyphen/>
        <w:t>35). Качества христианской любви описаны апостолом Павлом в</w:t>
      </w:r>
      <w:r>
        <w:rPr>
          <w:rStyle w:val="690"/>
        </w:rPr>
        <w:t xml:space="preserve"> </w:t>
      </w:r>
      <w:r>
        <w:rPr>
          <w:rStyle w:val="670"/>
        </w:rPr>
        <w:t>1 Послании к Коринфянам (13 гл.), которая называется «Гим</w:t>
      </w:r>
      <w:r>
        <w:rPr>
          <w:rStyle w:val="670"/>
        </w:rPr>
        <w:softHyphen/>
        <w:t>ном Любви», а апост</w:t>
      </w:r>
      <w:r>
        <w:rPr>
          <w:rStyle w:val="670"/>
        </w:rPr>
        <w:t>ол Иоанн Богослов в своем 1 Послании</w:t>
      </w:r>
      <w:r>
        <w:rPr>
          <w:rStyle w:val="690"/>
        </w:rPr>
        <w:t xml:space="preserve"> </w:t>
      </w:r>
      <w:r>
        <w:rPr>
          <w:rStyle w:val="670"/>
        </w:rPr>
        <w:t>рассматривает любовь как одно из двух главных Божественных</w:t>
      </w:r>
      <w:r>
        <w:rPr>
          <w:rStyle w:val="690"/>
        </w:rPr>
        <w:t xml:space="preserve"> </w:t>
      </w:r>
      <w:r>
        <w:rPr>
          <w:rStyle w:val="670"/>
        </w:rPr>
        <w:t>катафатических свойств или атрибутов по отношению к космосу</w:t>
      </w:r>
      <w:r>
        <w:rPr>
          <w:rStyle w:val="690"/>
        </w:rPr>
        <w:t xml:space="preserve"> </w:t>
      </w:r>
      <w:r>
        <w:rPr>
          <w:rStyle w:val="670"/>
        </w:rPr>
        <w:t>и человеку.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Любовь не ограничивается ничем и никем, она должна рас</w:t>
      </w:r>
      <w:r>
        <w:rPr>
          <w:rStyle w:val="670"/>
        </w:rPr>
        <w:softHyphen/>
        <w:t>пространяться не только на ближни</w:t>
      </w:r>
      <w:r>
        <w:rPr>
          <w:rStyle w:val="670"/>
        </w:rPr>
        <w:t>х, но и на врагов, «ибо если</w:t>
      </w:r>
      <w:r>
        <w:rPr>
          <w:rStyle w:val="690"/>
        </w:rPr>
        <w:t xml:space="preserve"> </w:t>
      </w:r>
      <w:r>
        <w:rPr>
          <w:rStyle w:val="670"/>
        </w:rPr>
        <w:t>вы будете любить любящих вас, какая вам награда?» (Мф. 5.46).</w:t>
      </w:r>
      <w:r>
        <w:rPr>
          <w:rStyle w:val="690"/>
        </w:rPr>
        <w:t xml:space="preserve"> </w:t>
      </w:r>
      <w:r>
        <w:rPr>
          <w:rStyle w:val="670"/>
        </w:rPr>
        <w:t>Любовь — это не столько «чувство» или «состояние» человечес</w:t>
      </w:r>
      <w:r>
        <w:rPr>
          <w:rStyle w:val="670"/>
        </w:rPr>
        <w:softHyphen/>
        <w:t>кой души, а прежде всего «отношение» к окружающим. «Любовь</w:t>
      </w:r>
      <w:r>
        <w:rPr>
          <w:rStyle w:val="690"/>
        </w:rPr>
        <w:t xml:space="preserve"> </w:t>
      </w:r>
      <w:r>
        <w:rPr>
          <w:rStyle w:val="670"/>
        </w:rPr>
        <w:t>познали мы в том, что Он положил за нас душу С</w:t>
      </w:r>
      <w:r>
        <w:rPr>
          <w:rStyle w:val="670"/>
        </w:rPr>
        <w:t>вою: и мы</w:t>
      </w:r>
      <w:r>
        <w:rPr>
          <w:rStyle w:val="690"/>
        </w:rPr>
        <w:t xml:space="preserve"> </w:t>
      </w:r>
      <w:r>
        <w:rPr>
          <w:rStyle w:val="670"/>
        </w:rPr>
        <w:t>должны полагать души свои за братьев... Дети мои! станем лю</w:t>
      </w:r>
      <w:r>
        <w:rPr>
          <w:rStyle w:val="670"/>
        </w:rPr>
        <w:softHyphen/>
        <w:t>бить не словом или языком, но делом и истиною» (1Ин. 3.16,18).</w:t>
      </w:r>
      <w:r>
        <w:rPr>
          <w:rStyle w:val="690"/>
        </w:rPr>
        <w:t xml:space="preserve"> </w:t>
      </w:r>
      <w:r>
        <w:rPr>
          <w:rStyle w:val="670"/>
        </w:rPr>
        <w:t>Любовь — это всегда самопожертвование себя ради другого во</w:t>
      </w:r>
      <w:r>
        <w:rPr>
          <w:rStyle w:val="690"/>
        </w:rPr>
        <w:t xml:space="preserve"> </w:t>
      </w:r>
      <w:r>
        <w:rPr>
          <w:rStyle w:val="670"/>
        </w:rPr>
        <w:t>имя Христа. Миссионер всегда должен помнить о том, что эта</w:t>
      </w:r>
      <w:r>
        <w:rPr>
          <w:rStyle w:val="690"/>
        </w:rPr>
        <w:t xml:space="preserve"> </w:t>
      </w:r>
      <w:r>
        <w:rPr>
          <w:rStyle w:val="670"/>
        </w:rPr>
        <w:t>любов</w:t>
      </w:r>
      <w:r>
        <w:rPr>
          <w:rStyle w:val="670"/>
        </w:rPr>
        <w:t>ь «никогда не перестает» (1Кор. 13.8), и что ничто внеш</w:t>
      </w:r>
      <w:r>
        <w:rPr>
          <w:rStyle w:val="670"/>
        </w:rPr>
        <w:softHyphen/>
        <w:t>нее не сможет лишить его этой любви или отнять ее у него, так</w:t>
      </w:r>
      <w:r>
        <w:rPr>
          <w:rStyle w:val="690"/>
        </w:rPr>
        <w:t xml:space="preserve"> </w:t>
      </w:r>
      <w:r>
        <w:rPr>
          <w:rStyle w:val="670"/>
        </w:rPr>
        <w:t>как эта любовь «изгоняет страх» (1Ин. 4.18), и является превыше</w:t>
      </w:r>
      <w:r>
        <w:rPr>
          <w:rStyle w:val="690"/>
        </w:rPr>
        <w:t xml:space="preserve"> </w:t>
      </w:r>
      <w:r>
        <w:rPr>
          <w:rStyle w:val="670"/>
        </w:rPr>
        <w:t>всего тварного: «Кто отлучит нас от любви Божией: скорбь, или</w:t>
      </w:r>
      <w:r>
        <w:rPr>
          <w:rStyle w:val="690"/>
        </w:rPr>
        <w:t xml:space="preserve"> </w:t>
      </w:r>
      <w:r>
        <w:rPr>
          <w:rStyle w:val="670"/>
        </w:rPr>
        <w:t>теснота, или</w:t>
      </w:r>
      <w:r>
        <w:rPr>
          <w:rStyle w:val="670"/>
        </w:rPr>
        <w:t xml:space="preserve"> гонение, или голод, или нагота, или опасность, или</w:t>
      </w:r>
      <w:r>
        <w:rPr>
          <w:rStyle w:val="690"/>
        </w:rPr>
        <w:t xml:space="preserve"> </w:t>
      </w:r>
      <w:r>
        <w:rPr>
          <w:rStyle w:val="670"/>
        </w:rPr>
        <w:t>меч?.. Ибо я уверен, что ни смерть, ни жизнь, ни Ангелы, ни</w:t>
      </w:r>
      <w:r>
        <w:rPr>
          <w:rStyle w:val="690"/>
        </w:rPr>
        <w:t xml:space="preserve"> </w:t>
      </w:r>
      <w:r>
        <w:rPr>
          <w:rStyle w:val="670"/>
        </w:rPr>
        <w:t>Начала, ни Силы, ни настоящее, ни будущее, ни высота, ни</w:t>
      </w:r>
      <w:r>
        <w:rPr>
          <w:rStyle w:val="690"/>
        </w:rPr>
        <w:t xml:space="preserve"> </w:t>
      </w:r>
      <w:r>
        <w:rPr>
          <w:rStyle w:val="670"/>
        </w:rPr>
        <w:t>глубина, ни другая какая тварь не может отлучить нас от любви</w:t>
      </w:r>
      <w:r>
        <w:rPr>
          <w:rStyle w:val="690"/>
        </w:rPr>
        <w:t xml:space="preserve"> </w:t>
      </w:r>
      <w:r>
        <w:rPr>
          <w:rStyle w:val="670"/>
        </w:rPr>
        <w:t xml:space="preserve">Божией во Христе Иисусе, </w:t>
      </w:r>
      <w:r>
        <w:rPr>
          <w:rStyle w:val="670"/>
        </w:rPr>
        <w:t>Господе нашем» (Рим. 8. 35,38-39).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Проповедь преемников апостолов обязана соответствовать</w:t>
      </w:r>
      <w:r>
        <w:rPr>
          <w:rStyle w:val="690"/>
        </w:rPr>
        <w:t xml:space="preserve"> </w:t>
      </w:r>
      <w:r>
        <w:rPr>
          <w:rStyle w:val="670"/>
        </w:rPr>
        <w:t>«здравому учению», которое имеет авторитет «правила веры» (См.:</w:t>
      </w:r>
      <w:r>
        <w:rPr>
          <w:rStyle w:val="690"/>
        </w:rPr>
        <w:t xml:space="preserve"> </w:t>
      </w:r>
      <w:r>
        <w:rPr>
          <w:rStyle w:val="670"/>
        </w:rPr>
        <w:t>2Тим. 3.10-14; Тит. 2.1). Однако, проповедуя Евангелие, самому</w:t>
      </w:r>
      <w:r>
        <w:rPr>
          <w:rStyle w:val="690"/>
        </w:rPr>
        <w:t xml:space="preserve"> </w:t>
      </w:r>
      <w:r>
        <w:rPr>
          <w:rStyle w:val="670"/>
        </w:rPr>
        <w:t>миссионеру надо, по слову Христа, стать обильным источником</w:t>
      </w:r>
      <w:r>
        <w:rPr>
          <w:rStyle w:val="690"/>
        </w:rPr>
        <w:t xml:space="preserve"> </w:t>
      </w:r>
      <w:r>
        <w:rPr>
          <w:rStyle w:val="670"/>
        </w:rPr>
        <w:t>«воды живой», напояющей жаждущих (Ин. 7.38).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Сегодня, как и всегда, главным остается личность самого</w:t>
      </w:r>
      <w:r>
        <w:rPr>
          <w:rStyle w:val="690"/>
        </w:rPr>
        <w:t xml:space="preserve"> </w:t>
      </w:r>
      <w:r>
        <w:rPr>
          <w:rStyle w:val="670"/>
        </w:rPr>
        <w:t>миссионера, его потребность делиться духовными дарами со всеми</w:t>
      </w:r>
      <w:r>
        <w:rPr>
          <w:rStyle w:val="690"/>
        </w:rPr>
        <w:t xml:space="preserve"> </w:t>
      </w:r>
      <w:r>
        <w:rPr>
          <w:rStyle w:val="670"/>
        </w:rPr>
        <w:t xml:space="preserve">людьми и его жертвенная любовь. </w:t>
      </w:r>
      <w:r>
        <w:rPr>
          <w:rStyle w:val="670"/>
        </w:rPr>
        <w:t>Православные миссионеры</w:t>
      </w:r>
      <w:r>
        <w:rPr>
          <w:rStyle w:val="690"/>
        </w:rPr>
        <w:t xml:space="preserve"> </w:t>
      </w:r>
      <w:r>
        <w:rPr>
          <w:rStyle w:val="670"/>
        </w:rPr>
        <w:t>часто исполняют свое служение в условиях исключительной слож</w:t>
      </w:r>
      <w:r>
        <w:rPr>
          <w:rStyle w:val="670"/>
        </w:rPr>
        <w:softHyphen/>
        <w:t>ности. Поэтому терпение со смиренной преданностью Богу, с</w:t>
      </w:r>
      <w:r>
        <w:rPr>
          <w:rStyle w:val="690"/>
        </w:rPr>
        <w:t xml:space="preserve"> </w:t>
      </w:r>
      <w:r>
        <w:rPr>
          <w:rStyle w:val="670"/>
        </w:rPr>
        <w:t>готовностью преодолевать все трудности, является одним из важ</w:t>
      </w:r>
      <w:r>
        <w:rPr>
          <w:rStyle w:val="670"/>
        </w:rPr>
        <w:softHyphen/>
        <w:t>нейших качеств «равноапостольного» проповедника.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Пр</w:t>
      </w:r>
      <w:r>
        <w:rPr>
          <w:rStyle w:val="670"/>
        </w:rPr>
        <w:t>осветительская деятельность среди различно ориентиро</w:t>
      </w:r>
      <w:r>
        <w:rPr>
          <w:rStyle w:val="670"/>
        </w:rPr>
        <w:softHyphen/>
        <w:t>ванных слоев населения предполагает постоянное обновление</w:t>
      </w:r>
      <w:r>
        <w:rPr>
          <w:rStyle w:val="690"/>
        </w:rPr>
        <w:t xml:space="preserve"> </w:t>
      </w:r>
      <w:r>
        <w:rPr>
          <w:rStyle w:val="670"/>
        </w:rPr>
        <w:t>форм миссионерского служения и выдвигает жесткие требова</w:t>
      </w:r>
      <w:r>
        <w:rPr>
          <w:rStyle w:val="670"/>
        </w:rPr>
        <w:softHyphen/>
        <w:t>ния к миссионерам. Миссионеры несут благую весть людям,</w:t>
      </w:r>
      <w:r>
        <w:rPr>
          <w:rStyle w:val="690"/>
        </w:rPr>
        <w:t xml:space="preserve"> </w:t>
      </w:r>
      <w:r>
        <w:rPr>
          <w:rStyle w:val="670"/>
        </w:rPr>
        <w:t>которые еще не осознают потребности в Церкви. Люди эти сильно</w:t>
      </w:r>
      <w:r>
        <w:rPr>
          <w:rStyle w:val="690"/>
        </w:rPr>
        <w:t xml:space="preserve"> </w:t>
      </w:r>
      <w:r>
        <w:rPr>
          <w:rStyle w:val="670"/>
        </w:rPr>
        <w:t>отличаются друг от друга жизненным опытом, возрастом, обра</w:t>
      </w:r>
      <w:r>
        <w:rPr>
          <w:rStyle w:val="670"/>
        </w:rPr>
        <w:softHyphen/>
        <w:t>зованием, профессиями. Поэтому миссионер должен уметь сви</w:t>
      </w:r>
      <w:r>
        <w:rPr>
          <w:rStyle w:val="670"/>
        </w:rPr>
        <w:softHyphen/>
        <w:t>детельствовать в любой культурной и социальной среде совре</w:t>
      </w:r>
      <w:r>
        <w:rPr>
          <w:rStyle w:val="670"/>
        </w:rPr>
        <w:softHyphen/>
        <w:t>менного, быстро из</w:t>
      </w:r>
      <w:r>
        <w:rPr>
          <w:rStyle w:val="670"/>
        </w:rPr>
        <w:t>меняющегося мира.</w:t>
      </w:r>
    </w:p>
    <w:p w:rsidR="000E1EB0" w:rsidRDefault="00006FF7">
      <w:pPr>
        <w:pStyle w:val="322"/>
        <w:keepNext/>
        <w:keepLines/>
        <w:shd w:val="clear" w:color="auto" w:fill="auto"/>
        <w:spacing w:before="0" w:after="266" w:line="250" w:lineRule="exact"/>
        <w:ind w:left="20"/>
      </w:pPr>
      <w:bookmarkStart w:id="14" w:name="bookmark14"/>
      <w:r>
        <w:rPr>
          <w:rStyle w:val="323"/>
        </w:rPr>
        <w:t>2.2.1. Миссионерство и ученость</w:t>
      </w:r>
      <w:bookmarkEnd w:id="14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Существует предрассудок, что миссионеру интеллектуальная</w:t>
      </w:r>
      <w:r>
        <w:rPr>
          <w:rStyle w:val="690"/>
        </w:rPr>
        <w:t xml:space="preserve"> </w:t>
      </w:r>
      <w:r>
        <w:rPr>
          <w:rStyle w:val="670"/>
        </w:rPr>
        <w:t>подготовка не нужна, и даже вредна, так как она якобы мешает</w:t>
      </w:r>
      <w:r>
        <w:rPr>
          <w:rStyle w:val="690"/>
        </w:rPr>
        <w:t xml:space="preserve"> </w:t>
      </w:r>
      <w:r>
        <w:rPr>
          <w:rStyle w:val="670"/>
        </w:rPr>
        <w:t>смирению, молитвенности и духовности. Это одно из опасней</w:t>
      </w:r>
      <w:r>
        <w:rPr>
          <w:rStyle w:val="670"/>
        </w:rPr>
        <w:softHyphen/>
        <w:t>ших заблуждений. Современная д</w:t>
      </w:r>
      <w:r>
        <w:rPr>
          <w:rStyle w:val="670"/>
        </w:rPr>
        <w:t>ействительность требует под</w:t>
      </w:r>
      <w:r>
        <w:rPr>
          <w:rStyle w:val="670"/>
        </w:rPr>
        <w:softHyphen/>
        <w:t>готовки миссионеров с широким умственным кругозором. Со</w:t>
      </w:r>
      <w:r>
        <w:rPr>
          <w:rStyle w:val="670"/>
        </w:rPr>
        <w:softHyphen/>
        <w:t>временному миссионеру необходимо не только основательное</w:t>
      </w:r>
      <w:r>
        <w:rPr>
          <w:rStyle w:val="690"/>
        </w:rPr>
        <w:t xml:space="preserve"> </w:t>
      </w:r>
      <w:r>
        <w:rPr>
          <w:rStyle w:val="670"/>
        </w:rPr>
        <w:t>богословское образование, но и обширные знания во многих</w:t>
      </w:r>
      <w:r>
        <w:rPr>
          <w:rStyle w:val="690"/>
        </w:rPr>
        <w:t xml:space="preserve"> </w:t>
      </w:r>
      <w:r>
        <w:rPr>
          <w:rStyle w:val="670"/>
        </w:rPr>
        <w:t>областях «внешней» науки: он должен разбираться и в литера</w:t>
      </w:r>
      <w:r>
        <w:rPr>
          <w:rStyle w:val="670"/>
        </w:rPr>
        <w:t>ту</w:t>
      </w:r>
      <w:r>
        <w:rPr>
          <w:rStyle w:val="670"/>
        </w:rPr>
        <w:softHyphen/>
        <w:t>ре, и в поэзии, и в философии, и в искусстве, и даже в естествен</w:t>
      </w:r>
      <w:r>
        <w:rPr>
          <w:rStyle w:val="670"/>
        </w:rPr>
        <w:softHyphen/>
        <w:t>ных науках. В качестве примера можно сослаться на великих</w:t>
      </w:r>
      <w:r>
        <w:rPr>
          <w:rStyle w:val="690"/>
        </w:rPr>
        <w:t xml:space="preserve"> </w:t>
      </w:r>
      <w:r>
        <w:rPr>
          <w:rStyle w:val="670"/>
        </w:rPr>
        <w:t>Отцов Церкви, которые, с юности чувствуя призвание к служе</w:t>
      </w:r>
      <w:r>
        <w:rPr>
          <w:rStyle w:val="670"/>
        </w:rPr>
        <w:softHyphen/>
        <w:t>нию Церкви, не пожалели многих лет для приобретения «светс</w:t>
      </w:r>
      <w:r>
        <w:rPr>
          <w:rStyle w:val="670"/>
        </w:rPr>
        <w:softHyphen/>
        <w:t>кого», языче</w:t>
      </w:r>
      <w:r>
        <w:rPr>
          <w:rStyle w:val="670"/>
        </w:rPr>
        <w:t>ского образования, чтобы затем принести приобре</w:t>
      </w:r>
      <w:r>
        <w:rPr>
          <w:rStyle w:val="670"/>
        </w:rPr>
        <w:softHyphen/>
        <w:t>тенную ученость на алтарь Божий. Такие Отцы эпохи расцвета</w:t>
      </w:r>
      <w:r>
        <w:rPr>
          <w:rStyle w:val="690"/>
        </w:rPr>
        <w:t xml:space="preserve"> </w:t>
      </w:r>
      <w:r>
        <w:rPr>
          <w:rStyle w:val="670"/>
        </w:rPr>
        <w:t>православного богословия как свт. Афанасий Александрийский,</w:t>
      </w:r>
      <w:r>
        <w:rPr>
          <w:rStyle w:val="690"/>
        </w:rPr>
        <w:t xml:space="preserve"> </w:t>
      </w:r>
      <w:r>
        <w:rPr>
          <w:rStyle w:val="670"/>
        </w:rPr>
        <w:t>Великие Каппадокийцы, блж. Иероним Стридонский, св. Мак</w:t>
      </w:r>
      <w:r>
        <w:rPr>
          <w:rStyle w:val="670"/>
        </w:rPr>
        <w:softHyphen/>
        <w:t xml:space="preserve">сим Исповедник, патр. Фотий, св. </w:t>
      </w:r>
      <w:r>
        <w:rPr>
          <w:rStyle w:val="670"/>
        </w:rPr>
        <w:t>Иоанн Дамаскин и многие</w:t>
      </w:r>
      <w:r>
        <w:rPr>
          <w:rStyle w:val="690"/>
        </w:rPr>
        <w:t xml:space="preserve"> </w:t>
      </w:r>
      <w:r>
        <w:rPr>
          <w:rStyle w:val="670"/>
        </w:rPr>
        <w:t>другие, были для своего времени представителями самой широ</w:t>
      </w:r>
      <w:r>
        <w:rPr>
          <w:rStyle w:val="670"/>
        </w:rPr>
        <w:softHyphen/>
        <w:t>кой интеллектуальной культуры. Они стояли на уровне утончен</w:t>
      </w:r>
      <w:r>
        <w:rPr>
          <w:rStyle w:val="670"/>
        </w:rPr>
        <w:softHyphen/>
        <w:t>ной элиты той эпохи, в совершенстве знали философию, ритори</w:t>
      </w:r>
      <w:r>
        <w:rPr>
          <w:rStyle w:val="670"/>
        </w:rPr>
        <w:softHyphen/>
        <w:t>ку, математику, музыку. Отдавая бесспорное первенство</w:t>
      </w:r>
      <w:r>
        <w:rPr>
          <w:rStyle w:val="670"/>
        </w:rPr>
        <w:t xml:space="preserve"> духов</w:t>
      </w:r>
      <w:r>
        <w:rPr>
          <w:rStyle w:val="670"/>
        </w:rPr>
        <w:softHyphen/>
        <w:t>ной подготовке и благочестию, они нисколько не опасались того,</w:t>
      </w:r>
      <w:r>
        <w:rPr>
          <w:rStyle w:val="690"/>
        </w:rPr>
        <w:t xml:space="preserve"> </w:t>
      </w:r>
      <w:r>
        <w:rPr>
          <w:rStyle w:val="670"/>
        </w:rPr>
        <w:t>что светская образованность как-то сможет помешать их благо</w:t>
      </w:r>
      <w:r>
        <w:rPr>
          <w:rStyle w:val="670"/>
        </w:rPr>
        <w:softHyphen/>
        <w:t>честию и духовности. И на самом деле, ни их смирение, ни их</w:t>
      </w:r>
      <w:r>
        <w:rPr>
          <w:rStyle w:val="690"/>
        </w:rPr>
        <w:t xml:space="preserve"> </w:t>
      </w:r>
      <w:r>
        <w:rPr>
          <w:rStyle w:val="670"/>
        </w:rPr>
        <w:t>вера, ни их молитвенный подвиг не страдали от того, что они</w:t>
      </w:r>
      <w:r>
        <w:rPr>
          <w:rStyle w:val="690"/>
        </w:rPr>
        <w:t xml:space="preserve"> </w:t>
      </w:r>
      <w:r>
        <w:rPr>
          <w:rStyle w:val="670"/>
        </w:rPr>
        <w:t xml:space="preserve">знали </w:t>
      </w:r>
      <w:r>
        <w:rPr>
          <w:rStyle w:val="670"/>
        </w:rPr>
        <w:t>Платона, Аристотеля, Гомера, Вергилия и подобных. Не</w:t>
      </w:r>
      <w:r>
        <w:rPr>
          <w:rStyle w:val="670"/>
        </w:rPr>
        <w:softHyphen/>
        <w:t>возможно не удивиться образованности и высокому уровню тех,</w:t>
      </w:r>
      <w:r>
        <w:rPr>
          <w:rStyle w:val="690"/>
        </w:rPr>
        <w:t xml:space="preserve"> </w:t>
      </w:r>
      <w:r>
        <w:rPr>
          <w:rStyle w:val="670"/>
        </w:rPr>
        <w:t>кого хотят представить невеждами и обскурантами. Таковыми их</w:t>
      </w:r>
      <w:r>
        <w:rPr>
          <w:rStyle w:val="690"/>
        </w:rPr>
        <w:t xml:space="preserve"> </w:t>
      </w:r>
      <w:r>
        <w:rPr>
          <w:rStyle w:val="670"/>
        </w:rPr>
        <w:t>хотели представить именно враги христианства Лукиан, Цельс,</w:t>
      </w:r>
      <w:r>
        <w:rPr>
          <w:rStyle w:val="690"/>
        </w:rPr>
        <w:t xml:space="preserve"> </w:t>
      </w:r>
      <w:r>
        <w:rPr>
          <w:rStyle w:val="670"/>
        </w:rPr>
        <w:t>Юлиан, но на самом дел</w:t>
      </w:r>
      <w:r>
        <w:rPr>
          <w:rStyle w:val="670"/>
        </w:rPr>
        <w:t>е Святые Отцы поражали даже язычни</w:t>
      </w:r>
      <w:r>
        <w:rPr>
          <w:rStyle w:val="670"/>
        </w:rPr>
        <w:softHyphen/>
        <w:t>ков своей «внешней», то есть интеллектуальной подготовкой.</w:t>
      </w:r>
      <w:r>
        <w:rPr>
          <w:rStyle w:val="690"/>
        </w:rPr>
        <w:t xml:space="preserve"> </w:t>
      </w:r>
      <w:r>
        <w:rPr>
          <w:rStyle w:val="670"/>
        </w:rPr>
        <w:t>«Нас колют нашими же стилями</w:t>
      </w:r>
      <w:r>
        <w:rPr>
          <w:rStyle w:val="670"/>
          <w:vertAlign w:val="superscript"/>
        </w:rPr>
        <w:footnoteReference w:id="7"/>
      </w:r>
      <w:r>
        <w:rPr>
          <w:rStyle w:val="670"/>
        </w:rPr>
        <w:t>, то есть ведут против нас войну,</w:t>
      </w:r>
      <w:r>
        <w:rPr>
          <w:rStyle w:val="690"/>
        </w:rPr>
        <w:t xml:space="preserve"> </w:t>
      </w:r>
      <w:r>
        <w:rPr>
          <w:rStyle w:val="670"/>
        </w:rPr>
        <w:t>вооружившись произведениями наших же писателей», — гово</w:t>
      </w:r>
      <w:r>
        <w:rPr>
          <w:rStyle w:val="670"/>
        </w:rPr>
        <w:softHyphen/>
        <w:t>рил Юлиан Отступник про святых Василия Вели</w:t>
      </w:r>
      <w:r>
        <w:rPr>
          <w:rStyle w:val="670"/>
        </w:rPr>
        <w:t>кого и Григория</w:t>
      </w:r>
      <w:r>
        <w:rPr>
          <w:rStyle w:val="690"/>
        </w:rPr>
        <w:t xml:space="preserve"> </w:t>
      </w:r>
      <w:r>
        <w:rPr>
          <w:rStyle w:val="670"/>
        </w:rPr>
        <w:t>Богослова.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Из того, что великие Отцы Церкви не считали для себя</w:t>
      </w:r>
      <w:r>
        <w:rPr>
          <w:rStyle w:val="690"/>
        </w:rPr>
        <w:t xml:space="preserve"> </w:t>
      </w:r>
      <w:r>
        <w:rPr>
          <w:rStyle w:val="670"/>
        </w:rPr>
        <w:t>ненужным и бесполезным детальное изучение Платона и Пло</w:t>
      </w:r>
      <w:r>
        <w:rPr>
          <w:rStyle w:val="670"/>
        </w:rPr>
        <w:softHyphen/>
        <w:t>тина, необходимо сделать вывод и для нынешней эпохи. Этот</w:t>
      </w:r>
      <w:r>
        <w:rPr>
          <w:rStyle w:val="690"/>
        </w:rPr>
        <w:t xml:space="preserve"> </w:t>
      </w:r>
      <w:r>
        <w:rPr>
          <w:rStyle w:val="670"/>
        </w:rPr>
        <w:t>вывод заключается в том, что миссионер должен быть носите</w:t>
      </w:r>
      <w:r>
        <w:rPr>
          <w:rStyle w:val="670"/>
        </w:rPr>
        <w:softHyphen/>
        <w:t xml:space="preserve">лем </w:t>
      </w:r>
      <w:r>
        <w:rPr>
          <w:rStyle w:val="670"/>
        </w:rPr>
        <w:t>высокой интеллектуальной культуры и стоять не ниже сво</w:t>
      </w:r>
      <w:r>
        <w:rPr>
          <w:rStyle w:val="670"/>
        </w:rPr>
        <w:softHyphen/>
        <w:t>их образованных современников по уровню умственного разви</w:t>
      </w:r>
      <w:r>
        <w:rPr>
          <w:rStyle w:val="670"/>
        </w:rPr>
        <w:softHyphen/>
        <w:t>тия. Знакомство с современной философией, литературой, на</w:t>
      </w:r>
      <w:r>
        <w:rPr>
          <w:rStyle w:val="670"/>
        </w:rPr>
        <w:softHyphen/>
        <w:t>уками и искусством может только поднять миссионера в глазах</w:t>
      </w:r>
      <w:r>
        <w:rPr>
          <w:rStyle w:val="690"/>
        </w:rPr>
        <w:t xml:space="preserve"> </w:t>
      </w:r>
      <w:r>
        <w:rPr>
          <w:rStyle w:val="670"/>
        </w:rPr>
        <w:t>тех, к кому направлено ми</w:t>
      </w:r>
      <w:r>
        <w:rPr>
          <w:rStyle w:val="670"/>
        </w:rPr>
        <w:t>ссионерское слово, желающих узнать</w:t>
      </w:r>
      <w:r>
        <w:rPr>
          <w:rStyle w:val="690"/>
        </w:rPr>
        <w:t xml:space="preserve"> </w:t>
      </w:r>
      <w:r>
        <w:rPr>
          <w:rStyle w:val="670"/>
        </w:rPr>
        <w:t>о том или ином культурном явлении. Миссионер может только</w:t>
      </w:r>
      <w:r>
        <w:rPr>
          <w:rStyle w:val="690"/>
        </w:rPr>
        <w:t xml:space="preserve"> </w:t>
      </w:r>
      <w:r>
        <w:rPr>
          <w:rStyle w:val="670"/>
        </w:rPr>
        <w:t>тогда влиять на слушателей, когда он знает, чем они живут и</w:t>
      </w:r>
      <w:r>
        <w:rPr>
          <w:rStyle w:val="690"/>
        </w:rPr>
        <w:t xml:space="preserve"> </w:t>
      </w:r>
      <w:r>
        <w:rPr>
          <w:rStyle w:val="670"/>
        </w:rPr>
        <w:t>что их привлекает.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дореволюционный период среди русских церковнослу</w:t>
      </w:r>
      <w:r>
        <w:rPr>
          <w:rStyle w:val="670"/>
        </w:rPr>
        <w:softHyphen/>
        <w:t>жителей встречались высокообразов</w:t>
      </w:r>
      <w:r>
        <w:rPr>
          <w:rStyle w:val="670"/>
        </w:rPr>
        <w:t>анные люди. В частности,</w:t>
      </w:r>
      <w:r>
        <w:rPr>
          <w:rStyle w:val="690"/>
        </w:rPr>
        <w:t xml:space="preserve"> </w:t>
      </w:r>
      <w:r>
        <w:rPr>
          <w:rStyle w:val="670"/>
        </w:rPr>
        <w:t>можно привести в пример просвещенных священнослужите</w:t>
      </w:r>
      <w:r>
        <w:rPr>
          <w:rStyle w:val="670"/>
        </w:rPr>
        <w:softHyphen/>
        <w:t xml:space="preserve">лей </w:t>
      </w:r>
      <w:r>
        <w:rPr>
          <w:rStyle w:val="670"/>
          <w:lang w:val="en-US"/>
        </w:rPr>
        <w:t xml:space="preserve">XIX-XX </w:t>
      </w:r>
      <w:r>
        <w:rPr>
          <w:rStyle w:val="670"/>
        </w:rPr>
        <w:t>вв., таких как митр. Московский Свт. Филарет</w:t>
      </w:r>
      <w:r>
        <w:rPr>
          <w:rStyle w:val="690"/>
        </w:rPr>
        <w:t xml:space="preserve"> </w:t>
      </w:r>
      <w:r>
        <w:rPr>
          <w:rStyle w:val="670"/>
        </w:rPr>
        <w:t>(Дроздов), митр. Макарий (Булгаков), митр. Платон (Левшин),</w:t>
      </w:r>
      <w:r>
        <w:rPr>
          <w:rStyle w:val="690"/>
        </w:rPr>
        <w:t xml:space="preserve"> </w:t>
      </w:r>
      <w:r>
        <w:rPr>
          <w:rStyle w:val="670"/>
        </w:rPr>
        <w:t>прот. Феодор Голубинский, еп. Порфирий (Успенский), ар-</w:t>
      </w:r>
      <w:r>
        <w:rPr>
          <w:rStyle w:val="690"/>
        </w:rPr>
        <w:t xml:space="preserve"> </w:t>
      </w:r>
      <w:r>
        <w:rPr>
          <w:rStyle w:val="670"/>
        </w:rPr>
        <w:t>хим. А</w:t>
      </w:r>
      <w:r>
        <w:rPr>
          <w:rStyle w:val="670"/>
        </w:rPr>
        <w:t>нтонин (Капустин), прот. Павел Флоренский, извест</w:t>
      </w:r>
      <w:r>
        <w:rPr>
          <w:rStyle w:val="670"/>
        </w:rPr>
        <w:softHyphen/>
        <w:t>ный математик прот. Иоанн Первушин: некоторые из них со</w:t>
      </w:r>
      <w:r>
        <w:rPr>
          <w:rStyle w:val="670"/>
        </w:rPr>
        <w:softHyphen/>
        <w:t>стояли членами Российской Академии Наук. При этом ни зва</w:t>
      </w:r>
      <w:r>
        <w:rPr>
          <w:rStyle w:val="670"/>
        </w:rPr>
        <w:softHyphen/>
        <w:t>ние члена Академии наук, ни занятия астрономией, филосо</w:t>
      </w:r>
      <w:r>
        <w:rPr>
          <w:rStyle w:val="670"/>
        </w:rPr>
        <w:softHyphen/>
        <w:t>фией и византиноведением, ни иные как</w:t>
      </w:r>
      <w:r>
        <w:rPr>
          <w:rStyle w:val="670"/>
        </w:rPr>
        <w:t>ие-либо проявления</w:t>
      </w:r>
      <w:r>
        <w:rPr>
          <w:rStyle w:val="690"/>
        </w:rPr>
        <w:t xml:space="preserve"> </w:t>
      </w:r>
      <w:r>
        <w:rPr>
          <w:rStyle w:val="670"/>
        </w:rPr>
        <w:t>учености и просвещения не помешали названным духовным</w:t>
      </w:r>
      <w:r>
        <w:rPr>
          <w:rStyle w:val="690"/>
        </w:rPr>
        <w:t xml:space="preserve"> </w:t>
      </w:r>
      <w:r>
        <w:rPr>
          <w:rStyle w:val="670"/>
        </w:rPr>
        <w:t>особам быть молитвенниками, прекрасными пастырями, сми</w:t>
      </w:r>
      <w:r>
        <w:rPr>
          <w:rStyle w:val="670"/>
        </w:rPr>
        <w:softHyphen/>
        <w:t>ренными монахами, а главное успешно осуществлять миссио</w:t>
      </w:r>
      <w:r>
        <w:rPr>
          <w:rStyle w:val="670"/>
        </w:rPr>
        <w:softHyphen/>
        <w:t>нерскую деятельность.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поле миссионерского зрения могут оказаться не то</w:t>
      </w:r>
      <w:r>
        <w:rPr>
          <w:rStyle w:val="670"/>
        </w:rPr>
        <w:t>лько</w:t>
      </w:r>
      <w:r>
        <w:rPr>
          <w:rStyle w:val="690"/>
        </w:rPr>
        <w:t xml:space="preserve"> </w:t>
      </w:r>
      <w:r>
        <w:rPr>
          <w:rStyle w:val="670"/>
        </w:rPr>
        <w:t>«бабушки», с которыми действительно никогда не придется</w:t>
      </w:r>
      <w:r>
        <w:rPr>
          <w:rStyle w:val="690"/>
        </w:rPr>
        <w:t xml:space="preserve"> </w:t>
      </w:r>
      <w:r>
        <w:rPr>
          <w:rStyle w:val="670"/>
        </w:rPr>
        <w:t>общаться на английском языке, но и представители интелли</w:t>
      </w:r>
      <w:r>
        <w:rPr>
          <w:rStyle w:val="670"/>
        </w:rPr>
        <w:softHyphen/>
        <w:t>генции, которых необразованность, ограниченность, узость и</w:t>
      </w:r>
      <w:r>
        <w:rPr>
          <w:rStyle w:val="690"/>
        </w:rPr>
        <w:t xml:space="preserve"> </w:t>
      </w:r>
      <w:r>
        <w:rPr>
          <w:rStyle w:val="670"/>
        </w:rPr>
        <w:t>невежество проповедника могут оттолкнуть от Церкви. Мис</w:t>
      </w:r>
      <w:r>
        <w:rPr>
          <w:rStyle w:val="670"/>
        </w:rPr>
        <w:softHyphen/>
        <w:t xml:space="preserve">сионерская подготовка, </w:t>
      </w:r>
      <w:r>
        <w:rPr>
          <w:rStyle w:val="670"/>
        </w:rPr>
        <w:t>ориентированная только на «простых</w:t>
      </w:r>
      <w:r>
        <w:rPr>
          <w:rStyle w:val="690"/>
        </w:rPr>
        <w:t xml:space="preserve"> </w:t>
      </w:r>
      <w:r>
        <w:rPr>
          <w:rStyle w:val="670"/>
        </w:rPr>
        <w:t>бабушек», порочна в самой своей основе. Столь же порочен</w:t>
      </w:r>
      <w:r>
        <w:rPr>
          <w:rStyle w:val="690"/>
        </w:rPr>
        <w:t xml:space="preserve"> </w:t>
      </w:r>
      <w:r>
        <w:rPr>
          <w:rStyle w:val="670"/>
        </w:rPr>
        <w:t>подход, при котором образованности и творчеству противопо</w:t>
      </w:r>
      <w:r>
        <w:rPr>
          <w:rStyle w:val="670"/>
        </w:rPr>
        <w:softHyphen/>
        <w:t>ставляется благочестие и спасение. Вот что писал об этом</w:t>
      </w:r>
      <w:r>
        <w:rPr>
          <w:rStyle w:val="690"/>
        </w:rPr>
        <w:t xml:space="preserve"> </w:t>
      </w:r>
      <w:r>
        <w:rPr>
          <w:rStyle w:val="670"/>
        </w:rPr>
        <w:t>известный религиозный философ Николай Бердяев в с</w:t>
      </w:r>
      <w:r>
        <w:rPr>
          <w:rStyle w:val="670"/>
        </w:rPr>
        <w:t>татье</w:t>
      </w:r>
      <w:r>
        <w:rPr>
          <w:rStyle w:val="690"/>
        </w:rPr>
        <w:t xml:space="preserve"> </w:t>
      </w:r>
      <w:r>
        <w:rPr>
          <w:rStyle w:val="670"/>
        </w:rPr>
        <w:t>«Спасение и творчество», опубликованной в 1925 г.: «Простая</w:t>
      </w:r>
      <w:r>
        <w:rPr>
          <w:rStyle w:val="690"/>
        </w:rPr>
        <w:t xml:space="preserve"> </w:t>
      </w:r>
      <w:r>
        <w:rPr>
          <w:rStyle w:val="670"/>
        </w:rPr>
        <w:t>баба, говорят нам, спасается лучше, чем философ, и для спа</w:t>
      </w:r>
      <w:r>
        <w:rPr>
          <w:rStyle w:val="670"/>
        </w:rPr>
        <w:softHyphen/>
        <w:t>сения ее не нужно знания, не нужна культура и пр. Но позво</w:t>
      </w:r>
      <w:r>
        <w:rPr>
          <w:rStyle w:val="670"/>
        </w:rPr>
        <w:softHyphen/>
        <w:t>лительно усомниться, что Богу нужны только простые бабы,</w:t>
      </w:r>
      <w:r>
        <w:rPr>
          <w:rStyle w:val="690"/>
        </w:rPr>
        <w:t xml:space="preserve"> </w:t>
      </w:r>
      <w:r>
        <w:rPr>
          <w:rStyle w:val="670"/>
        </w:rPr>
        <w:t>что этим исчерпывается план Божий о мире, Божия идея о</w:t>
      </w:r>
      <w:r>
        <w:rPr>
          <w:rStyle w:val="690"/>
        </w:rPr>
        <w:t xml:space="preserve"> </w:t>
      </w:r>
      <w:r>
        <w:rPr>
          <w:rStyle w:val="670"/>
        </w:rPr>
        <w:t>мире. Да и простая баба сейчас есть миф: она стала нигилис</w:t>
      </w:r>
      <w:r>
        <w:rPr>
          <w:rStyle w:val="670"/>
        </w:rPr>
        <w:softHyphen/>
        <w:t>ткой и атеисткой. Верующим же стал человек культуры». Спа</w:t>
      </w:r>
      <w:r>
        <w:rPr>
          <w:rStyle w:val="670"/>
        </w:rPr>
        <w:softHyphen/>
        <w:t>саться могут «и невежды, и дураки, и идиоты», — продолжает</w:t>
      </w:r>
      <w:r>
        <w:rPr>
          <w:rStyle w:val="690"/>
        </w:rPr>
        <w:t xml:space="preserve"> </w:t>
      </w:r>
      <w:r>
        <w:rPr>
          <w:rStyle w:val="670"/>
        </w:rPr>
        <w:t>Бердяев, но — «позволител</w:t>
      </w:r>
      <w:r>
        <w:rPr>
          <w:rStyle w:val="670"/>
        </w:rPr>
        <w:t>ьно усомниться, чтобы в замысел</w:t>
      </w:r>
      <w:r>
        <w:rPr>
          <w:rStyle w:val="690"/>
        </w:rPr>
        <w:t xml:space="preserve"> </w:t>
      </w:r>
      <w:r>
        <w:rPr>
          <w:rStyle w:val="670"/>
        </w:rPr>
        <w:t>Царства Божия входило население его исключительно невеж</w:t>
      </w:r>
      <w:r>
        <w:rPr>
          <w:rStyle w:val="670"/>
        </w:rPr>
        <w:softHyphen/>
        <w:t>дами, дураками и идиотами». Если творчество, знание, искус</w:t>
      </w:r>
      <w:r>
        <w:rPr>
          <w:rStyle w:val="670"/>
        </w:rPr>
        <w:softHyphen/>
        <w:t>ство и не нужны для личного спасения, то они нужны «для</w:t>
      </w:r>
      <w:r>
        <w:rPr>
          <w:rStyle w:val="690"/>
        </w:rPr>
        <w:t xml:space="preserve"> </w:t>
      </w:r>
      <w:r>
        <w:rPr>
          <w:rStyle w:val="670"/>
        </w:rPr>
        <w:t>осуществления замысла Божия о мире и человечестве, дл</w:t>
      </w:r>
      <w:r>
        <w:rPr>
          <w:rStyle w:val="670"/>
        </w:rPr>
        <w:t>я</w:t>
      </w:r>
      <w:r>
        <w:rPr>
          <w:rStyle w:val="690"/>
        </w:rPr>
        <w:t xml:space="preserve"> </w:t>
      </w:r>
      <w:r>
        <w:rPr>
          <w:rStyle w:val="670"/>
        </w:rPr>
        <w:t>преображения космоса, для Царства Божия, в которое входит</w:t>
      </w:r>
      <w:r>
        <w:rPr>
          <w:rStyle w:val="690"/>
        </w:rPr>
        <w:t xml:space="preserve"> </w:t>
      </w:r>
      <w:r>
        <w:rPr>
          <w:rStyle w:val="670"/>
        </w:rPr>
        <w:t>вся полнота бытия».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Бердяев был тем из представителей старой интеллиген</w:t>
      </w:r>
      <w:r>
        <w:rPr>
          <w:rStyle w:val="670"/>
        </w:rPr>
        <w:softHyphen/>
        <w:t>ции, кто, придя в Церковь после многих лет исканий, ждал от</w:t>
      </w:r>
      <w:r>
        <w:rPr>
          <w:rStyle w:val="690"/>
        </w:rPr>
        <w:t xml:space="preserve"> </w:t>
      </w:r>
      <w:r>
        <w:rPr>
          <w:rStyle w:val="670"/>
        </w:rPr>
        <w:t>ее служителей ясного и компетентного ответа на вопросы, ко</w:t>
      </w:r>
      <w:r>
        <w:rPr>
          <w:rStyle w:val="670"/>
        </w:rPr>
        <w:softHyphen/>
        <w:t>торые</w:t>
      </w:r>
      <w:r>
        <w:rPr>
          <w:rStyle w:val="670"/>
        </w:rPr>
        <w:t xml:space="preserve"> ставила перед его умом современная действительность,</w:t>
      </w:r>
      <w:r>
        <w:rPr>
          <w:rStyle w:val="690"/>
        </w:rPr>
        <w:t xml:space="preserve"> </w:t>
      </w:r>
      <w:r>
        <w:rPr>
          <w:rStyle w:val="670"/>
        </w:rPr>
        <w:t>именно ради этого он активно участвовал в религиозно-фило</w:t>
      </w:r>
      <w:r>
        <w:rPr>
          <w:rStyle w:val="670"/>
        </w:rPr>
        <w:softHyphen/>
        <w:t>софских собраниях начала века. Целью последних бы</w:t>
      </w:r>
      <w:r>
        <w:rPr>
          <w:rStyle w:val="680"/>
        </w:rPr>
        <w:t>и</w:t>
      </w:r>
      <w:r>
        <w:rPr>
          <w:rStyle w:val="670"/>
        </w:rPr>
        <w:t>о пост</w:t>
      </w:r>
      <w:r>
        <w:rPr>
          <w:rStyle w:val="670"/>
        </w:rPr>
        <w:softHyphen/>
        <w:t>роить мост между Церковью и интеллигенцией, найти тот язык,</w:t>
      </w:r>
      <w:r>
        <w:rPr>
          <w:rStyle w:val="690"/>
        </w:rPr>
        <w:t xml:space="preserve"> </w:t>
      </w:r>
      <w:r>
        <w:rPr>
          <w:rStyle w:val="670"/>
        </w:rPr>
        <w:t>на котором представитель Це</w:t>
      </w:r>
      <w:r>
        <w:rPr>
          <w:rStyle w:val="670"/>
        </w:rPr>
        <w:t>ркви мог бы заговорить с носите</w:t>
      </w:r>
      <w:r>
        <w:rPr>
          <w:rStyle w:val="670"/>
        </w:rPr>
        <w:softHyphen/>
        <w:t>лем интеллектуальной культуры. Четверть века спустя выдаю</w:t>
      </w:r>
      <w:r>
        <w:rPr>
          <w:rStyle w:val="670"/>
        </w:rPr>
        <w:softHyphen/>
        <w:t>щиеся представители русского духовенства и богословской на</w:t>
      </w:r>
      <w:r>
        <w:rPr>
          <w:rStyle w:val="670"/>
        </w:rPr>
        <w:softHyphen/>
        <w:t>уки, оказавшиеся в эмиграции, поставили перед собой ту же</w:t>
      </w:r>
      <w:r>
        <w:rPr>
          <w:rStyle w:val="690"/>
        </w:rPr>
        <w:t xml:space="preserve"> </w:t>
      </w:r>
      <w:r>
        <w:rPr>
          <w:rStyle w:val="670"/>
        </w:rPr>
        <w:t>задачу: сделать православное богословие соответст</w:t>
      </w:r>
      <w:r>
        <w:rPr>
          <w:rStyle w:val="670"/>
        </w:rPr>
        <w:t>вующим вы</w:t>
      </w:r>
      <w:r>
        <w:rPr>
          <w:rStyle w:val="670"/>
        </w:rPr>
        <w:softHyphen/>
        <w:t>зовам времени, перевести его на язык культурного общества.</w:t>
      </w:r>
      <w:r>
        <w:rPr>
          <w:rStyle w:val="690"/>
        </w:rPr>
        <w:t xml:space="preserve"> </w:t>
      </w:r>
      <w:r>
        <w:rPr>
          <w:rStyle w:val="670"/>
        </w:rPr>
        <w:t>Создание Свято-Сергиевского богословского института в Па</w:t>
      </w:r>
      <w:r>
        <w:rPr>
          <w:rStyle w:val="670"/>
        </w:rPr>
        <w:softHyphen/>
        <w:t>риже преследовало отнюдь не узкую и утилитарную цель вос</w:t>
      </w:r>
      <w:r>
        <w:rPr>
          <w:rStyle w:val="670"/>
        </w:rPr>
        <w:softHyphen/>
        <w:t>питания пастырей и миссионеров для «простых бабушек»: ин</w:t>
      </w:r>
      <w:r>
        <w:rPr>
          <w:rStyle w:val="670"/>
        </w:rPr>
        <w:softHyphen/>
        <w:t>ститут должен бы</w:t>
      </w:r>
      <w:r>
        <w:rPr>
          <w:rStyle w:val="670"/>
        </w:rPr>
        <w:t>л продолжить традиции дореволюционных</w:t>
      </w:r>
      <w:r>
        <w:rPr>
          <w:rStyle w:val="690"/>
        </w:rPr>
        <w:t xml:space="preserve"> </w:t>
      </w:r>
      <w:r>
        <w:rPr>
          <w:rStyle w:val="670"/>
        </w:rPr>
        <w:t>академий и религиозно-философских собраний, стать мостом</w:t>
      </w:r>
      <w:r>
        <w:rPr>
          <w:rStyle w:val="690"/>
        </w:rPr>
        <w:t xml:space="preserve"> </w:t>
      </w:r>
      <w:r>
        <w:rPr>
          <w:rStyle w:val="670"/>
        </w:rPr>
        <w:t>между русской церковной наукой и современным миром, в</w:t>
      </w:r>
      <w:r>
        <w:rPr>
          <w:rStyle w:val="690"/>
        </w:rPr>
        <w:t xml:space="preserve"> </w:t>
      </w:r>
      <w:r>
        <w:rPr>
          <w:rStyle w:val="670"/>
        </w:rPr>
        <w:t>том числе его интеллектуальной элитой. Профессор институ</w:t>
      </w:r>
      <w:r>
        <w:rPr>
          <w:rStyle w:val="670"/>
        </w:rPr>
        <w:softHyphen/>
        <w:t>та, архим. Киприан (Керн) так же, как и Бердяев, т</w:t>
      </w:r>
      <w:r>
        <w:rPr>
          <w:rStyle w:val="670"/>
        </w:rPr>
        <w:t>олько с</w:t>
      </w:r>
      <w:r>
        <w:rPr>
          <w:rStyle w:val="690"/>
        </w:rPr>
        <w:t xml:space="preserve"> </w:t>
      </w:r>
      <w:r>
        <w:rPr>
          <w:rStyle w:val="670"/>
        </w:rPr>
        <w:t>другого полюса духовного спектра, чувствовал острую необхо</w:t>
      </w:r>
      <w:r>
        <w:rPr>
          <w:rStyle w:val="670"/>
        </w:rPr>
        <w:softHyphen/>
        <w:t>димость в преодолении барьера между Церковью и интелли</w:t>
      </w:r>
      <w:r>
        <w:rPr>
          <w:rStyle w:val="670"/>
        </w:rPr>
        <w:softHyphen/>
        <w:t>генцией: барьер этот, по его мнению, мог быть преодолен только</w:t>
      </w:r>
      <w:r>
        <w:rPr>
          <w:rStyle w:val="690"/>
        </w:rPr>
        <w:t xml:space="preserve"> </w:t>
      </w:r>
      <w:r>
        <w:rPr>
          <w:rStyle w:val="670"/>
        </w:rPr>
        <w:t>тогда, когда сами служители Церкви обогатятся тем интеллек</w:t>
      </w:r>
      <w:r>
        <w:rPr>
          <w:rStyle w:val="670"/>
        </w:rPr>
        <w:softHyphen/>
        <w:t>туальным бог</w:t>
      </w:r>
      <w:r>
        <w:rPr>
          <w:rStyle w:val="670"/>
        </w:rPr>
        <w:t>атством, которым владеют носители светской уче</w:t>
      </w:r>
      <w:r>
        <w:rPr>
          <w:rStyle w:val="670"/>
        </w:rPr>
        <w:softHyphen/>
        <w:t>ности, при этом, не утратив ничего из своего собственного</w:t>
      </w:r>
      <w:r>
        <w:rPr>
          <w:rStyle w:val="690"/>
        </w:rPr>
        <w:t xml:space="preserve"> </w:t>
      </w:r>
      <w:r>
        <w:rPr>
          <w:rStyle w:val="670"/>
        </w:rPr>
        <w:t>богатства — освященной веками духовной традиции Право</w:t>
      </w:r>
      <w:r>
        <w:rPr>
          <w:rStyle w:val="670"/>
        </w:rPr>
        <w:softHyphen/>
        <w:t>славной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Общество, предоставленное в своем образовании и воспи</w:t>
      </w:r>
      <w:r>
        <w:rPr>
          <w:rStyle w:val="670"/>
        </w:rPr>
        <w:softHyphen/>
        <w:t>тании самому себе, легко по</w:t>
      </w:r>
      <w:r>
        <w:rPr>
          <w:rStyle w:val="670"/>
        </w:rPr>
        <w:t>ддается сторонним давлениям.</w:t>
      </w:r>
      <w:r>
        <w:rPr>
          <w:rStyle w:val="690"/>
        </w:rPr>
        <w:t xml:space="preserve"> </w:t>
      </w:r>
      <w:r>
        <w:rPr>
          <w:rStyle w:val="670"/>
        </w:rPr>
        <w:t>Обращаться же к служителю Церкви, который или никак не</w:t>
      </w:r>
      <w:r>
        <w:rPr>
          <w:rStyle w:val="690"/>
        </w:rPr>
        <w:t xml:space="preserve"> </w:t>
      </w:r>
      <w:r>
        <w:rPr>
          <w:rStyle w:val="670"/>
        </w:rPr>
        <w:t>ориентируется в современных вопросах, или же презрительно</w:t>
      </w:r>
      <w:r>
        <w:rPr>
          <w:rStyle w:val="690"/>
        </w:rPr>
        <w:t xml:space="preserve"> </w:t>
      </w:r>
      <w:r>
        <w:rPr>
          <w:rStyle w:val="670"/>
        </w:rPr>
        <w:t>отзывается обо всем, что выходит за рамки его кругозора,</w:t>
      </w:r>
      <w:r>
        <w:rPr>
          <w:rStyle w:val="690"/>
        </w:rPr>
        <w:t xml:space="preserve"> </w:t>
      </w:r>
      <w:r>
        <w:rPr>
          <w:rStyle w:val="670"/>
        </w:rPr>
        <w:t>никто из подлинно культурных людей и не станет. От мисси</w:t>
      </w:r>
      <w:r>
        <w:rPr>
          <w:rStyle w:val="670"/>
        </w:rPr>
        <w:softHyphen/>
      </w:r>
      <w:r>
        <w:rPr>
          <w:rStyle w:val="670"/>
        </w:rPr>
        <w:t>онера ждут авторитетного и веского слова, но слова мудрого,</w:t>
      </w:r>
      <w:r>
        <w:rPr>
          <w:rStyle w:val="690"/>
        </w:rPr>
        <w:t xml:space="preserve"> </w:t>
      </w:r>
      <w:r>
        <w:rPr>
          <w:rStyle w:val="670"/>
        </w:rPr>
        <w:t>сведущего и обоснованного. Православные миссионеры, в силу</w:t>
      </w:r>
      <w:r>
        <w:rPr>
          <w:rStyle w:val="690"/>
        </w:rPr>
        <w:t xml:space="preserve"> </w:t>
      </w:r>
      <w:r>
        <w:rPr>
          <w:rStyle w:val="670"/>
        </w:rPr>
        <w:t>многих исторических и социальных причин, не могли или</w:t>
      </w:r>
      <w:r>
        <w:rPr>
          <w:rStyle w:val="690"/>
        </w:rPr>
        <w:t xml:space="preserve"> </w:t>
      </w:r>
      <w:r>
        <w:rPr>
          <w:rStyle w:val="670"/>
        </w:rPr>
        <w:t>очень часто и не умели создавать это влияние и идти впереди</w:t>
      </w:r>
      <w:r>
        <w:rPr>
          <w:rStyle w:val="690"/>
        </w:rPr>
        <w:t xml:space="preserve"> </w:t>
      </w:r>
      <w:r>
        <w:rPr>
          <w:rStyle w:val="670"/>
        </w:rPr>
        <w:t>культурного процесса. И</w:t>
      </w:r>
      <w:r>
        <w:rPr>
          <w:rStyle w:val="670"/>
        </w:rPr>
        <w:t>менно из-за недостатка образован</w:t>
      </w:r>
      <w:r>
        <w:rPr>
          <w:rStyle w:val="670"/>
        </w:rPr>
        <w:softHyphen/>
        <w:t>ных миссионеров Православная Церковь недостаточно активно</w:t>
      </w:r>
      <w:r>
        <w:rPr>
          <w:rStyle w:val="690"/>
        </w:rPr>
        <w:t xml:space="preserve"> </w:t>
      </w:r>
      <w:r>
        <w:rPr>
          <w:rStyle w:val="670"/>
        </w:rPr>
        <w:t>использует свои возможности по «культурному влиянию на</w:t>
      </w:r>
      <w:r>
        <w:rPr>
          <w:rStyle w:val="690"/>
        </w:rPr>
        <w:t xml:space="preserve"> </w:t>
      </w:r>
      <w:r>
        <w:rPr>
          <w:rStyle w:val="670"/>
        </w:rPr>
        <w:t>общество».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Необходимость интеллектуальной подготовки для совре</w:t>
      </w:r>
      <w:r>
        <w:rPr>
          <w:rStyle w:val="670"/>
        </w:rPr>
        <w:softHyphen/>
        <w:t>менного православного миссионера продиктована е</w:t>
      </w:r>
      <w:r>
        <w:rPr>
          <w:rStyle w:val="670"/>
        </w:rPr>
        <w:t>ще одним</w:t>
      </w:r>
      <w:r>
        <w:rPr>
          <w:rStyle w:val="690"/>
        </w:rPr>
        <w:t xml:space="preserve"> </w:t>
      </w:r>
      <w:r>
        <w:rPr>
          <w:rStyle w:val="670"/>
        </w:rPr>
        <w:t>вызовом нынешней эпохи — распространением безверия во</w:t>
      </w:r>
      <w:r>
        <w:rPr>
          <w:rStyle w:val="690"/>
        </w:rPr>
        <w:t xml:space="preserve"> </w:t>
      </w:r>
      <w:r>
        <w:rPr>
          <w:rStyle w:val="670"/>
        </w:rPr>
        <w:t>всех его видах: от так называемого «научного атеизма», отрав</w:t>
      </w:r>
      <w:r>
        <w:rPr>
          <w:rStyle w:val="670"/>
        </w:rPr>
        <w:softHyphen/>
        <w:t>лявшего Россию на протяжении семидесяти лет, до агности</w:t>
      </w:r>
      <w:r>
        <w:rPr>
          <w:rStyle w:val="670"/>
        </w:rPr>
        <w:softHyphen/>
        <w:t>цизма и нигилизма, заразившего многих людей на Западе.</w:t>
      </w:r>
      <w:r>
        <w:rPr>
          <w:rStyle w:val="690"/>
        </w:rPr>
        <w:t xml:space="preserve"> </w:t>
      </w:r>
      <w:r>
        <w:rPr>
          <w:rStyle w:val="670"/>
        </w:rPr>
        <w:t>Против вызова атеизма</w:t>
      </w:r>
      <w:r>
        <w:rPr>
          <w:rStyle w:val="670"/>
        </w:rPr>
        <w:t xml:space="preserve"> и нигилизма бессилен «миссионер-</w:t>
      </w:r>
      <w:r>
        <w:rPr>
          <w:rStyle w:val="690"/>
        </w:rPr>
        <w:t xml:space="preserve"> </w:t>
      </w:r>
      <w:r>
        <w:rPr>
          <w:rStyle w:val="670"/>
        </w:rPr>
        <w:t>недоучка». Этому вызову может противостоять только тот про</w:t>
      </w:r>
      <w:r>
        <w:rPr>
          <w:rStyle w:val="670"/>
        </w:rPr>
        <w:softHyphen/>
        <w:t>поведник, который вооружен глубокими познаниями в самых</w:t>
      </w:r>
      <w:r>
        <w:rPr>
          <w:rStyle w:val="690"/>
        </w:rPr>
        <w:t xml:space="preserve"> </w:t>
      </w:r>
      <w:r>
        <w:rPr>
          <w:rStyle w:val="670"/>
        </w:rPr>
        <w:t>разных областях науки и который не боится вступить в едино</w:t>
      </w:r>
      <w:r>
        <w:rPr>
          <w:rStyle w:val="670"/>
        </w:rPr>
        <w:softHyphen/>
        <w:t>борство с безверием, в какие бы «научные» одежды</w:t>
      </w:r>
      <w:r>
        <w:rPr>
          <w:rStyle w:val="670"/>
        </w:rPr>
        <w:t xml:space="preserve"> оно ни</w:t>
      </w:r>
      <w:r>
        <w:rPr>
          <w:rStyle w:val="690"/>
        </w:rPr>
        <w:t xml:space="preserve"> </w:t>
      </w:r>
      <w:r>
        <w:rPr>
          <w:rStyle w:val="670"/>
        </w:rPr>
        <w:t>рядилось.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последние десять лет, когда Русская Православная Цер</w:t>
      </w:r>
      <w:r>
        <w:rPr>
          <w:rStyle w:val="670"/>
        </w:rPr>
        <w:softHyphen/>
        <w:t>ковь пытается возродить миссионерское служение, она посто</w:t>
      </w:r>
      <w:r>
        <w:rPr>
          <w:rStyle w:val="670"/>
        </w:rPr>
        <w:softHyphen/>
        <w:t>янно натыкается на всевозможные трудности. С одной сторо</w:t>
      </w:r>
      <w:r>
        <w:rPr>
          <w:rStyle w:val="670"/>
        </w:rPr>
        <w:softHyphen/>
        <w:t>ны, налицо невероятный по своим масштабам внешний рост</w:t>
      </w:r>
      <w:r>
        <w:rPr>
          <w:rStyle w:val="690"/>
        </w:rPr>
        <w:t xml:space="preserve"> </w:t>
      </w:r>
      <w:r>
        <w:rPr>
          <w:rStyle w:val="670"/>
        </w:rPr>
        <w:t>Церкви: это о</w:t>
      </w:r>
      <w:r>
        <w:rPr>
          <w:rStyle w:val="670"/>
        </w:rPr>
        <w:t>ткрытие тысяч новых храмов, сотен монастырей,</w:t>
      </w:r>
      <w:r>
        <w:rPr>
          <w:rStyle w:val="690"/>
        </w:rPr>
        <w:t xml:space="preserve"> </w:t>
      </w:r>
      <w:r>
        <w:rPr>
          <w:rStyle w:val="670"/>
        </w:rPr>
        <w:t>десятков духовных школ, издание духовной литературы, попытки</w:t>
      </w:r>
      <w:r>
        <w:rPr>
          <w:rStyle w:val="690"/>
        </w:rPr>
        <w:t xml:space="preserve"> </w:t>
      </w:r>
      <w:r>
        <w:rPr>
          <w:rStyle w:val="670"/>
        </w:rPr>
        <w:t>представителей Церкви занять место в средствах массовой ин</w:t>
      </w:r>
      <w:r>
        <w:rPr>
          <w:rStyle w:val="670"/>
        </w:rPr>
        <w:softHyphen/>
        <w:t>формации (на телевидении, радио, в печати) и многое другое,</w:t>
      </w:r>
      <w:r>
        <w:rPr>
          <w:rStyle w:val="690"/>
        </w:rPr>
        <w:t xml:space="preserve"> </w:t>
      </w:r>
      <w:r>
        <w:rPr>
          <w:rStyle w:val="670"/>
        </w:rPr>
        <w:t>что свидетельствует о религиоз</w:t>
      </w:r>
      <w:r>
        <w:rPr>
          <w:rStyle w:val="670"/>
        </w:rPr>
        <w:t>ном возрождении. С другой сто</w:t>
      </w:r>
      <w:r>
        <w:rPr>
          <w:rStyle w:val="670"/>
        </w:rPr>
        <w:softHyphen/>
        <w:t>роны, невозможно не увидеть, что влияние Церкви на культу</w:t>
      </w:r>
      <w:r>
        <w:rPr>
          <w:rStyle w:val="670"/>
        </w:rPr>
        <w:softHyphen/>
        <w:t>ру, на нравственное и духовное состояние общества гораздо</w:t>
      </w:r>
      <w:r>
        <w:rPr>
          <w:rStyle w:val="690"/>
        </w:rPr>
        <w:t xml:space="preserve"> </w:t>
      </w:r>
      <w:r>
        <w:rPr>
          <w:rStyle w:val="670"/>
        </w:rPr>
        <w:t>менее значительно, чем можно было бы ожидать. Некоторые</w:t>
      </w:r>
      <w:r>
        <w:rPr>
          <w:rStyle w:val="690"/>
        </w:rPr>
        <w:t xml:space="preserve"> </w:t>
      </w:r>
      <w:r>
        <w:rPr>
          <w:rStyle w:val="670"/>
        </w:rPr>
        <w:t xml:space="preserve">даже говорят о том, что «Церковью упущен исторический </w:t>
      </w:r>
      <w:r>
        <w:rPr>
          <w:rStyle w:val="670"/>
        </w:rPr>
        <w:t>шанс</w:t>
      </w:r>
      <w:r>
        <w:rPr>
          <w:rStyle w:val="690"/>
        </w:rPr>
        <w:t xml:space="preserve"> </w:t>
      </w:r>
      <w:r>
        <w:rPr>
          <w:rStyle w:val="670"/>
        </w:rPr>
        <w:t>встать в авангарде духовного возрождения нации». Если в кон</w:t>
      </w:r>
      <w:r>
        <w:rPr>
          <w:rStyle w:val="670"/>
        </w:rPr>
        <w:softHyphen/>
        <w:t>це 80-х — начале 90-х гг. на Церковь были обращены взоры</w:t>
      </w:r>
      <w:r>
        <w:rPr>
          <w:rStyle w:val="690"/>
        </w:rPr>
        <w:t xml:space="preserve"> </w:t>
      </w:r>
      <w:r>
        <w:rPr>
          <w:rStyle w:val="670"/>
        </w:rPr>
        <w:t>миллионов людей, ждавших от нее слова, «осоленного солью»,</w:t>
      </w:r>
      <w:r>
        <w:rPr>
          <w:rStyle w:val="690"/>
        </w:rPr>
        <w:t xml:space="preserve"> </w:t>
      </w:r>
      <w:r>
        <w:rPr>
          <w:rStyle w:val="670"/>
        </w:rPr>
        <w:t>которое бы коренным образом изменило и преобразило их</w:t>
      </w:r>
      <w:r>
        <w:rPr>
          <w:rStyle w:val="690"/>
        </w:rPr>
        <w:t xml:space="preserve"> </w:t>
      </w:r>
      <w:r>
        <w:rPr>
          <w:rStyle w:val="670"/>
        </w:rPr>
        <w:t>жизнь, то к концу 90-х гг. интерес к Церкви заметно умень</w:t>
      </w:r>
      <w:r>
        <w:rPr>
          <w:rStyle w:val="670"/>
        </w:rPr>
        <w:softHyphen/>
        <w:t>шился; у некоторых даже наступило разочарование, вызванное</w:t>
      </w:r>
      <w:r>
        <w:rPr>
          <w:rStyle w:val="690"/>
        </w:rPr>
        <w:t xml:space="preserve"> </w:t>
      </w:r>
      <w:r>
        <w:rPr>
          <w:rStyle w:val="670"/>
        </w:rPr>
        <w:t>тем, что представители Церкви не всегда могли дать адекват</w:t>
      </w:r>
      <w:r>
        <w:rPr>
          <w:rStyle w:val="670"/>
        </w:rPr>
        <w:softHyphen/>
        <w:t>ный ответ на запросы разума, взыскующего истины. А не найдя</w:t>
      </w:r>
      <w:r>
        <w:rPr>
          <w:rStyle w:val="690"/>
        </w:rPr>
        <w:t xml:space="preserve"> </w:t>
      </w:r>
      <w:r>
        <w:rPr>
          <w:rStyle w:val="670"/>
        </w:rPr>
        <w:t>ответа в Церкви, эти</w:t>
      </w:r>
      <w:r>
        <w:rPr>
          <w:rStyle w:val="670"/>
        </w:rPr>
        <w:t xml:space="preserve"> люди обращались «за руководящим сове</w:t>
      </w:r>
      <w:r>
        <w:rPr>
          <w:rStyle w:val="670"/>
        </w:rPr>
        <w:softHyphen/>
        <w:t>том» к лицам, далеким от Церкви, в том числе к сектантам и</w:t>
      </w:r>
      <w:r>
        <w:rPr>
          <w:rStyle w:val="690"/>
        </w:rPr>
        <w:t xml:space="preserve"> </w:t>
      </w:r>
      <w:r>
        <w:rPr>
          <w:rStyle w:val="670"/>
        </w:rPr>
        <w:t>представителям восточных культов.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18"/>
          <w:headerReference w:type="default" r:id="rId119"/>
          <w:footerReference w:type="even" r:id="rId120"/>
          <w:footerReference w:type="default" r:id="rId121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Засилье сектантов и «лжемиссионеров» в сегодняшней Рос</w:t>
      </w:r>
      <w:r>
        <w:rPr>
          <w:rStyle w:val="670"/>
        </w:rPr>
        <w:softHyphen/>
        <w:t>сии, безусловно, является огромным вызовом для Православия.</w:t>
      </w:r>
      <w:r>
        <w:rPr>
          <w:rStyle w:val="690"/>
        </w:rPr>
        <w:t xml:space="preserve"> </w:t>
      </w:r>
      <w:r>
        <w:rPr>
          <w:rStyle w:val="670"/>
        </w:rPr>
        <w:t>К этому вызову следует подходить так, как подходили Отцы древ</w:t>
      </w:r>
      <w:r>
        <w:rPr>
          <w:rStyle w:val="670"/>
        </w:rPr>
        <w:softHyphen/>
        <w:t>ней Церкви к успехам современных им еретиков. В IV в. пр</w:t>
      </w:r>
      <w:r>
        <w:rPr>
          <w:rStyle w:val="670"/>
        </w:rPr>
        <w:t>п.</w:t>
      </w:r>
      <w:r>
        <w:rPr>
          <w:rStyle w:val="690"/>
        </w:rPr>
        <w:t xml:space="preserve"> </w:t>
      </w:r>
      <w:r>
        <w:rPr>
          <w:rStyle w:val="670"/>
        </w:rPr>
        <w:t>Ефрем Сирин, дабы преодолеть влияние поэта-еретика Вардеса-</w:t>
      </w:r>
      <w:r>
        <w:rPr>
          <w:rStyle w:val="690"/>
        </w:rPr>
        <w:t xml:space="preserve"> </w:t>
      </w:r>
      <w:r>
        <w:rPr>
          <w:rStyle w:val="670"/>
        </w:rPr>
        <w:t>на, воспользовался мелодиями этого поэта, заменив его слова</w:t>
      </w:r>
      <w:r>
        <w:rPr>
          <w:rStyle w:val="690"/>
        </w:rPr>
        <w:t xml:space="preserve"> </w:t>
      </w:r>
      <w:r>
        <w:rPr>
          <w:rStyle w:val="670"/>
        </w:rPr>
        <w:t>своими, православными по содержанию. В ту же эпоху свт. Иоанн</w:t>
      </w:r>
      <w:r>
        <w:rPr>
          <w:rStyle w:val="690"/>
        </w:rPr>
        <w:t xml:space="preserve"> </w:t>
      </w:r>
      <w:r>
        <w:rPr>
          <w:rStyle w:val="670"/>
        </w:rPr>
        <w:t>Златоуст в целях борьбы с арианством ввел в Константинополе</w:t>
      </w:r>
      <w:r>
        <w:rPr>
          <w:rStyle w:val="690"/>
        </w:rPr>
        <w:t xml:space="preserve"> </w:t>
      </w:r>
      <w:r>
        <w:rPr>
          <w:rStyle w:val="670"/>
        </w:rPr>
        <w:t>всенощные б</w:t>
      </w:r>
      <w:r>
        <w:rPr>
          <w:rStyle w:val="670"/>
        </w:rPr>
        <w:t>дения по образцу тех, которые совершались ариа-</w:t>
      </w:r>
      <w:r>
        <w:rPr>
          <w:rStyle w:val="690"/>
        </w:rPr>
        <w:t xml:space="preserve"> </w:t>
      </w:r>
      <w:r>
        <w:rPr>
          <w:rStyle w:val="670"/>
        </w:rPr>
        <w:t>нами и пользовались большой популярностью. По этим же при</w:t>
      </w:r>
      <w:r>
        <w:rPr>
          <w:rStyle w:val="670"/>
        </w:rPr>
        <w:softHyphen/>
        <w:t>чинам папа Юлий перенес празднование Рождества Христова на</w:t>
      </w:r>
      <w:r>
        <w:rPr>
          <w:rStyle w:val="690"/>
        </w:rPr>
        <w:t xml:space="preserve"> </w:t>
      </w:r>
      <w:r>
        <w:rPr>
          <w:rStyle w:val="670"/>
        </w:rPr>
        <w:t>25 декабря, чтобы христиане, вместо совместных языческих мо</w:t>
      </w:r>
      <w:r>
        <w:rPr>
          <w:rStyle w:val="670"/>
        </w:rPr>
        <w:softHyphen/>
        <w:t>литв богу солнца Митре, возноси</w:t>
      </w:r>
      <w:r>
        <w:rPr>
          <w:rStyle w:val="670"/>
        </w:rPr>
        <w:t>ли свои молитвы «Солнцу Прав</w:t>
      </w:r>
      <w:r>
        <w:rPr>
          <w:rStyle w:val="670"/>
        </w:rPr>
        <w:softHyphen/>
        <w:t>ды» — Иисусу Христу.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Русская Православная Церковь должна сегодня отвечать на</w:t>
      </w:r>
      <w:r>
        <w:rPr>
          <w:rStyle w:val="690"/>
        </w:rPr>
        <w:t xml:space="preserve"> </w:t>
      </w:r>
      <w:r>
        <w:rPr>
          <w:rStyle w:val="670"/>
        </w:rPr>
        <w:t>вызов еретиков и сектантов именно таким образом. Нельзя ог</w:t>
      </w:r>
      <w:r>
        <w:rPr>
          <w:rStyle w:val="670"/>
        </w:rPr>
        <w:softHyphen/>
        <w:t>раничиваться изданием обличительных противосектантских бро</w:t>
      </w:r>
      <w:r>
        <w:rPr>
          <w:rStyle w:val="670"/>
        </w:rPr>
        <w:softHyphen/>
        <w:t>шюр; надо научиться заполнять то</w:t>
      </w:r>
      <w:r>
        <w:rPr>
          <w:rStyle w:val="670"/>
        </w:rPr>
        <w:t>т вакуум, который сейчас за</w:t>
      </w:r>
      <w:r>
        <w:rPr>
          <w:rStyle w:val="670"/>
        </w:rPr>
        <w:softHyphen/>
        <w:t>полняют сектанты. Православному миссионеру, оказавшемуся</w:t>
      </w:r>
      <w:r>
        <w:rPr>
          <w:rStyle w:val="690"/>
        </w:rPr>
        <w:t xml:space="preserve"> </w:t>
      </w:r>
      <w:r>
        <w:rPr>
          <w:rStyle w:val="670"/>
        </w:rPr>
        <w:t>перед вызовом сектантства, необходимо увидеть сильные сторо</w:t>
      </w:r>
      <w:r>
        <w:rPr>
          <w:rStyle w:val="670"/>
        </w:rPr>
        <w:softHyphen/>
        <w:t>ны своих противников и научиться пользоваться их же оружием,</w:t>
      </w:r>
      <w:r>
        <w:rPr>
          <w:rStyle w:val="690"/>
        </w:rPr>
        <w:t xml:space="preserve"> </w:t>
      </w:r>
      <w:r>
        <w:rPr>
          <w:rStyle w:val="670"/>
        </w:rPr>
        <w:t>но в своих целях. Разве не очевидно, что многим пр</w:t>
      </w:r>
      <w:r>
        <w:rPr>
          <w:rStyle w:val="670"/>
        </w:rPr>
        <w:t>авославным</w:t>
      </w:r>
      <w:r>
        <w:rPr>
          <w:rStyle w:val="690"/>
        </w:rPr>
        <w:t xml:space="preserve"> </w:t>
      </w:r>
      <w:r>
        <w:rPr>
          <w:rStyle w:val="670"/>
        </w:rPr>
        <w:t>проповедникам просто не хватает тех навыков общения с нецер</w:t>
      </w:r>
      <w:r>
        <w:rPr>
          <w:rStyle w:val="670"/>
        </w:rPr>
        <w:softHyphen/>
        <w:t>ковной аудиторией, которыми в совершенстве владеют некото</w:t>
      </w:r>
      <w:r>
        <w:rPr>
          <w:rStyle w:val="670"/>
        </w:rPr>
        <w:softHyphen/>
        <w:t>рые западные миссионеры? Разве не очевидно, что многие пред</w:t>
      </w:r>
      <w:r>
        <w:rPr>
          <w:rStyle w:val="670"/>
        </w:rPr>
        <w:softHyphen/>
        <w:t>ставители сект гораздо лучше знают Библию, лучше разбирают</w:t>
      </w:r>
      <w:r>
        <w:rPr>
          <w:rStyle w:val="670"/>
        </w:rPr>
        <w:softHyphen/>
        <w:t>ся в дос</w:t>
      </w:r>
      <w:r>
        <w:rPr>
          <w:rStyle w:val="670"/>
        </w:rPr>
        <w:t>тижениях современной науки, с большим успехом опро</w:t>
      </w:r>
      <w:r>
        <w:rPr>
          <w:rStyle w:val="670"/>
        </w:rPr>
        <w:softHyphen/>
        <w:t>вергают доводы атеистов, чем православные пастыри? И не сле</w:t>
      </w:r>
      <w:r>
        <w:rPr>
          <w:rStyle w:val="670"/>
        </w:rPr>
        <w:softHyphen/>
        <w:t>дует ли из этого, что первоочередной задачей Православной</w:t>
      </w:r>
      <w:r>
        <w:rPr>
          <w:rStyle w:val="690"/>
        </w:rPr>
        <w:t xml:space="preserve"> </w:t>
      </w:r>
      <w:r>
        <w:rPr>
          <w:rStyle w:val="670"/>
        </w:rPr>
        <w:t>Церкви является повышение образовательного и культурного</w:t>
      </w:r>
      <w:r>
        <w:rPr>
          <w:rStyle w:val="690"/>
        </w:rPr>
        <w:t xml:space="preserve"> </w:t>
      </w:r>
      <w:r>
        <w:rPr>
          <w:rStyle w:val="670"/>
        </w:rPr>
        <w:t>уровня миссионерства? Только к</w:t>
      </w:r>
      <w:r>
        <w:rPr>
          <w:rStyle w:val="670"/>
        </w:rPr>
        <w:t>огда миссионеры Русской Пра</w:t>
      </w:r>
      <w:r>
        <w:rPr>
          <w:rStyle w:val="670"/>
        </w:rPr>
        <w:softHyphen/>
        <w:t>вославной Церкви окажутся во всех отношениях — не только в</w:t>
      </w:r>
      <w:r>
        <w:rPr>
          <w:rStyle w:val="690"/>
        </w:rPr>
        <w:t xml:space="preserve"> </w:t>
      </w:r>
      <w:r>
        <w:rPr>
          <w:rStyle w:val="670"/>
        </w:rPr>
        <w:t>духовном, но и в научном, культурном, интеллектуальном — силь</w:t>
      </w:r>
      <w:r>
        <w:rPr>
          <w:rStyle w:val="670"/>
        </w:rPr>
        <w:softHyphen/>
        <w:t>нее своих противников, будь то атеисты, агностики или сектан</w:t>
      </w:r>
      <w:r>
        <w:rPr>
          <w:rStyle w:val="670"/>
        </w:rPr>
        <w:softHyphen/>
        <w:t>ты, Церковь сможет оказаться во главе духовног</w:t>
      </w:r>
      <w:r>
        <w:rPr>
          <w:rStyle w:val="670"/>
        </w:rPr>
        <w:t>о возрождения</w:t>
      </w:r>
      <w:r>
        <w:rPr>
          <w:rStyle w:val="690"/>
        </w:rPr>
        <w:t xml:space="preserve"> </w:t>
      </w:r>
      <w:r>
        <w:rPr>
          <w:rStyle w:val="670"/>
        </w:rPr>
        <w:t>российского общества.</w:t>
      </w:r>
    </w:p>
    <w:p w:rsidR="000E1EB0" w:rsidRDefault="00006FF7">
      <w:pPr>
        <w:pStyle w:val="322"/>
        <w:keepNext/>
        <w:keepLines/>
        <w:shd w:val="clear" w:color="auto" w:fill="auto"/>
        <w:spacing w:before="0" w:after="262" w:line="250" w:lineRule="exact"/>
        <w:ind w:left="20"/>
      </w:pPr>
      <w:bookmarkStart w:id="15" w:name="bookmark15"/>
      <w:r>
        <w:rPr>
          <w:rStyle w:val="324"/>
        </w:rPr>
        <w:t>2.2.2. Миссионерская эстетика</w:t>
      </w:r>
      <w:bookmarkEnd w:id="15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Вопрос эстетики миссионера невозможно вынести за рамки</w:t>
      </w:r>
      <w:r>
        <w:rPr>
          <w:rStyle w:val="690"/>
        </w:rPr>
        <w:t xml:space="preserve"> </w:t>
      </w:r>
      <w:r>
        <w:rPr>
          <w:rStyle w:val="670"/>
        </w:rPr>
        <w:t>курса подготовки будущего благовестника Царствия Божия. Для</w:t>
      </w:r>
      <w:r>
        <w:rPr>
          <w:rStyle w:val="690"/>
        </w:rPr>
        <w:t xml:space="preserve"> </w:t>
      </w:r>
      <w:r>
        <w:rPr>
          <w:rStyle w:val="670"/>
        </w:rPr>
        <w:t>мирянина-миссионера, осуществляющего свое служение в свет</w:t>
      </w:r>
      <w:r>
        <w:rPr>
          <w:rStyle w:val="670"/>
        </w:rPr>
        <w:softHyphen/>
        <w:t>ской, как принято</w:t>
      </w:r>
      <w:r>
        <w:rPr>
          <w:rStyle w:val="670"/>
        </w:rPr>
        <w:t xml:space="preserve"> говорить, среде, эта сторона его деятельности</w:t>
      </w:r>
      <w:r>
        <w:rPr>
          <w:rStyle w:val="690"/>
        </w:rPr>
        <w:t xml:space="preserve"> </w:t>
      </w:r>
      <w:r>
        <w:rPr>
          <w:rStyle w:val="670"/>
        </w:rPr>
        <w:t>регулируется общепринятыми правилами и нормами. Вопросы</w:t>
      </w:r>
      <w:r>
        <w:rPr>
          <w:rStyle w:val="690"/>
        </w:rPr>
        <w:t xml:space="preserve"> </w:t>
      </w:r>
      <w:r>
        <w:rPr>
          <w:rStyle w:val="670"/>
        </w:rPr>
        <w:t>же эстетики миссионера-священнослужителя требуют отдельно</w:t>
      </w:r>
      <w:r>
        <w:rPr>
          <w:rStyle w:val="670"/>
        </w:rPr>
        <w:softHyphen/>
        <w:t>го рассмотрения.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Священнослужитель, и особенно миссионер, каждую ми</w:t>
      </w:r>
      <w:r>
        <w:rPr>
          <w:rStyle w:val="670"/>
        </w:rPr>
        <w:softHyphen/>
        <w:t xml:space="preserve">нуту своей жизни находится </w:t>
      </w:r>
      <w:r>
        <w:rPr>
          <w:rStyle w:val="670"/>
        </w:rPr>
        <w:t>на том служении, на которое по</w:t>
      </w:r>
      <w:r>
        <w:rPr>
          <w:rStyle w:val="670"/>
        </w:rPr>
        <w:softHyphen/>
        <w:t>ставил его Господь, поэтому желательно, чтобы он всегда на</w:t>
      </w:r>
      <w:r>
        <w:rPr>
          <w:rStyle w:val="670"/>
        </w:rPr>
        <w:softHyphen/>
        <w:t>ходился в приличествующем его сану и текущему моменту вре</w:t>
      </w:r>
      <w:r>
        <w:rPr>
          <w:rStyle w:val="670"/>
        </w:rPr>
        <w:softHyphen/>
        <w:t>мени и месту облачении. Облик и манера поведения человека,</w:t>
      </w:r>
      <w:r>
        <w:rPr>
          <w:rStyle w:val="690"/>
        </w:rPr>
        <w:t xml:space="preserve"> </w:t>
      </w:r>
      <w:r>
        <w:rPr>
          <w:rStyle w:val="670"/>
        </w:rPr>
        <w:t xml:space="preserve">осуществляющего миссионерское служение, являются </w:t>
      </w:r>
      <w:r>
        <w:rPr>
          <w:rStyle w:val="670"/>
        </w:rPr>
        <w:t>невер</w:t>
      </w:r>
      <w:r>
        <w:rPr>
          <w:rStyle w:val="670"/>
        </w:rPr>
        <w:softHyphen/>
        <w:t>бальной формой проповеди. Коль скоро он, так или иначе,</w:t>
      </w:r>
      <w:r>
        <w:rPr>
          <w:rStyle w:val="690"/>
        </w:rPr>
        <w:t xml:space="preserve"> </w:t>
      </w:r>
      <w:r>
        <w:rPr>
          <w:rStyle w:val="670"/>
        </w:rPr>
        <w:t>бывает узнаваем, то окружающие начинают проявлять к нему</w:t>
      </w:r>
      <w:r>
        <w:rPr>
          <w:rStyle w:val="690"/>
        </w:rPr>
        <w:t xml:space="preserve"> </w:t>
      </w:r>
      <w:r>
        <w:rPr>
          <w:rStyle w:val="670"/>
        </w:rPr>
        <w:t>определенный интерес и уважение, что позволяет легко вхо</w:t>
      </w:r>
      <w:r>
        <w:rPr>
          <w:rStyle w:val="670"/>
        </w:rPr>
        <w:softHyphen/>
        <w:t>дить в непосредственный контакт с людьми. Если же священ</w:t>
      </w:r>
      <w:r>
        <w:rPr>
          <w:rStyle w:val="670"/>
        </w:rPr>
        <w:softHyphen/>
        <w:t>ник-миссионер, находясь</w:t>
      </w:r>
      <w:r>
        <w:rPr>
          <w:rStyle w:val="670"/>
        </w:rPr>
        <w:t xml:space="preserve"> в аналогичной ситуации, будет одет</w:t>
      </w:r>
      <w:r>
        <w:rPr>
          <w:rStyle w:val="690"/>
        </w:rPr>
        <w:t xml:space="preserve"> </w:t>
      </w:r>
      <w:r>
        <w:rPr>
          <w:rStyle w:val="670"/>
        </w:rPr>
        <w:t>в светскую одежду, то у людей будет сформировано отноше</w:t>
      </w:r>
      <w:r>
        <w:rPr>
          <w:rStyle w:val="670"/>
        </w:rPr>
        <w:softHyphen/>
        <w:t>ние к нему как к человеку, который скрывает свой сан или</w:t>
      </w:r>
      <w:r>
        <w:rPr>
          <w:rStyle w:val="690"/>
        </w:rPr>
        <w:t xml:space="preserve"> </w:t>
      </w:r>
      <w:r>
        <w:rPr>
          <w:rStyle w:val="670"/>
        </w:rPr>
        <w:t>смущается им.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 этом необходимо осознавать всю ответственность свое</w:t>
      </w:r>
      <w:r>
        <w:rPr>
          <w:rStyle w:val="670"/>
        </w:rPr>
        <w:softHyphen/>
        <w:t>го поведения в общественных местах, ч</w:t>
      </w:r>
      <w:r>
        <w:rPr>
          <w:rStyle w:val="670"/>
        </w:rPr>
        <w:t>тобы поступать подобаю</w:t>
      </w:r>
      <w:r>
        <w:rPr>
          <w:rStyle w:val="670"/>
        </w:rPr>
        <w:softHyphen/>
        <w:t>ще высоконравственному пастырскому сану при различных си</w:t>
      </w:r>
      <w:r>
        <w:rPr>
          <w:rStyle w:val="670"/>
        </w:rPr>
        <w:softHyphen/>
        <w:t>туациях, так как ношение церковной одежды (подрясника, рясы)</w:t>
      </w:r>
      <w:r>
        <w:rPr>
          <w:rStyle w:val="690"/>
        </w:rPr>
        <w:t xml:space="preserve"> </w:t>
      </w:r>
      <w:r>
        <w:rPr>
          <w:rStyle w:val="670"/>
        </w:rPr>
        <w:t>обуславливает для человека недопустимость никакого порочно</w:t>
      </w:r>
      <w:r>
        <w:rPr>
          <w:rStyle w:val="670"/>
        </w:rPr>
        <w:softHyphen/>
        <w:t>го и соблазнительного поведения для окружающих. В том чи</w:t>
      </w:r>
      <w:r>
        <w:rPr>
          <w:rStyle w:val="670"/>
        </w:rPr>
        <w:t>сле</w:t>
      </w:r>
      <w:r>
        <w:rPr>
          <w:rStyle w:val="690"/>
        </w:rPr>
        <w:t xml:space="preserve"> </w:t>
      </w:r>
      <w:r>
        <w:rPr>
          <w:rStyle w:val="670"/>
        </w:rPr>
        <w:t>надобно следить за чистотой и аккуратностью своей одежды,</w:t>
      </w:r>
      <w:r>
        <w:rPr>
          <w:rStyle w:val="690"/>
        </w:rPr>
        <w:t xml:space="preserve"> </w:t>
      </w:r>
      <w:r>
        <w:rPr>
          <w:rStyle w:val="670"/>
        </w:rPr>
        <w:t>чтобы небрежностью ее не принижать достоинства духовного чина</w:t>
      </w:r>
      <w:r>
        <w:rPr>
          <w:rStyle w:val="690"/>
        </w:rPr>
        <w:t xml:space="preserve"> </w:t>
      </w:r>
      <w:r>
        <w:rPr>
          <w:rStyle w:val="670"/>
        </w:rPr>
        <w:t>и самой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Следует вместе с тем отметить, что в силу исторических об</w:t>
      </w:r>
      <w:r>
        <w:rPr>
          <w:rStyle w:val="670"/>
        </w:rPr>
        <w:softHyphen/>
      </w:r>
      <w:r>
        <w:rPr>
          <w:rStyle w:val="670"/>
        </w:rPr>
        <w:t>стоятельств сегодня в Русской Православной Церкви, в зависи</w:t>
      </w:r>
      <w:r>
        <w:rPr>
          <w:rStyle w:val="670"/>
        </w:rPr>
        <w:softHyphen/>
        <w:t>мости от благословения правящего архиерея, священнослужите</w:t>
      </w:r>
      <w:r>
        <w:rPr>
          <w:rStyle w:val="670"/>
        </w:rPr>
        <w:softHyphen/>
        <w:t>ли имеют возможность выбирать форму внебогослужебной одеж</w:t>
      </w:r>
      <w:r>
        <w:rPr>
          <w:rStyle w:val="670"/>
        </w:rPr>
        <w:softHyphen/>
        <w:t>ды между духовным и светским «платьем».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Священнослужителя и миссионера хотят видеть открытым,</w:t>
      </w:r>
      <w:r>
        <w:rPr>
          <w:rStyle w:val="690"/>
        </w:rPr>
        <w:t xml:space="preserve"> </w:t>
      </w:r>
      <w:r>
        <w:rPr>
          <w:rStyle w:val="670"/>
        </w:rPr>
        <w:t>готовым пойти на контакт с человеком любого уровня культуры</w:t>
      </w:r>
      <w:r>
        <w:rPr>
          <w:rStyle w:val="690"/>
        </w:rPr>
        <w:t xml:space="preserve"> </w:t>
      </w:r>
      <w:r>
        <w:rPr>
          <w:rStyle w:val="670"/>
        </w:rPr>
        <w:t>и образования. Успех его служения будет зависеть и от положи</w:t>
      </w:r>
      <w:r>
        <w:rPr>
          <w:rStyle w:val="670"/>
        </w:rPr>
        <w:softHyphen/>
        <w:t>тельного влияния его облика на окружающих. Поэтому он дол</w:t>
      </w:r>
      <w:r>
        <w:rPr>
          <w:rStyle w:val="670"/>
        </w:rPr>
        <w:softHyphen/>
        <w:t>жен выглядеть таким, ка</w:t>
      </w:r>
      <w:r>
        <w:rPr>
          <w:rStyle w:val="670"/>
        </w:rPr>
        <w:t>ким его хотят видеть потенциальные</w:t>
      </w:r>
      <w:r>
        <w:rPr>
          <w:rStyle w:val="690"/>
        </w:rPr>
        <w:t xml:space="preserve"> </w:t>
      </w:r>
      <w:r>
        <w:rPr>
          <w:rStyle w:val="670"/>
        </w:rPr>
        <w:t>члены Церкви — опрятным, культурным, общительным, с дос</w:t>
      </w:r>
      <w:r>
        <w:rPr>
          <w:rStyle w:val="670"/>
        </w:rPr>
        <w:softHyphen/>
        <w:t>тоинством несущим свое служение.</w:t>
      </w:r>
    </w:p>
    <w:p w:rsidR="000E1EB0" w:rsidRDefault="00006FF7">
      <w:pPr>
        <w:pStyle w:val="73"/>
        <w:numPr>
          <w:ilvl w:val="0"/>
          <w:numId w:val="30"/>
        </w:numPr>
        <w:shd w:val="clear" w:color="auto" w:fill="auto"/>
        <w:tabs>
          <w:tab w:val="left" w:pos="782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Облачение священнослужителя:</w:t>
      </w:r>
    </w:p>
    <w:p w:rsidR="000E1EB0" w:rsidRDefault="00006FF7">
      <w:pPr>
        <w:pStyle w:val="73"/>
        <w:numPr>
          <w:ilvl w:val="0"/>
          <w:numId w:val="31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Подрясник. Подрясник для священнослужителя в настоя</w:t>
      </w:r>
      <w:r>
        <w:rPr>
          <w:rStyle w:val="670"/>
        </w:rPr>
        <w:softHyphen/>
        <w:t>щее время выполняет те же функции, какие для светск</w:t>
      </w:r>
      <w:r>
        <w:rPr>
          <w:rStyle w:val="670"/>
        </w:rPr>
        <w:t>ого чело</w:t>
      </w:r>
      <w:r>
        <w:rPr>
          <w:rStyle w:val="670"/>
        </w:rPr>
        <w:softHyphen/>
        <w:t>века выполняет сорочка. Это также своего рода нижняя одежда.</w:t>
      </w:r>
      <w:r>
        <w:rPr>
          <w:rStyle w:val="690"/>
        </w:rPr>
        <w:t xml:space="preserve"> </w:t>
      </w:r>
      <w:r>
        <w:rPr>
          <w:rStyle w:val="670"/>
        </w:rPr>
        <w:t>Для ношения с подрясником обязателен пояс. Существуют раз</w:t>
      </w:r>
      <w:r>
        <w:rPr>
          <w:rStyle w:val="670"/>
        </w:rPr>
        <w:softHyphen/>
        <w:t>личные фасоны подрясников. Цвета подрясников в летнее вре</w:t>
      </w:r>
      <w:r>
        <w:rPr>
          <w:rStyle w:val="670"/>
        </w:rPr>
        <w:softHyphen/>
        <w:t>мя могут быть светлых тонов (белый, серый, беж и т.д.), в зим</w:t>
      </w:r>
      <w:r>
        <w:rPr>
          <w:rStyle w:val="670"/>
        </w:rPr>
        <w:softHyphen/>
        <w:t>нее врем</w:t>
      </w:r>
      <w:r>
        <w:rPr>
          <w:rStyle w:val="670"/>
        </w:rPr>
        <w:t>я — темны</w:t>
      </w:r>
      <w:r>
        <w:rPr>
          <w:rStyle w:val="680"/>
        </w:rPr>
        <w:t>г</w:t>
      </w:r>
      <w:r>
        <w:rPr>
          <w:rStyle w:val="670"/>
        </w:rPr>
        <w:t>х тонов (черный, темно-синий, темно-зеле</w:t>
      </w:r>
      <w:r>
        <w:rPr>
          <w:rStyle w:val="670"/>
        </w:rPr>
        <w:softHyphen/>
        <w:t>ный и т.д.). Но следует заметить, что для подрясников, как и для</w:t>
      </w:r>
      <w:r>
        <w:rPr>
          <w:rStyle w:val="690"/>
        </w:rPr>
        <w:t xml:space="preserve"> </w:t>
      </w:r>
      <w:r>
        <w:rPr>
          <w:rStyle w:val="670"/>
        </w:rPr>
        <w:t>ряс, предпочтителен черный цвет.</w:t>
      </w:r>
    </w:p>
    <w:p w:rsidR="000E1EB0" w:rsidRDefault="00006FF7">
      <w:pPr>
        <w:pStyle w:val="73"/>
        <w:numPr>
          <w:ilvl w:val="0"/>
          <w:numId w:val="31"/>
        </w:numPr>
        <w:shd w:val="clear" w:color="auto" w:fill="auto"/>
        <w:tabs>
          <w:tab w:val="left" w:pos="841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Ряса. Ряса священнослужителя является верхней одеж</w:t>
      </w:r>
      <w:r>
        <w:rPr>
          <w:rStyle w:val="670"/>
        </w:rPr>
        <w:softHyphen/>
        <w:t>дой. Поверх рясы священнослужитель носит крест. Существу</w:t>
      </w:r>
      <w:r>
        <w:rPr>
          <w:rStyle w:val="670"/>
        </w:rPr>
        <w:t>ют</w:t>
      </w:r>
      <w:r>
        <w:rPr>
          <w:rStyle w:val="690"/>
        </w:rPr>
        <w:t xml:space="preserve"> </w:t>
      </w:r>
      <w:r>
        <w:rPr>
          <w:rStyle w:val="670"/>
        </w:rPr>
        <w:t>различные фасоны ряс. Зимняя верхняя одежда священнослу</w:t>
      </w:r>
      <w:r>
        <w:rPr>
          <w:rStyle w:val="670"/>
        </w:rPr>
        <w:softHyphen/>
        <w:t>жителя: зимняя ряса, пальто, куртка темных тонов и т.п.</w:t>
      </w:r>
    </w:p>
    <w:p w:rsidR="000E1EB0" w:rsidRDefault="00006FF7">
      <w:pPr>
        <w:pStyle w:val="73"/>
        <w:numPr>
          <w:ilvl w:val="0"/>
          <w:numId w:val="31"/>
        </w:numPr>
        <w:shd w:val="clear" w:color="auto" w:fill="auto"/>
        <w:tabs>
          <w:tab w:val="left" w:pos="836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Головные уборы. Скуфья: летняя, зимняя. Богослужеб</w:t>
      </w:r>
      <w:r>
        <w:rPr>
          <w:rStyle w:val="670"/>
        </w:rPr>
        <w:softHyphen/>
        <w:t>ные головные уборы, которые также используются в официаль-</w:t>
      </w:r>
      <w:r>
        <w:rPr>
          <w:rStyle w:val="690"/>
        </w:rPr>
        <w:t xml:space="preserve"> </w:t>
      </w:r>
      <w:r>
        <w:rPr>
          <w:rStyle w:val="670"/>
        </w:rPr>
        <w:t>ны</w:t>
      </w:r>
      <w:r>
        <w:rPr>
          <w:rStyle w:val="680"/>
        </w:rPr>
        <w:t>г</w:t>
      </w:r>
      <w:r>
        <w:rPr>
          <w:rStyle w:val="670"/>
        </w:rPr>
        <w:t>х случаях: для белого духове</w:t>
      </w:r>
      <w:r>
        <w:rPr>
          <w:rStyle w:val="670"/>
        </w:rPr>
        <w:t>нства — камилавка (если имеется</w:t>
      </w:r>
      <w:r>
        <w:rPr>
          <w:rStyle w:val="690"/>
        </w:rPr>
        <w:t xml:space="preserve"> </w:t>
      </w:r>
      <w:r>
        <w:rPr>
          <w:rStyle w:val="670"/>
        </w:rPr>
        <w:t>такая награда); для монашествующего духовенства — клобук.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В отношении миссионера-мирянина следует сказать, что,</w:t>
      </w:r>
      <w:r>
        <w:rPr>
          <w:rStyle w:val="690"/>
        </w:rPr>
        <w:t xml:space="preserve"> </w:t>
      </w:r>
      <w:r>
        <w:rPr>
          <w:rStyle w:val="670"/>
        </w:rPr>
        <w:t>если он совершает свое служение в светской одежде, то она</w:t>
      </w:r>
      <w:r>
        <w:rPr>
          <w:rStyle w:val="690"/>
        </w:rPr>
        <w:t xml:space="preserve"> </w:t>
      </w:r>
      <w:r>
        <w:rPr>
          <w:rStyle w:val="670"/>
        </w:rPr>
        <w:t>всегда должна иметь опрятный, ухоженный вид и соответс</w:t>
      </w:r>
      <w:r>
        <w:rPr>
          <w:rStyle w:val="670"/>
        </w:rPr>
        <w:t>тво</w:t>
      </w:r>
      <w:r>
        <w:rPr>
          <w:rStyle w:val="670"/>
        </w:rPr>
        <w:softHyphen/>
        <w:t>вать моменту.</w:t>
      </w:r>
    </w:p>
    <w:p w:rsidR="000E1EB0" w:rsidRDefault="00006FF7">
      <w:pPr>
        <w:pStyle w:val="73"/>
        <w:numPr>
          <w:ilvl w:val="1"/>
          <w:numId w:val="31"/>
        </w:numPr>
        <w:shd w:val="clear" w:color="auto" w:fill="auto"/>
        <w:tabs>
          <w:tab w:val="left" w:pos="773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Пространство храма: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Если миссионерская община имеет свой храм, то священ</w:t>
      </w:r>
      <w:r>
        <w:rPr>
          <w:rStyle w:val="670"/>
        </w:rPr>
        <w:softHyphen/>
        <w:t>нослужитель, осуществляющий миссионерское служение, в об</w:t>
      </w:r>
      <w:r>
        <w:rPr>
          <w:rStyle w:val="670"/>
        </w:rPr>
        <w:softHyphen/>
        <w:t>становке храмового пространства должен выглядеть в подобаю</w:t>
      </w:r>
      <w:r>
        <w:rPr>
          <w:rStyle w:val="670"/>
        </w:rPr>
        <w:softHyphen/>
      </w:r>
      <w:r>
        <w:rPr>
          <w:rStyle w:val="670"/>
        </w:rPr>
        <w:t>щем его сану и положению виде. В храме (во внебогослужебное</w:t>
      </w:r>
      <w:r>
        <w:rPr>
          <w:rStyle w:val="690"/>
        </w:rPr>
        <w:t xml:space="preserve"> </w:t>
      </w:r>
      <w:r>
        <w:rPr>
          <w:rStyle w:val="670"/>
        </w:rPr>
        <w:t>время) на нем обязательно всегда должны быть надеты подряс</w:t>
      </w:r>
      <w:r>
        <w:rPr>
          <w:rStyle w:val="670"/>
        </w:rPr>
        <w:softHyphen/>
        <w:t>ник (ряса), крест, (скуфья).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Священнослужитель (как и миссионер, осуществляющий свое</w:t>
      </w:r>
      <w:r>
        <w:rPr>
          <w:rStyle w:val="690"/>
        </w:rPr>
        <w:t xml:space="preserve"> </w:t>
      </w:r>
      <w:r>
        <w:rPr>
          <w:rStyle w:val="670"/>
        </w:rPr>
        <w:t>служение, не будучи облечен саном) в храме должен го</w:t>
      </w:r>
      <w:r>
        <w:rPr>
          <w:rStyle w:val="670"/>
        </w:rPr>
        <w:t>ворить</w:t>
      </w:r>
      <w:r>
        <w:rPr>
          <w:rStyle w:val="690"/>
        </w:rPr>
        <w:t xml:space="preserve"> </w:t>
      </w:r>
      <w:r>
        <w:rPr>
          <w:rStyle w:val="670"/>
        </w:rPr>
        <w:t>сдержаннее, чем на улице, приглушенным голосом (он является</w:t>
      </w:r>
      <w:r>
        <w:rPr>
          <w:rStyle w:val="690"/>
        </w:rPr>
        <w:t xml:space="preserve"> </w:t>
      </w:r>
      <w:r>
        <w:rPr>
          <w:rStyle w:val="670"/>
        </w:rPr>
        <w:t>служителем, а не хозяином в храме), не особенно эмоциональ</w:t>
      </w:r>
      <w:r>
        <w:rPr>
          <w:rStyle w:val="670"/>
        </w:rPr>
        <w:softHyphen/>
        <w:t>но. Беседы по хозяйственной части следует выносить в кабинет</w:t>
      </w:r>
      <w:r>
        <w:rPr>
          <w:rStyle w:val="690"/>
        </w:rPr>
        <w:t xml:space="preserve"> </w:t>
      </w:r>
      <w:r>
        <w:rPr>
          <w:rStyle w:val="670"/>
        </w:rPr>
        <w:t>настоятеля, в подсобные помещения или на улицу.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Если в храме миссионе</w:t>
      </w:r>
      <w:r>
        <w:rPr>
          <w:rStyle w:val="670"/>
        </w:rPr>
        <w:t>ра ждут люди, желающие задать ему</w:t>
      </w:r>
      <w:r>
        <w:rPr>
          <w:rStyle w:val="690"/>
        </w:rPr>
        <w:t xml:space="preserve"> </w:t>
      </w:r>
      <w:r>
        <w:rPr>
          <w:rStyle w:val="670"/>
        </w:rPr>
        <w:t>вопросы о вере и Церкви, а ему необходимо срочно уйти, следу</w:t>
      </w:r>
      <w:r>
        <w:rPr>
          <w:rStyle w:val="670"/>
        </w:rPr>
        <w:softHyphen/>
        <w:t>ет извиниться, назначить удобное время приема (либо переслать</w:t>
      </w:r>
      <w:r>
        <w:rPr>
          <w:rStyle w:val="690"/>
        </w:rPr>
        <w:t xml:space="preserve"> </w:t>
      </w:r>
      <w:r>
        <w:rPr>
          <w:rStyle w:val="670"/>
        </w:rPr>
        <w:t>к другому человеку (священнику), который ответит на вопросы),</w:t>
      </w:r>
      <w:r>
        <w:rPr>
          <w:rStyle w:val="690"/>
        </w:rPr>
        <w:t xml:space="preserve"> </w:t>
      </w:r>
      <w:r>
        <w:rPr>
          <w:rStyle w:val="670"/>
        </w:rPr>
        <w:t>но ни в коем случае не пренебрегать п</w:t>
      </w:r>
      <w:r>
        <w:rPr>
          <w:rStyle w:val="670"/>
        </w:rPr>
        <w:t>риходящими в храм людь</w:t>
      </w:r>
      <w:r>
        <w:rPr>
          <w:rStyle w:val="670"/>
        </w:rPr>
        <w:softHyphen/>
        <w:t>ми. Каждый христианин, а тем более миссионер, по завету апо</w:t>
      </w:r>
      <w:r>
        <w:rPr>
          <w:rStyle w:val="670"/>
        </w:rPr>
        <w:softHyphen/>
        <w:t>стола, должен быть всегда готов дать ответ на различные вопро</w:t>
      </w:r>
      <w:r>
        <w:rPr>
          <w:rStyle w:val="670"/>
        </w:rPr>
        <w:softHyphen/>
        <w:t>сы прихожан (ср.: 1Пет. 3.15).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должен представлять себя постоянно пред очами</w:t>
      </w:r>
      <w:r>
        <w:rPr>
          <w:rStyle w:val="690"/>
        </w:rPr>
        <w:t xml:space="preserve"> </w:t>
      </w:r>
      <w:r>
        <w:rPr>
          <w:rStyle w:val="670"/>
        </w:rPr>
        <w:t>Господа и непрестанно мо</w:t>
      </w:r>
      <w:r>
        <w:rPr>
          <w:rStyle w:val="670"/>
        </w:rPr>
        <w:t>литься (1Фес. 5.17), памятуя о возло</w:t>
      </w:r>
      <w:r>
        <w:rPr>
          <w:rStyle w:val="670"/>
        </w:rPr>
        <w:softHyphen/>
        <w:t>женном на него служении.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Оформление пространства миссионерского храма зависит от</w:t>
      </w:r>
      <w:r>
        <w:rPr>
          <w:rStyle w:val="690"/>
        </w:rPr>
        <w:t xml:space="preserve"> </w:t>
      </w:r>
      <w:r>
        <w:rPr>
          <w:rStyle w:val="670"/>
        </w:rPr>
        <w:t>традиций прихода, а зачастую от вкуса и представлений настоя</w:t>
      </w:r>
      <w:r>
        <w:rPr>
          <w:rStyle w:val="670"/>
        </w:rPr>
        <w:softHyphen/>
        <w:t>теля. Необходимо особо указать на необходимость развития мис</w:t>
      </w:r>
      <w:r>
        <w:rPr>
          <w:rStyle w:val="670"/>
        </w:rPr>
        <w:softHyphen/>
        <w:t>сионерами и духо</w:t>
      </w:r>
      <w:r>
        <w:rPr>
          <w:rStyle w:val="670"/>
        </w:rPr>
        <w:t>венством эстетического чувства, отношения к</w:t>
      </w:r>
      <w:r>
        <w:rPr>
          <w:rStyle w:val="690"/>
        </w:rPr>
        <w:t xml:space="preserve"> </w:t>
      </w:r>
      <w:r>
        <w:rPr>
          <w:rStyle w:val="670"/>
        </w:rPr>
        <w:t>оформлению храма в соответствии с традициями и культурой</w:t>
      </w:r>
      <w:r>
        <w:rPr>
          <w:rStyle w:val="690"/>
        </w:rPr>
        <w:t xml:space="preserve"> </w:t>
      </w:r>
      <w:r>
        <w:rPr>
          <w:rStyle w:val="670"/>
        </w:rPr>
        <w:t>Православной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Пространство храма должно быть организовано предельно</w:t>
      </w:r>
      <w:r>
        <w:rPr>
          <w:rStyle w:val="690"/>
        </w:rPr>
        <w:t xml:space="preserve"> </w:t>
      </w:r>
      <w:r>
        <w:rPr>
          <w:rStyle w:val="670"/>
        </w:rPr>
        <w:t>лаконично. В храме не должно быть ничего лишнего. Необходи</w:t>
      </w:r>
      <w:r>
        <w:rPr>
          <w:rStyle w:val="670"/>
        </w:rPr>
        <w:softHyphen/>
        <w:t>мо и достаточно в дан</w:t>
      </w:r>
      <w:r>
        <w:rPr>
          <w:rStyle w:val="670"/>
        </w:rPr>
        <w:t>ном случае (применительно к убранству</w:t>
      </w:r>
      <w:r>
        <w:rPr>
          <w:rStyle w:val="690"/>
        </w:rPr>
        <w:t xml:space="preserve"> </w:t>
      </w:r>
      <w:r>
        <w:rPr>
          <w:rStyle w:val="670"/>
        </w:rPr>
        <w:t>каждой конкретной иконы) — лампады, подсвечника и ящичка</w:t>
      </w:r>
      <w:r>
        <w:rPr>
          <w:rStyle w:val="690"/>
        </w:rPr>
        <w:t xml:space="preserve"> </w:t>
      </w:r>
      <w:r>
        <w:rPr>
          <w:rStyle w:val="670"/>
        </w:rPr>
        <w:t>для огарков. Чтобы как-то выделить особо чтимую в данном храме</w:t>
      </w:r>
      <w:r>
        <w:rPr>
          <w:rStyle w:val="690"/>
        </w:rPr>
        <w:t xml:space="preserve"> </w:t>
      </w:r>
      <w:r>
        <w:rPr>
          <w:rStyle w:val="670"/>
        </w:rPr>
        <w:t>икону, можно соорудить над ней сень (деревянную, металличес</w:t>
      </w:r>
      <w:r>
        <w:rPr>
          <w:rStyle w:val="670"/>
        </w:rPr>
        <w:softHyphen/>
        <w:t>кую, тканную), либо украсить цветами.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храме должна соблюдаться чистота; чистота алтаря должна</w:t>
      </w:r>
      <w:r>
        <w:rPr>
          <w:rStyle w:val="690"/>
        </w:rPr>
        <w:t xml:space="preserve"> </w:t>
      </w:r>
      <w:r>
        <w:rPr>
          <w:rStyle w:val="670"/>
        </w:rPr>
        <w:t>находиться в непосредственном ведении священнослужителя.</w:t>
      </w:r>
      <w:r>
        <w:rPr>
          <w:rStyle w:val="690"/>
        </w:rPr>
        <w:t xml:space="preserve"> </w:t>
      </w:r>
      <w:r>
        <w:rPr>
          <w:rStyle w:val="670"/>
        </w:rPr>
        <w:t>Чистоту Жертвенника и Престола священнослужитель обязан</w:t>
      </w:r>
      <w:r>
        <w:rPr>
          <w:rStyle w:val="690"/>
        </w:rPr>
        <w:t xml:space="preserve"> </w:t>
      </w:r>
      <w:r>
        <w:rPr>
          <w:rStyle w:val="670"/>
        </w:rPr>
        <w:t>поддерживать самостоятельно (чистота Жертвенника и Престо</w:t>
      </w:r>
      <w:r>
        <w:rPr>
          <w:rStyle w:val="670"/>
        </w:rPr>
        <w:softHyphen/>
        <w:t>ла отображает отношение свя</w:t>
      </w:r>
      <w:r>
        <w:rPr>
          <w:rStyle w:val="670"/>
        </w:rPr>
        <w:t>щеннослужителя к своему служе</w:t>
      </w:r>
      <w:r>
        <w:rPr>
          <w:rStyle w:val="670"/>
        </w:rPr>
        <w:softHyphen/>
        <w:t>нию). При наличии младшего священнослужителя, диакона, за</w:t>
      </w:r>
      <w:r>
        <w:rPr>
          <w:rStyle w:val="670"/>
        </w:rPr>
        <w:softHyphen/>
        <w:t>боты об алтаре могут быть поручены ему.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Если в миссионерском храме имеется практика размещения</w:t>
      </w:r>
      <w:r>
        <w:rPr>
          <w:rStyle w:val="690"/>
        </w:rPr>
        <w:t xml:space="preserve"> </w:t>
      </w:r>
      <w:r>
        <w:rPr>
          <w:rStyle w:val="670"/>
        </w:rPr>
        <w:t>у икон или святынь печатных информационных текстов, то это</w:t>
      </w:r>
      <w:r>
        <w:rPr>
          <w:rStyle w:val="690"/>
        </w:rPr>
        <w:t xml:space="preserve"> </w:t>
      </w:r>
      <w:r>
        <w:rPr>
          <w:rStyle w:val="670"/>
        </w:rPr>
        <w:t>должно делаться с учетом имеющегося интерьера и без ущерба</w:t>
      </w:r>
      <w:r>
        <w:rPr>
          <w:rStyle w:val="690"/>
        </w:rPr>
        <w:t xml:space="preserve"> </w:t>
      </w:r>
      <w:r>
        <w:rPr>
          <w:rStyle w:val="670"/>
        </w:rPr>
        <w:t>назначению храма как дома молитвы.</w:t>
      </w:r>
    </w:p>
    <w:p w:rsidR="000E1EB0" w:rsidRDefault="00006FF7">
      <w:pPr>
        <w:pStyle w:val="73"/>
        <w:numPr>
          <w:ilvl w:val="1"/>
          <w:numId w:val="31"/>
        </w:numPr>
        <w:shd w:val="clear" w:color="auto" w:fill="auto"/>
        <w:tabs>
          <w:tab w:val="left" w:pos="754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Атмосфера в семье: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Отношения в семье миссионера или священнослужителя-мис</w:t>
      </w:r>
      <w:r>
        <w:rPr>
          <w:rStyle w:val="670"/>
        </w:rPr>
        <w:softHyphen/>
        <w:t>сионера должны складываться так же, как и в любом христиан</w:t>
      </w:r>
      <w:r>
        <w:rPr>
          <w:rStyle w:val="670"/>
        </w:rPr>
        <w:softHyphen/>
        <w:t>ском семействе. Муж главенств</w:t>
      </w:r>
      <w:r>
        <w:rPr>
          <w:rStyle w:val="670"/>
        </w:rPr>
        <w:t>ует в семье, сообразуясь со сво</w:t>
      </w:r>
      <w:r>
        <w:rPr>
          <w:rStyle w:val="670"/>
        </w:rPr>
        <w:softHyphen/>
        <w:t>бодной волей супруги, принимает деятельное участие в воспита</w:t>
      </w:r>
      <w:r>
        <w:rPr>
          <w:rStyle w:val="670"/>
        </w:rPr>
        <w:softHyphen/>
        <w:t>нии детей.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Священнослужитель после принятия сана не должен забы</w:t>
      </w:r>
      <w:r>
        <w:rPr>
          <w:rStyle w:val="670"/>
        </w:rPr>
        <w:softHyphen/>
        <w:t>вать о семье. В равной мере и миссионер с принятием на себя</w:t>
      </w:r>
      <w:r>
        <w:rPr>
          <w:rStyle w:val="690"/>
        </w:rPr>
        <w:t xml:space="preserve"> </w:t>
      </w:r>
      <w:r>
        <w:rPr>
          <w:rStyle w:val="670"/>
        </w:rPr>
        <w:t>благовестнического служения не вправе п</w:t>
      </w:r>
      <w:r>
        <w:rPr>
          <w:rStyle w:val="670"/>
        </w:rPr>
        <w:t>ренебрегать семейны</w:t>
      </w:r>
      <w:r>
        <w:rPr>
          <w:rStyle w:val="670"/>
        </w:rPr>
        <w:softHyphen/>
        <w:t>ми обязанностями. Нельзя действовать в ущерб ни семье, ни</w:t>
      </w:r>
      <w:r>
        <w:rPr>
          <w:rStyle w:val="690"/>
        </w:rPr>
        <w:t xml:space="preserve"> </w:t>
      </w:r>
      <w:r>
        <w:rPr>
          <w:rStyle w:val="670"/>
        </w:rPr>
        <w:t>служению. Плохой отец семейства не может быть хорошим мис</w:t>
      </w:r>
      <w:r>
        <w:rPr>
          <w:rStyle w:val="670"/>
        </w:rPr>
        <w:softHyphen/>
        <w:t>сионером или священнослужителем. «Кто не умеет управлять</w:t>
      </w:r>
      <w:r>
        <w:rPr>
          <w:rStyle w:val="690"/>
        </w:rPr>
        <w:t xml:space="preserve"> </w:t>
      </w:r>
      <w:r>
        <w:rPr>
          <w:rStyle w:val="670"/>
        </w:rPr>
        <w:t>собственным домом, тот будет ли пещись о Церкви Божией?»</w:t>
      </w:r>
      <w:r>
        <w:rPr>
          <w:rStyle w:val="690"/>
        </w:rPr>
        <w:t xml:space="preserve"> </w:t>
      </w:r>
      <w:r>
        <w:rPr>
          <w:rStyle w:val="670"/>
        </w:rPr>
        <w:t>(1Тим.</w:t>
      </w:r>
      <w:r>
        <w:rPr>
          <w:rStyle w:val="670"/>
        </w:rPr>
        <w:t xml:space="preserve"> 3.5). Когда глава семейства принимает на себя миссио</w:t>
      </w:r>
      <w:r>
        <w:rPr>
          <w:rStyle w:val="670"/>
        </w:rPr>
        <w:softHyphen/>
        <w:t>нерское служение, задачи, стоящие перед ним, приобретают осо</w:t>
      </w:r>
      <w:r>
        <w:rPr>
          <w:rStyle w:val="670"/>
        </w:rPr>
        <w:softHyphen/>
        <w:t>бую остроту.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Необходимо поддерживать оптимальный ритм церковной</w:t>
      </w:r>
      <w:r>
        <w:rPr>
          <w:rStyle w:val="690"/>
        </w:rPr>
        <w:t xml:space="preserve"> </w:t>
      </w:r>
      <w:r>
        <w:rPr>
          <w:rStyle w:val="670"/>
        </w:rPr>
        <w:t>жизни семьи миссионера, в частности, регулярно участвовать в</w:t>
      </w:r>
      <w:r>
        <w:rPr>
          <w:rStyle w:val="690"/>
        </w:rPr>
        <w:t xml:space="preserve"> </w:t>
      </w:r>
      <w:r>
        <w:rPr>
          <w:rStyle w:val="670"/>
        </w:rPr>
        <w:t>богослужении (пр</w:t>
      </w:r>
      <w:r>
        <w:rPr>
          <w:rStyle w:val="670"/>
        </w:rPr>
        <w:t>аздничном или воскресном), так как семья</w:t>
      </w:r>
      <w:r>
        <w:rPr>
          <w:rStyle w:val="690"/>
        </w:rPr>
        <w:t xml:space="preserve"> </w:t>
      </w:r>
      <w:r>
        <w:rPr>
          <w:rStyle w:val="670"/>
        </w:rPr>
        <w:t>миссионера является образцом для людей, только что пришед</w:t>
      </w:r>
      <w:r>
        <w:rPr>
          <w:rStyle w:val="670"/>
        </w:rPr>
        <w:softHyphen/>
        <w:t>ших или еще ищущих дорогу в Церковь.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Убранство дома священника и миссионера мало чем отлича</w:t>
      </w:r>
      <w:r>
        <w:rPr>
          <w:rStyle w:val="670"/>
        </w:rPr>
        <w:softHyphen/>
        <w:t>ется от жилого пространства обычного православного семейства,</w:t>
      </w:r>
      <w:r>
        <w:rPr>
          <w:rStyle w:val="690"/>
        </w:rPr>
        <w:t xml:space="preserve"> </w:t>
      </w:r>
      <w:r>
        <w:rPr>
          <w:rStyle w:val="670"/>
        </w:rPr>
        <w:t>за исключением наличия соответствующей одежды и некоторых</w:t>
      </w:r>
      <w:r>
        <w:rPr>
          <w:rStyle w:val="690"/>
        </w:rPr>
        <w:t xml:space="preserve"> </w:t>
      </w:r>
      <w:r>
        <w:rPr>
          <w:rStyle w:val="670"/>
        </w:rPr>
        <w:t>специализированных книг. В доме миссионера обязательно на</w:t>
      </w:r>
      <w:r>
        <w:rPr>
          <w:rStyle w:val="670"/>
        </w:rPr>
        <w:softHyphen/>
        <w:t>личие молельного угла. Обстановка должна быть скромной, чи</w:t>
      </w:r>
      <w:r>
        <w:rPr>
          <w:rStyle w:val="670"/>
        </w:rPr>
        <w:softHyphen/>
        <w:t>стой и опрятной, без кичливости; обязателен детский уголок.</w:t>
      </w:r>
      <w:r>
        <w:rPr>
          <w:rStyle w:val="690"/>
        </w:rPr>
        <w:t xml:space="preserve"> </w:t>
      </w:r>
      <w:r>
        <w:rPr>
          <w:rStyle w:val="670"/>
        </w:rPr>
        <w:t>При наличии достаточн</w:t>
      </w:r>
      <w:r>
        <w:rPr>
          <w:rStyle w:val="670"/>
        </w:rPr>
        <w:t>ой площади жилого помещения миссио</w:t>
      </w:r>
      <w:r>
        <w:rPr>
          <w:rStyle w:val="670"/>
        </w:rPr>
        <w:softHyphen/>
        <w:t>неру желательно иметь отдельный кабинет.</w:t>
      </w:r>
    </w:p>
    <w:p w:rsidR="000E1EB0" w:rsidRDefault="00006FF7">
      <w:pPr>
        <w:pStyle w:val="73"/>
        <w:numPr>
          <w:ilvl w:val="1"/>
          <w:numId w:val="31"/>
        </w:numPr>
        <w:shd w:val="clear" w:color="auto" w:fill="auto"/>
        <w:tabs>
          <w:tab w:val="left" w:pos="778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Поведение в пути: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22"/>
          <w:headerReference w:type="default" r:id="rId123"/>
          <w:footerReference w:type="even" r:id="rId124"/>
          <w:footerReference w:type="default" r:id="rId125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Отправляясь в путешествие, миссионер должен продумать</w:t>
      </w:r>
      <w:r>
        <w:rPr>
          <w:rStyle w:val="690"/>
        </w:rPr>
        <w:t xml:space="preserve"> </w:t>
      </w:r>
      <w:r>
        <w:rPr>
          <w:rStyle w:val="670"/>
        </w:rPr>
        <w:t>содержимое своего багажа, а также обратить внимание на то, что</w:t>
      </w:r>
      <w:r>
        <w:rPr>
          <w:rStyle w:val="690"/>
        </w:rPr>
        <w:t xml:space="preserve"> </w:t>
      </w:r>
      <w:r>
        <w:rPr>
          <w:rStyle w:val="670"/>
        </w:rPr>
        <w:t>берут в путь его спутники. Он должен помнить, что даже во вре</w:t>
      </w:r>
      <w:r>
        <w:rPr>
          <w:rStyle w:val="670"/>
        </w:rPr>
        <w:softHyphen/>
        <w:t>мя путешествия находится на миссионерском служении, поэто</w:t>
      </w:r>
      <w:r>
        <w:rPr>
          <w:rStyle w:val="670"/>
        </w:rPr>
        <w:softHyphen/>
        <w:t>му он не должен пре</w:t>
      </w:r>
      <w:r>
        <w:rPr>
          <w:rStyle w:val="670"/>
        </w:rPr>
        <w:t>небрегать людьми, подходящими к нему с</w:t>
      </w:r>
      <w:r>
        <w:rPr>
          <w:rStyle w:val="690"/>
        </w:rPr>
        <w:t xml:space="preserve"> </w:t>
      </w:r>
      <w:r>
        <w:rPr>
          <w:rStyle w:val="670"/>
        </w:rPr>
        <w:t>какими-либо вопросами.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Если путешествие происходит во время поста, то по Уста</w:t>
      </w:r>
      <w:r>
        <w:rPr>
          <w:rStyle w:val="670"/>
        </w:rPr>
        <w:softHyphen/>
        <w:t>ву в этот период пост послабляется, то есть если в пути мис</w:t>
      </w:r>
      <w:r>
        <w:rPr>
          <w:rStyle w:val="670"/>
        </w:rPr>
        <w:softHyphen/>
        <w:t>сионеру предлагают скоромную пищу, он, дабы не оскорбить</w:t>
      </w:r>
      <w:r>
        <w:rPr>
          <w:rStyle w:val="690"/>
        </w:rPr>
        <w:t xml:space="preserve"> </w:t>
      </w:r>
      <w:r>
        <w:rPr>
          <w:rStyle w:val="670"/>
        </w:rPr>
        <w:t>гостеприимства и посту</w:t>
      </w:r>
      <w:r>
        <w:rPr>
          <w:rStyle w:val="670"/>
        </w:rPr>
        <w:t>пить по закону любви, не должен пре</w:t>
      </w:r>
      <w:r>
        <w:rPr>
          <w:rStyle w:val="670"/>
        </w:rPr>
        <w:softHyphen/>
        <w:t>небрегать угощением, но если есть возможность отказаться от</w:t>
      </w:r>
      <w:r>
        <w:rPr>
          <w:rStyle w:val="690"/>
        </w:rPr>
        <w:t xml:space="preserve"> </w:t>
      </w:r>
      <w:r>
        <w:rPr>
          <w:rStyle w:val="670"/>
        </w:rPr>
        <w:t>данного угощения под достаточно благовидным предлогом,</w:t>
      </w:r>
      <w:r>
        <w:rPr>
          <w:rStyle w:val="690"/>
        </w:rPr>
        <w:t xml:space="preserve"> </w:t>
      </w:r>
      <w:r>
        <w:rPr>
          <w:rStyle w:val="670"/>
        </w:rPr>
        <w:t>этой возможностью необходимо воспользоваться. Таким же</w:t>
      </w:r>
      <w:r>
        <w:rPr>
          <w:rStyle w:val="690"/>
        </w:rPr>
        <w:t xml:space="preserve"> </w:t>
      </w:r>
      <w:r>
        <w:rPr>
          <w:rStyle w:val="670"/>
        </w:rPr>
        <w:t>образом если у миссионера-путешественника есть выб</w:t>
      </w:r>
      <w:r>
        <w:rPr>
          <w:rStyle w:val="670"/>
        </w:rPr>
        <w:t>ор между</w:t>
      </w:r>
      <w:r>
        <w:rPr>
          <w:rStyle w:val="690"/>
        </w:rPr>
        <w:t xml:space="preserve"> </w:t>
      </w:r>
      <w:r>
        <w:rPr>
          <w:rStyle w:val="670"/>
        </w:rPr>
        <w:t>скоромной и постной пищей, то во избежание соблазна для</w:t>
      </w:r>
      <w:r>
        <w:rPr>
          <w:rStyle w:val="690"/>
        </w:rPr>
        <w:t xml:space="preserve"> </w:t>
      </w:r>
      <w:r>
        <w:rPr>
          <w:rStyle w:val="670"/>
        </w:rPr>
        <w:t>окружающих, ему лучше удовольствоваться постной трапе</w:t>
      </w:r>
      <w:r>
        <w:rPr>
          <w:rStyle w:val="670"/>
        </w:rPr>
        <w:softHyphen/>
        <w:t>зой, по слову ап. Павла: «если пища соблазняет брата моего,</w:t>
      </w:r>
      <w:r>
        <w:rPr>
          <w:rStyle w:val="690"/>
        </w:rPr>
        <w:t xml:space="preserve"> </w:t>
      </w:r>
      <w:r>
        <w:rPr>
          <w:rStyle w:val="670"/>
        </w:rPr>
        <w:t>не буду есть мяса вовек, чтобы не соблазнить брата моего»</w:t>
      </w:r>
      <w:r>
        <w:rPr>
          <w:rStyle w:val="690"/>
        </w:rPr>
        <w:t xml:space="preserve"> </w:t>
      </w:r>
      <w:r>
        <w:rPr>
          <w:rStyle w:val="670"/>
        </w:rPr>
        <w:t>(1Кор. 8.13).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Оказа</w:t>
      </w:r>
      <w:r>
        <w:rPr>
          <w:rStyle w:val="670"/>
        </w:rPr>
        <w:t>вшись в любом незнакомом месте, миссионер должен</w:t>
      </w:r>
      <w:r>
        <w:rPr>
          <w:rStyle w:val="690"/>
        </w:rPr>
        <w:t xml:space="preserve"> </w:t>
      </w:r>
      <w:r>
        <w:rPr>
          <w:rStyle w:val="670"/>
        </w:rPr>
        <w:t>тщательно выбирать места общественного питания. Присоеди</w:t>
      </w:r>
      <w:r>
        <w:rPr>
          <w:rStyle w:val="670"/>
        </w:rPr>
        <w:softHyphen/>
        <w:t>няясь к вкушающим пищу в таких местах, он может помолиться</w:t>
      </w:r>
      <w:r>
        <w:rPr>
          <w:rStyle w:val="690"/>
        </w:rPr>
        <w:t xml:space="preserve"> </w:t>
      </w:r>
      <w:r>
        <w:rPr>
          <w:rStyle w:val="670"/>
        </w:rPr>
        <w:t>про себя. В иных случаях молитва и благословение трапезы в</w:t>
      </w:r>
      <w:r>
        <w:rPr>
          <w:rStyle w:val="690"/>
        </w:rPr>
        <w:t xml:space="preserve"> </w:t>
      </w:r>
      <w:r>
        <w:rPr>
          <w:rStyle w:val="670"/>
        </w:rPr>
        <w:t>пути не являются излишними.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5. У</w:t>
      </w:r>
      <w:r>
        <w:rPr>
          <w:rStyle w:val="670"/>
        </w:rPr>
        <w:t>частие в публичных мероприятиях: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— и, в особенности, священнослужитель — дол</w:t>
      </w:r>
      <w:r>
        <w:rPr>
          <w:rStyle w:val="670"/>
        </w:rPr>
        <w:softHyphen/>
        <w:t>жен быть готов к участию в публичных и сопутствующих мероп</w:t>
      </w:r>
      <w:r>
        <w:rPr>
          <w:rStyle w:val="670"/>
        </w:rPr>
        <w:softHyphen/>
        <w:t>риятиях. Во время проведения различных конференций в пере</w:t>
      </w:r>
      <w:r>
        <w:rPr>
          <w:rStyle w:val="670"/>
        </w:rPr>
        <w:softHyphen/>
        <w:t>рывах между заседаниями, а также по их окончании, ча</w:t>
      </w:r>
      <w:r>
        <w:rPr>
          <w:rStyle w:val="670"/>
        </w:rPr>
        <w:t>сто уст</w:t>
      </w:r>
      <w:r>
        <w:rPr>
          <w:rStyle w:val="670"/>
        </w:rPr>
        <w:softHyphen/>
        <w:t>раивают приемы или фуршеты, во время которых не стоит зло</w:t>
      </w:r>
      <w:r>
        <w:rPr>
          <w:rStyle w:val="670"/>
        </w:rPr>
        <w:softHyphen/>
        <w:t>употреблять едой. Если есть повод отказаться от алкогольных</w:t>
      </w:r>
      <w:r>
        <w:rPr>
          <w:rStyle w:val="690"/>
        </w:rPr>
        <w:t xml:space="preserve"> </w:t>
      </w:r>
      <w:r>
        <w:rPr>
          <w:rStyle w:val="670"/>
        </w:rPr>
        <w:t>напитков, то стоит им воспользоваться.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 столикам с едой стоит подходить тогда, когда примерно</w:t>
      </w:r>
      <w:r>
        <w:rPr>
          <w:rStyle w:val="690"/>
        </w:rPr>
        <w:t xml:space="preserve"> </w:t>
      </w:r>
      <w:r>
        <w:rPr>
          <w:rStyle w:val="670"/>
        </w:rPr>
        <w:t>треть всех присутствующих приступила к угощению. Если есть</w:t>
      </w:r>
      <w:r>
        <w:rPr>
          <w:rStyle w:val="690"/>
        </w:rPr>
        <w:t xml:space="preserve"> </w:t>
      </w:r>
      <w:r>
        <w:rPr>
          <w:rStyle w:val="670"/>
        </w:rPr>
        <w:t>вероятность, что миссионеру предоставят слово, то для этого</w:t>
      </w:r>
      <w:r>
        <w:rPr>
          <w:rStyle w:val="690"/>
        </w:rPr>
        <w:t xml:space="preserve"> </w:t>
      </w:r>
      <w:r>
        <w:rPr>
          <w:rStyle w:val="670"/>
        </w:rPr>
        <w:t>лучше заранее подготовиться. Если это слово не является тос</w:t>
      </w:r>
      <w:r>
        <w:rPr>
          <w:rStyle w:val="670"/>
        </w:rPr>
        <w:softHyphen/>
        <w:t>том, то необходимо отложить все приборы и бокал, оставив руки</w:t>
      </w:r>
      <w:r>
        <w:rPr>
          <w:rStyle w:val="690"/>
        </w:rPr>
        <w:t xml:space="preserve"> </w:t>
      </w:r>
      <w:r>
        <w:rPr>
          <w:rStyle w:val="670"/>
        </w:rPr>
        <w:t>свободными. Зар</w:t>
      </w:r>
      <w:r>
        <w:rPr>
          <w:rStyle w:val="670"/>
        </w:rPr>
        <w:t>анее стоит договориться с хозяином о молитве</w:t>
      </w:r>
      <w:r>
        <w:rPr>
          <w:rStyle w:val="690"/>
        </w:rPr>
        <w:t xml:space="preserve"> </w:t>
      </w:r>
      <w:r>
        <w:rPr>
          <w:rStyle w:val="670"/>
        </w:rPr>
        <w:t>перед вкушением пищи. Если хозяин (организатор) предпочтет</w:t>
      </w:r>
      <w:r>
        <w:rPr>
          <w:rStyle w:val="690"/>
        </w:rPr>
        <w:t xml:space="preserve"> </w:t>
      </w:r>
      <w:r>
        <w:rPr>
          <w:rStyle w:val="670"/>
        </w:rPr>
        <w:t>воздержаться, не стоит настаивать; если же хозяин ответит поло</w:t>
      </w:r>
      <w:r>
        <w:rPr>
          <w:rStyle w:val="670"/>
        </w:rPr>
        <w:softHyphen/>
        <w:t>жительно, то необходимо попросить его самому предложить го</w:t>
      </w:r>
      <w:r>
        <w:rPr>
          <w:rStyle w:val="670"/>
        </w:rPr>
        <w:softHyphen/>
        <w:t>стям помолиться перед трапезой</w:t>
      </w:r>
      <w:r>
        <w:rPr>
          <w:rStyle w:val="67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Миссионеру также необходимо уметь вести себя за столом.</w:t>
      </w:r>
      <w:r>
        <w:rPr>
          <w:rStyle w:val="690"/>
        </w:rPr>
        <w:t xml:space="preserve"> </w:t>
      </w:r>
      <w:r>
        <w:rPr>
          <w:rStyle w:val="670"/>
        </w:rPr>
        <w:t>На трапезу его приглашают, прежде всего, для общения, поэто</w:t>
      </w:r>
      <w:r>
        <w:rPr>
          <w:rStyle w:val="670"/>
        </w:rPr>
        <w:softHyphen/>
        <w:t>му объедаться на ней не стоит. При ведении беседы следует ори</w:t>
      </w:r>
      <w:r>
        <w:rPr>
          <w:rStyle w:val="670"/>
        </w:rPr>
        <w:softHyphen/>
        <w:t>ентироваться на настрой собеседника. В незнакомой обстановке</w:t>
      </w:r>
      <w:r>
        <w:rPr>
          <w:rStyle w:val="690"/>
        </w:rPr>
        <w:t xml:space="preserve"> </w:t>
      </w:r>
      <w:r>
        <w:rPr>
          <w:rStyle w:val="670"/>
        </w:rPr>
        <w:t>миссионеру удоб</w:t>
      </w:r>
      <w:r>
        <w:rPr>
          <w:rStyle w:val="670"/>
        </w:rPr>
        <w:t>но будет ориентироваться в ситуации, наблю</w:t>
      </w:r>
      <w:r>
        <w:rPr>
          <w:rStyle w:val="670"/>
        </w:rPr>
        <w:softHyphen/>
        <w:t>дая за участниками трапезы. Если за трапезой участники пере</w:t>
      </w:r>
      <w:r>
        <w:rPr>
          <w:rStyle w:val="670"/>
        </w:rPr>
        <w:softHyphen/>
        <w:t>ходят рамки приличия, то он должен озаботиться поиском воз</w:t>
      </w:r>
      <w:r>
        <w:rPr>
          <w:rStyle w:val="670"/>
        </w:rPr>
        <w:softHyphen/>
        <w:t>можностей для вежливого и деликатного ухода.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должен быть готов вкусить самое простое</w:t>
      </w:r>
      <w:r>
        <w:rPr>
          <w:rStyle w:val="670"/>
        </w:rPr>
        <w:t xml:space="preserve"> угоще</w:t>
      </w:r>
      <w:r>
        <w:rPr>
          <w:rStyle w:val="670"/>
        </w:rPr>
        <w:softHyphen/>
        <w:t>ние, которое ему могут предложить, и поддержать разговор на</w:t>
      </w:r>
      <w:r>
        <w:rPr>
          <w:rStyle w:val="690"/>
        </w:rPr>
        <w:t xml:space="preserve"> </w:t>
      </w:r>
      <w:r>
        <w:rPr>
          <w:rStyle w:val="670"/>
        </w:rPr>
        <w:t>самые элементарные темы.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Для выражения интересов своей паствы Церковь организо</w:t>
      </w:r>
      <w:r>
        <w:rPr>
          <w:rStyle w:val="670"/>
        </w:rPr>
        <w:softHyphen/>
        <w:t>вывает различные публичные мероприятия или участвует в ме</w:t>
      </w:r>
      <w:r>
        <w:rPr>
          <w:rStyle w:val="670"/>
        </w:rPr>
        <w:softHyphen/>
        <w:t>роприятиях, организованных различными структурами. Н</w:t>
      </w:r>
      <w:r>
        <w:rPr>
          <w:rStyle w:val="670"/>
        </w:rPr>
        <w:t>аходясь</w:t>
      </w:r>
      <w:r>
        <w:rPr>
          <w:rStyle w:val="690"/>
        </w:rPr>
        <w:t xml:space="preserve"> </w:t>
      </w:r>
      <w:r>
        <w:rPr>
          <w:rStyle w:val="670"/>
        </w:rPr>
        <w:t>на такого рода мероприятиях, миссионер (чаще — священнослу</w:t>
      </w:r>
      <w:r>
        <w:rPr>
          <w:rStyle w:val="670"/>
        </w:rPr>
        <w:softHyphen/>
        <w:t>житель) должен быть готов выступить с заранее приготовлен</w:t>
      </w:r>
      <w:r>
        <w:rPr>
          <w:rStyle w:val="670"/>
        </w:rPr>
        <w:softHyphen/>
        <w:t>ным приветственным словом от своего имени либо от имени</w:t>
      </w:r>
      <w:r>
        <w:rPr>
          <w:rStyle w:val="690"/>
        </w:rPr>
        <w:t xml:space="preserve"> </w:t>
      </w:r>
      <w:r>
        <w:rPr>
          <w:rStyle w:val="670"/>
        </w:rPr>
        <w:t>правящего архиерея, благочинного или настоятеля. Для этого он</w:t>
      </w:r>
      <w:r>
        <w:rPr>
          <w:rStyle w:val="690"/>
        </w:rPr>
        <w:t xml:space="preserve"> </w:t>
      </w:r>
      <w:r>
        <w:rPr>
          <w:rStyle w:val="670"/>
        </w:rPr>
        <w:t>обязан заблаг</w:t>
      </w:r>
      <w:r>
        <w:rPr>
          <w:rStyle w:val="670"/>
        </w:rPr>
        <w:t>овременно направить рапорт или справиться в лич</w:t>
      </w:r>
      <w:r>
        <w:rPr>
          <w:rStyle w:val="670"/>
        </w:rPr>
        <w:softHyphen/>
        <w:t>ной беседе о необходимости такого приветствия. Священнослу</w:t>
      </w:r>
      <w:r>
        <w:rPr>
          <w:rStyle w:val="670"/>
        </w:rPr>
        <w:softHyphen/>
        <w:t>житель также всегда должен быть готов сказать тост за трапезой,</w:t>
      </w:r>
      <w:r>
        <w:rPr>
          <w:rStyle w:val="690"/>
        </w:rPr>
        <w:t xml:space="preserve"> </w:t>
      </w:r>
      <w:r>
        <w:rPr>
          <w:rStyle w:val="670"/>
        </w:rPr>
        <w:t>который не должен быть таким же объемным, как и привет</w:t>
      </w:r>
      <w:r>
        <w:rPr>
          <w:rStyle w:val="670"/>
        </w:rPr>
        <w:softHyphen/>
        <w:t>ственное слово, и в котором не</w:t>
      </w:r>
      <w:r>
        <w:rPr>
          <w:rStyle w:val="670"/>
        </w:rPr>
        <w:t xml:space="preserve"> должны употребляться обороты</w:t>
      </w:r>
      <w:r>
        <w:rPr>
          <w:rStyle w:val="690"/>
        </w:rPr>
        <w:t xml:space="preserve"> </w:t>
      </w:r>
      <w:r>
        <w:rPr>
          <w:rStyle w:val="670"/>
        </w:rPr>
        <w:t>и фразы, встречающиеся в приветственном слове.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В офисах, магазинах, библиотеках, вокзалах и прочих обще</w:t>
      </w:r>
      <w:r>
        <w:rPr>
          <w:rStyle w:val="670"/>
        </w:rPr>
        <w:softHyphen/>
        <w:t>ственных местах находятся люди, которые должны восприни</w:t>
      </w:r>
      <w:r>
        <w:rPr>
          <w:rStyle w:val="670"/>
        </w:rPr>
        <w:softHyphen/>
        <w:t>маться миссионером (тем более — священнослужителем) как его</w:t>
      </w:r>
      <w:r>
        <w:rPr>
          <w:rStyle w:val="690"/>
        </w:rPr>
        <w:t xml:space="preserve"> </w:t>
      </w:r>
      <w:r>
        <w:rPr>
          <w:rStyle w:val="670"/>
        </w:rPr>
        <w:t>потенц</w:t>
      </w:r>
      <w:r>
        <w:rPr>
          <w:rStyle w:val="670"/>
        </w:rPr>
        <w:t>иальная паства. Поэтому необдуманные поступки долж</w:t>
      </w:r>
      <w:r>
        <w:rPr>
          <w:rStyle w:val="670"/>
        </w:rPr>
        <w:softHyphen/>
        <w:t>ны быть исключены, так как они могут обусловить формирова</w:t>
      </w:r>
      <w:r>
        <w:rPr>
          <w:rStyle w:val="670"/>
        </w:rPr>
        <w:softHyphen/>
        <w:t>ние у окружающих людей негативного представления о Церкви</w:t>
      </w:r>
      <w:r>
        <w:rPr>
          <w:rStyle w:val="690"/>
        </w:rPr>
        <w:t xml:space="preserve"> </w:t>
      </w:r>
      <w:r>
        <w:rPr>
          <w:rStyle w:val="670"/>
        </w:rPr>
        <w:t>и ее пастырях.</w:t>
      </w:r>
    </w:p>
    <w:p w:rsidR="000E1EB0" w:rsidRDefault="00006FF7">
      <w:pPr>
        <w:pStyle w:val="322"/>
        <w:keepNext/>
        <w:keepLines/>
        <w:shd w:val="clear" w:color="auto" w:fill="auto"/>
        <w:spacing w:before="0" w:after="266" w:line="250" w:lineRule="exact"/>
        <w:ind w:left="20"/>
      </w:pPr>
      <w:bookmarkStart w:id="16" w:name="bookmark16"/>
      <w:r>
        <w:rPr>
          <w:rStyle w:val="325"/>
        </w:rPr>
        <w:t>2.2.3. Ошибки миссионера</w:t>
      </w:r>
      <w:bookmarkEnd w:id="16"/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Существует несколько довольно распространенных ош</w:t>
      </w:r>
      <w:r>
        <w:rPr>
          <w:rStyle w:val="670"/>
        </w:rPr>
        <w:t>ибок</w:t>
      </w:r>
      <w:r>
        <w:rPr>
          <w:rStyle w:val="690"/>
        </w:rPr>
        <w:t xml:space="preserve"> </w:t>
      </w:r>
      <w:r>
        <w:rPr>
          <w:rStyle w:val="670"/>
        </w:rPr>
        <w:t>в практической деятельности миссионера. Здесь приводятся лишь</w:t>
      </w:r>
      <w:r>
        <w:rPr>
          <w:rStyle w:val="690"/>
        </w:rPr>
        <w:t xml:space="preserve"> </w:t>
      </w:r>
      <w:r>
        <w:rPr>
          <w:rStyle w:val="670"/>
        </w:rPr>
        <w:t>некоторые из них.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1. Подмена христианства чем-то иным: защитой интересов</w:t>
      </w:r>
      <w:r>
        <w:rPr>
          <w:rStyle w:val="690"/>
        </w:rPr>
        <w:t xml:space="preserve"> </w:t>
      </w:r>
      <w:r>
        <w:rPr>
          <w:rStyle w:val="670"/>
        </w:rPr>
        <w:t>государства, народа или корпоративны</w:t>
      </w:r>
      <w:r>
        <w:rPr>
          <w:rStyle w:val="680"/>
        </w:rPr>
        <w:t xml:space="preserve">м </w:t>
      </w:r>
      <w:r>
        <w:rPr>
          <w:rStyle w:val="670"/>
        </w:rPr>
        <w:t>интересов Церкви. Мис</w:t>
      </w:r>
      <w:r>
        <w:rPr>
          <w:rStyle w:val="670"/>
        </w:rPr>
        <w:softHyphen/>
      </w:r>
      <w:r>
        <w:rPr>
          <w:rStyle w:val="670"/>
        </w:rPr>
        <w:t>сионер, конечно, может думать, говорить, болеть, молиться и</w:t>
      </w:r>
      <w:r>
        <w:rPr>
          <w:rStyle w:val="690"/>
        </w:rPr>
        <w:t xml:space="preserve"> </w:t>
      </w:r>
      <w:r>
        <w:rPr>
          <w:rStyle w:val="670"/>
        </w:rPr>
        <w:t>об этом, но хорошо бы, чтобы и в его собственном сознании,</w:t>
      </w:r>
      <w:r>
        <w:rPr>
          <w:rStyle w:val="690"/>
        </w:rPr>
        <w:t xml:space="preserve"> </w:t>
      </w:r>
      <w:r>
        <w:rPr>
          <w:rStyle w:val="670"/>
        </w:rPr>
        <w:t>и восприятии его речи слушателями сложилось представление</w:t>
      </w:r>
      <w:r>
        <w:rPr>
          <w:rStyle w:val="690"/>
        </w:rPr>
        <w:t xml:space="preserve"> </w:t>
      </w:r>
      <w:r>
        <w:rPr>
          <w:rStyle w:val="670"/>
        </w:rPr>
        <w:t>о том, что для христианина «судьба России» — лишь часть и</w:t>
      </w:r>
      <w:r>
        <w:rPr>
          <w:rStyle w:val="690"/>
        </w:rPr>
        <w:t xml:space="preserve"> </w:t>
      </w:r>
      <w:r>
        <w:rPr>
          <w:rStyle w:val="670"/>
        </w:rPr>
        <w:t>притом неглавная — ег</w:t>
      </w:r>
      <w:r>
        <w:rPr>
          <w:rStyle w:val="670"/>
        </w:rPr>
        <w:t>о забот. Общество — часть человека, а</w:t>
      </w:r>
      <w:r>
        <w:rPr>
          <w:rStyle w:val="690"/>
        </w:rPr>
        <w:t xml:space="preserve"> </w:t>
      </w:r>
      <w:r>
        <w:rPr>
          <w:rStyle w:val="670"/>
        </w:rPr>
        <w:t>не наоборот. Вечность ждет конкретные личности, а не нацию</w:t>
      </w:r>
      <w:r>
        <w:rPr>
          <w:rStyle w:val="690"/>
        </w:rPr>
        <w:t xml:space="preserve"> </w:t>
      </w:r>
      <w:r>
        <w:rPr>
          <w:rStyle w:val="670"/>
        </w:rPr>
        <w:t>или страну.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Подарить, а не подавить — вот образ действия настоящего</w:t>
      </w:r>
      <w:r>
        <w:rPr>
          <w:rStyle w:val="690"/>
        </w:rPr>
        <w:t xml:space="preserve"> </w:t>
      </w:r>
      <w:r>
        <w:rPr>
          <w:rStyle w:val="670"/>
        </w:rPr>
        <w:t>миссионера. И дарить он должен не налоговые льготы и карьер</w:t>
      </w:r>
      <w:r>
        <w:rPr>
          <w:rStyle w:val="670"/>
        </w:rPr>
        <w:softHyphen/>
        <w:t>ные бонусы, а веру в Любовь, яв</w:t>
      </w:r>
      <w:r>
        <w:rPr>
          <w:rStyle w:val="670"/>
        </w:rPr>
        <w:t>ившую себя на Голгофе. И</w:t>
      </w:r>
      <w:r>
        <w:rPr>
          <w:rStyle w:val="690"/>
        </w:rPr>
        <w:t xml:space="preserve"> </w:t>
      </w:r>
      <w:r>
        <w:rPr>
          <w:rStyle w:val="670"/>
        </w:rPr>
        <w:t>предлагаемый дар он должен преподносить не от имени государ</w:t>
      </w:r>
      <w:r>
        <w:rPr>
          <w:rStyle w:val="670"/>
        </w:rPr>
        <w:softHyphen/>
        <w:t>ства, а от имени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2. Несомненная ошибка начинающего миссионера — уста</w:t>
      </w:r>
      <w:r>
        <w:rPr>
          <w:rStyle w:val="670"/>
        </w:rPr>
        <w:softHyphen/>
        <w:t>новка на массовый и очевидный успех. Достучаться до всех сер</w:t>
      </w:r>
      <w:r>
        <w:rPr>
          <w:rStyle w:val="670"/>
        </w:rPr>
        <w:softHyphen/>
        <w:t>дец не удастся никогда. Самый луч</w:t>
      </w:r>
      <w:r>
        <w:rPr>
          <w:rStyle w:val="670"/>
        </w:rPr>
        <w:t>ший миссионер на планете —</w:t>
      </w:r>
      <w:r>
        <w:rPr>
          <w:rStyle w:val="690"/>
        </w:rPr>
        <w:t xml:space="preserve"> </w:t>
      </w:r>
      <w:r>
        <w:rPr>
          <w:rStyle w:val="670"/>
        </w:rPr>
        <w:t>Иисус из Галилеи — имел очень плохой «пиаровский» результат.</w:t>
      </w:r>
      <w:r>
        <w:rPr>
          <w:rStyle w:val="690"/>
        </w:rPr>
        <w:t xml:space="preserve"> </w:t>
      </w:r>
      <w:r>
        <w:rPr>
          <w:rStyle w:val="670"/>
        </w:rPr>
        <w:t>Из миллионного населения Палестины за Ним последовало все</w:t>
      </w:r>
      <w:r>
        <w:rPr>
          <w:rStyle w:val="670"/>
        </w:rPr>
        <w:softHyphen/>
        <w:t>го около ста двадцати человек (см.: Деян. 1.16). В любой совре</w:t>
      </w:r>
      <w:r>
        <w:rPr>
          <w:rStyle w:val="670"/>
        </w:rPr>
        <w:softHyphen/>
        <w:t>менной «пиар-компании» такого проповедника (мен</w:t>
      </w:r>
      <w:r>
        <w:rPr>
          <w:rStyle w:val="670"/>
        </w:rPr>
        <w:t>еджера, рек</w:t>
      </w:r>
      <w:r>
        <w:rPr>
          <w:rStyle w:val="670"/>
        </w:rPr>
        <w:softHyphen/>
        <w:t>ламного агента) — уволили бы, но этот пример учит миссионера</w:t>
      </w:r>
      <w:r>
        <w:rPr>
          <w:rStyle w:val="690"/>
        </w:rPr>
        <w:t xml:space="preserve"> </w:t>
      </w:r>
      <w:r>
        <w:rPr>
          <w:rStyle w:val="670"/>
        </w:rPr>
        <w:t>радоваться немногим.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Свт. Николай Японский прибыл в «Страну восходящего сол</w:t>
      </w:r>
      <w:r>
        <w:rPr>
          <w:rStyle w:val="670"/>
        </w:rPr>
        <w:softHyphen/>
        <w:t>нца» в 1860 г., но первых японцев крестил лишь через восемь лет</w:t>
      </w:r>
      <w:r>
        <w:rPr>
          <w:rStyle w:val="690"/>
        </w:rPr>
        <w:t xml:space="preserve"> </w:t>
      </w:r>
      <w:r>
        <w:rPr>
          <w:rStyle w:val="670"/>
        </w:rPr>
        <w:t>— в апреле 1868 г.! В следующем году к перв</w:t>
      </w:r>
      <w:r>
        <w:rPr>
          <w:rStyle w:val="670"/>
        </w:rPr>
        <w:t>ой троице добави</w:t>
      </w:r>
      <w:r>
        <w:rPr>
          <w:rStyle w:val="670"/>
        </w:rPr>
        <w:softHyphen/>
        <w:t>лось еще 9 человек (и еще 25 ходили в чине оглашенных). Мно</w:t>
      </w:r>
      <w:r>
        <w:rPr>
          <w:rStyle w:val="670"/>
        </w:rPr>
        <w:softHyphen/>
        <w:t>голетняя миссия прп. Макария (Глухарева) на Алтае своим ито</w:t>
      </w:r>
      <w:r>
        <w:rPr>
          <w:rStyle w:val="670"/>
        </w:rPr>
        <w:softHyphen/>
        <w:t>гом имела 678 обращений. Так что за количеством гнаться не</w:t>
      </w:r>
      <w:r>
        <w:rPr>
          <w:rStyle w:val="690"/>
        </w:rPr>
        <w:t xml:space="preserve"> </w:t>
      </w:r>
      <w:r>
        <w:rPr>
          <w:rStyle w:val="670"/>
        </w:rPr>
        <w:t>стоит, надо уметь терпеть свои миссионерские неудачи. Надо</w:t>
      </w:r>
      <w:r>
        <w:rPr>
          <w:rStyle w:val="690"/>
        </w:rPr>
        <w:t xml:space="preserve"> </w:t>
      </w:r>
      <w:r>
        <w:rPr>
          <w:rStyle w:val="670"/>
        </w:rPr>
        <w:t>у</w:t>
      </w:r>
      <w:r>
        <w:rPr>
          <w:rStyle w:val="670"/>
        </w:rPr>
        <w:t>меть радоваться небольшим частным победам. Слышит мень</w:t>
      </w:r>
      <w:r>
        <w:rPr>
          <w:rStyle w:val="670"/>
        </w:rPr>
        <w:softHyphen/>
        <w:t>шинство, но зато — лучшее. Даже в самой сложной и шумной</w:t>
      </w:r>
      <w:r>
        <w:rPr>
          <w:rStyle w:val="690"/>
        </w:rPr>
        <w:t xml:space="preserve"> </w:t>
      </w:r>
      <w:r>
        <w:rPr>
          <w:rStyle w:val="670"/>
        </w:rPr>
        <w:t>аудитории можно и нужно заметить десяток хороших глаз. И</w:t>
      </w:r>
      <w:r>
        <w:rPr>
          <w:rStyle w:val="690"/>
        </w:rPr>
        <w:t xml:space="preserve"> </w:t>
      </w:r>
      <w:r>
        <w:rPr>
          <w:rStyle w:val="670"/>
        </w:rPr>
        <w:t>трудиться ради них. «Сей при дороге, сей в каменистую почву,</w:t>
      </w:r>
      <w:r>
        <w:rPr>
          <w:rStyle w:val="690"/>
        </w:rPr>
        <w:t xml:space="preserve"> </w:t>
      </w:r>
      <w:r>
        <w:rPr>
          <w:rStyle w:val="670"/>
        </w:rPr>
        <w:t>сей в терния — где-то да прорастет» (прп. Серафим Саровский).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Очень важно научиться радоваться малым победам, потому</w:t>
      </w:r>
      <w:r>
        <w:rPr>
          <w:rStyle w:val="690"/>
        </w:rPr>
        <w:t xml:space="preserve"> </w:t>
      </w:r>
      <w:r>
        <w:rPr>
          <w:rStyle w:val="670"/>
        </w:rPr>
        <w:t>что немало молодых миссионеров ломаются именно на этом.</w:t>
      </w:r>
      <w:r>
        <w:rPr>
          <w:rStyle w:val="690"/>
        </w:rPr>
        <w:t xml:space="preserve"> </w:t>
      </w:r>
      <w:r>
        <w:rPr>
          <w:rStyle w:val="670"/>
        </w:rPr>
        <w:t>Это очень распространенная ошибка, когда начинающий про</w:t>
      </w:r>
      <w:r>
        <w:rPr>
          <w:rStyle w:val="670"/>
        </w:rPr>
        <w:softHyphen/>
        <w:t>поведник полагает, что он в</w:t>
      </w:r>
      <w:r>
        <w:rPr>
          <w:rStyle w:val="670"/>
        </w:rPr>
        <w:t>ойдет в класс, и все будут настолько</w:t>
      </w:r>
      <w:r>
        <w:rPr>
          <w:rStyle w:val="690"/>
        </w:rPr>
        <w:t xml:space="preserve"> </w:t>
      </w:r>
      <w:r>
        <w:rPr>
          <w:rStyle w:val="670"/>
        </w:rPr>
        <w:t>им «обаяны», что колонны школьников сразу двинутся к нему</w:t>
      </w:r>
      <w:r>
        <w:rPr>
          <w:rStyle w:val="690"/>
        </w:rPr>
        <w:t xml:space="preserve"> </w:t>
      </w:r>
      <w:r>
        <w:rPr>
          <w:rStyle w:val="670"/>
        </w:rPr>
        <w:t>на приход. А этого не происходит. И тогда три вывода.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Первый — это мягкое разочарование. То есть: «Я старался,</w:t>
      </w:r>
      <w:r>
        <w:rPr>
          <w:rStyle w:val="690"/>
        </w:rPr>
        <w:t xml:space="preserve"> </w:t>
      </w:r>
      <w:r>
        <w:rPr>
          <w:rStyle w:val="670"/>
        </w:rPr>
        <w:t>но у меня ничего не получается, миссионерство — не</w:t>
      </w:r>
      <w:r>
        <w:rPr>
          <w:rStyle w:val="670"/>
        </w:rPr>
        <w:t xml:space="preserve"> мое при</w:t>
      </w:r>
      <w:r>
        <w:rPr>
          <w:rStyle w:val="670"/>
        </w:rPr>
        <w:softHyphen/>
        <w:t>звание. Буду искать для себя другую колею в церковной жизни</w:t>
      </w:r>
      <w:r>
        <w:rPr>
          <w:rStyle w:val="690"/>
        </w:rPr>
        <w:t xml:space="preserve"> </w:t>
      </w:r>
      <w:r>
        <w:rPr>
          <w:rStyle w:val="670"/>
        </w:rPr>
        <w:t>или стану как все, буду себе спокойно служить». Этот вариант</w:t>
      </w:r>
      <w:r>
        <w:rPr>
          <w:rStyle w:val="690"/>
        </w:rPr>
        <w:t xml:space="preserve"> </w:t>
      </w:r>
      <w:r>
        <w:rPr>
          <w:rStyle w:val="670"/>
        </w:rPr>
        <w:t>разочарования иногда может быть полезен — в том случае, если</w:t>
      </w:r>
      <w:r>
        <w:rPr>
          <w:rStyle w:val="690"/>
        </w:rPr>
        <w:t xml:space="preserve"> </w:t>
      </w:r>
      <w:r>
        <w:rPr>
          <w:rStyle w:val="670"/>
        </w:rPr>
        <w:t>он приводит еще к одному выводу: «Да, к сожалению, так сло</w:t>
      </w:r>
      <w:r>
        <w:rPr>
          <w:rStyle w:val="670"/>
        </w:rPr>
        <w:softHyphen/>
        <w:t>жилась</w:t>
      </w:r>
      <w:r>
        <w:rPr>
          <w:rStyle w:val="670"/>
        </w:rPr>
        <w:t xml:space="preserve"> моя собственная жизнь, что меня не научили, и я не</w:t>
      </w:r>
      <w:r>
        <w:rPr>
          <w:rStyle w:val="690"/>
        </w:rPr>
        <w:t xml:space="preserve"> </w:t>
      </w:r>
      <w:r>
        <w:rPr>
          <w:rStyle w:val="670"/>
        </w:rPr>
        <w:t>научился общаться с молодежью, не могу я говорить за предела</w:t>
      </w:r>
      <w:r>
        <w:rPr>
          <w:rStyle w:val="670"/>
        </w:rPr>
        <w:softHyphen/>
        <w:t>ми храма... Ну, раз так, тогда буду сугубо молиться о тех моих</w:t>
      </w:r>
      <w:r>
        <w:rPr>
          <w:rStyle w:val="690"/>
        </w:rPr>
        <w:t xml:space="preserve"> </w:t>
      </w:r>
      <w:r>
        <w:rPr>
          <w:rStyle w:val="670"/>
        </w:rPr>
        <w:t>сослужителях, у которых такой талант есть и которые несут имен</w:t>
      </w:r>
      <w:r>
        <w:rPr>
          <w:rStyle w:val="670"/>
        </w:rPr>
        <w:softHyphen/>
        <w:t>но этот крест. Ил</w:t>
      </w:r>
      <w:r>
        <w:rPr>
          <w:rStyle w:val="670"/>
        </w:rPr>
        <w:t>и помогу им от своих приходских доходов».</w:t>
      </w:r>
      <w:r>
        <w:rPr>
          <w:rStyle w:val="690"/>
        </w:rPr>
        <w:t xml:space="preserve"> </w:t>
      </w:r>
      <w:r>
        <w:rPr>
          <w:rStyle w:val="670"/>
        </w:rPr>
        <w:t>Если разочарование привело к такому выводу — то это хорошо.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Второй — средний вариант: «Виноват не я, а просто нынеш</w:t>
      </w:r>
      <w:r>
        <w:rPr>
          <w:rStyle w:val="670"/>
        </w:rPr>
        <w:softHyphen/>
        <w:t>нее поколение людей растленно и не подлежит реставрации цер</w:t>
      </w:r>
      <w:r>
        <w:rPr>
          <w:rStyle w:val="670"/>
        </w:rPr>
        <w:softHyphen/>
        <w:t>ковным словом».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Третий — жесткий вариа</w:t>
      </w:r>
      <w:r>
        <w:rPr>
          <w:rStyle w:val="670"/>
        </w:rPr>
        <w:t>нт — когда священник не в себе</w:t>
      </w:r>
      <w:r>
        <w:rPr>
          <w:rStyle w:val="690"/>
        </w:rPr>
        <w:t xml:space="preserve"> </w:t>
      </w:r>
      <w:r>
        <w:rPr>
          <w:rStyle w:val="670"/>
        </w:rPr>
        <w:t>видит причину, не в своей личной неготовности или бесталан</w:t>
      </w:r>
      <w:r>
        <w:rPr>
          <w:rStyle w:val="670"/>
        </w:rPr>
        <w:softHyphen/>
        <w:t>ности, а во временах. «Люди меня не послушали... Ну, значит,</w:t>
      </w:r>
      <w:r>
        <w:rPr>
          <w:rStyle w:val="690"/>
        </w:rPr>
        <w:t xml:space="preserve"> </w:t>
      </w:r>
      <w:r>
        <w:rPr>
          <w:rStyle w:val="670"/>
        </w:rPr>
        <w:t>они слуги антихриста. Печать на них лежит, на этом поколении</w:t>
      </w:r>
      <w:r>
        <w:rPr>
          <w:rStyle w:val="690"/>
        </w:rPr>
        <w:t xml:space="preserve"> </w:t>
      </w:r>
      <w:r>
        <w:rPr>
          <w:rStyle w:val="670"/>
        </w:rPr>
        <w:t>последних времен. Их неспособность к покаянн</w:t>
      </w:r>
      <w:r>
        <w:rPr>
          <w:rStyle w:val="670"/>
        </w:rPr>
        <w:t>ости — признак</w:t>
      </w:r>
      <w:r>
        <w:rPr>
          <w:rStyle w:val="690"/>
        </w:rPr>
        <w:t xml:space="preserve"> </w:t>
      </w:r>
      <w:r>
        <w:rPr>
          <w:rStyle w:val="670"/>
        </w:rPr>
        <w:t>конца света».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Четвертый — самый жесткий вариант: «Слышать меня не</w:t>
      </w:r>
      <w:r>
        <w:rPr>
          <w:rStyle w:val="690"/>
        </w:rPr>
        <w:t xml:space="preserve"> </w:t>
      </w:r>
      <w:r>
        <w:rPr>
          <w:rStyle w:val="670"/>
        </w:rPr>
        <w:t>хотят — значит, нужно их заставить!» Мера богословских знаний</w:t>
      </w:r>
      <w:r>
        <w:rPr>
          <w:rStyle w:val="690"/>
        </w:rPr>
        <w:t xml:space="preserve"> </w:t>
      </w:r>
      <w:r>
        <w:rPr>
          <w:rStyle w:val="670"/>
        </w:rPr>
        <w:t>в современном церковном мире известна, так что от невежества</w:t>
      </w:r>
      <w:r>
        <w:rPr>
          <w:rStyle w:val="690"/>
        </w:rPr>
        <w:t xml:space="preserve"> </w:t>
      </w:r>
      <w:r>
        <w:rPr>
          <w:rStyle w:val="670"/>
        </w:rPr>
        <w:t>до жестокости — рукой подать. Оттого и не стоит удив</w:t>
      </w:r>
      <w:r>
        <w:rPr>
          <w:rStyle w:val="670"/>
        </w:rPr>
        <w:t>ляться</w:t>
      </w:r>
      <w:r>
        <w:rPr>
          <w:rStyle w:val="690"/>
        </w:rPr>
        <w:t xml:space="preserve"> </w:t>
      </w:r>
      <w:r>
        <w:rPr>
          <w:rStyle w:val="670"/>
        </w:rPr>
        <w:t>преизобилию всякого рода самозваных «опричников».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Чаще всего разочарование выливается в осуждение: «Вот, я-</w:t>
      </w:r>
      <w:r>
        <w:rPr>
          <w:rStyle w:val="690"/>
        </w:rPr>
        <w:t xml:space="preserve"> </w:t>
      </w:r>
      <w:r>
        <w:rPr>
          <w:rStyle w:val="670"/>
        </w:rPr>
        <w:t>то все делаю правильно — а меня не послушали. Если моего</w:t>
      </w:r>
      <w:r>
        <w:rPr>
          <w:rStyle w:val="690"/>
        </w:rPr>
        <w:t xml:space="preserve"> </w:t>
      </w:r>
      <w:r>
        <w:rPr>
          <w:rStyle w:val="670"/>
        </w:rPr>
        <w:t>коллегу-соседа слушают — значит, он делает неправильно. А,</w:t>
      </w:r>
      <w:r>
        <w:rPr>
          <w:rStyle w:val="690"/>
        </w:rPr>
        <w:t xml:space="preserve"> </w:t>
      </w:r>
      <w:r>
        <w:rPr>
          <w:rStyle w:val="670"/>
        </w:rPr>
        <w:t>значит, и православие его</w:t>
      </w:r>
      <w:r>
        <w:rPr>
          <w:rStyle w:val="670"/>
        </w:rPr>
        <w:t xml:space="preserve"> сомнительно». Наклонность к таким</w:t>
      </w:r>
      <w:r>
        <w:rPr>
          <w:rStyle w:val="690"/>
        </w:rPr>
        <w:t xml:space="preserve"> </w:t>
      </w:r>
      <w:r>
        <w:rPr>
          <w:rStyle w:val="670"/>
        </w:rPr>
        <w:t>осудительным сплетням в современной церковной среде весьма</w:t>
      </w:r>
      <w:r>
        <w:rPr>
          <w:rStyle w:val="690"/>
        </w:rPr>
        <w:t xml:space="preserve"> </w:t>
      </w:r>
      <w:r>
        <w:rPr>
          <w:rStyle w:val="670"/>
        </w:rPr>
        <w:t>заметна.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Избежать подобных выводов возможно только в том случае,</w:t>
      </w:r>
      <w:r>
        <w:rPr>
          <w:rStyle w:val="690"/>
        </w:rPr>
        <w:t xml:space="preserve"> </w:t>
      </w:r>
      <w:r>
        <w:rPr>
          <w:rStyle w:val="670"/>
        </w:rPr>
        <w:t>если начать избавляться от установки на собственную и массо</w:t>
      </w:r>
      <w:r>
        <w:rPr>
          <w:rStyle w:val="670"/>
        </w:rPr>
        <w:softHyphen/>
        <w:t>вую миссионерскую успешность.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Чтобы и</w:t>
      </w:r>
      <w:r>
        <w:rPr>
          <w:rStyle w:val="670"/>
        </w:rPr>
        <w:t>збежать искушения, миссионер прежде всего дол</w:t>
      </w:r>
      <w:r>
        <w:rPr>
          <w:rStyle w:val="670"/>
        </w:rPr>
        <w:softHyphen/>
        <w:t>жен знать, что постоянного и стопроцентного успеха ему никто</w:t>
      </w:r>
      <w:r>
        <w:rPr>
          <w:rStyle w:val="690"/>
        </w:rPr>
        <w:t xml:space="preserve"> </w:t>
      </w:r>
      <w:r>
        <w:rPr>
          <w:rStyle w:val="670"/>
        </w:rPr>
        <w:t>не гарантирует. Напротив, Истинный Евангелист предупрежда</w:t>
      </w:r>
      <w:r>
        <w:rPr>
          <w:rStyle w:val="670"/>
        </w:rPr>
        <w:softHyphen/>
        <w:t>ет Своих учеников о неизбежности миссионерских неудач: «Входя</w:t>
      </w:r>
      <w:r>
        <w:rPr>
          <w:rStyle w:val="690"/>
        </w:rPr>
        <w:t xml:space="preserve"> </w:t>
      </w:r>
      <w:r>
        <w:rPr>
          <w:rStyle w:val="670"/>
        </w:rPr>
        <w:t>в дом, приветствуйте его, гов</w:t>
      </w:r>
      <w:r>
        <w:rPr>
          <w:rStyle w:val="670"/>
        </w:rPr>
        <w:t>оря: мир дому сему; и если дом</w:t>
      </w:r>
      <w:r>
        <w:rPr>
          <w:rStyle w:val="690"/>
        </w:rPr>
        <w:t xml:space="preserve"> </w:t>
      </w:r>
      <w:r>
        <w:rPr>
          <w:rStyle w:val="670"/>
        </w:rPr>
        <w:t>будет достоин, то мир ваш придет на него; если же не будет</w:t>
      </w:r>
      <w:r>
        <w:rPr>
          <w:rStyle w:val="690"/>
        </w:rPr>
        <w:t xml:space="preserve"> </w:t>
      </w:r>
      <w:r>
        <w:rPr>
          <w:rStyle w:val="670"/>
        </w:rPr>
        <w:t>достоин, то мир ваш к вам возвратится. А если кто не примет вас</w:t>
      </w:r>
      <w:r>
        <w:rPr>
          <w:rStyle w:val="690"/>
        </w:rPr>
        <w:t xml:space="preserve"> </w:t>
      </w:r>
      <w:r>
        <w:rPr>
          <w:rStyle w:val="670"/>
        </w:rPr>
        <w:t>и не послушает слов ваших, то, выходя из дома или из города</w:t>
      </w:r>
      <w:r>
        <w:rPr>
          <w:rStyle w:val="690"/>
        </w:rPr>
        <w:t xml:space="preserve"> </w:t>
      </w:r>
      <w:r>
        <w:rPr>
          <w:rStyle w:val="670"/>
        </w:rPr>
        <w:t xml:space="preserve">того, отрясите прах от ног ваших... Когда </w:t>
      </w:r>
      <w:r>
        <w:rPr>
          <w:rStyle w:val="670"/>
        </w:rPr>
        <w:t>же будут гнать вас в</w:t>
      </w:r>
      <w:r>
        <w:rPr>
          <w:rStyle w:val="690"/>
        </w:rPr>
        <w:t xml:space="preserve"> </w:t>
      </w:r>
      <w:r>
        <w:rPr>
          <w:rStyle w:val="670"/>
        </w:rPr>
        <w:t>одном городе, бегите в другой» (Мф. 10.12-14,23).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Частные и первые неудачи не должны истолковываться как</w:t>
      </w:r>
      <w:r>
        <w:rPr>
          <w:rStyle w:val="690"/>
        </w:rPr>
        <w:t xml:space="preserve"> </w:t>
      </w:r>
      <w:r>
        <w:rPr>
          <w:rStyle w:val="670"/>
        </w:rPr>
        <w:t>признак того, что проповедовать больше невозможно или не</w:t>
      </w:r>
      <w:r>
        <w:rPr>
          <w:rStyle w:val="690"/>
        </w:rPr>
        <w:t xml:space="preserve"> </w:t>
      </w:r>
      <w:r>
        <w:rPr>
          <w:rStyle w:val="670"/>
        </w:rPr>
        <w:t>должно. Частные и первые неудачи еще не есть ни доказатель</w:t>
      </w:r>
      <w:r>
        <w:rPr>
          <w:rStyle w:val="670"/>
        </w:rPr>
        <w:softHyphen/>
        <w:t>ство личной не</w:t>
      </w:r>
      <w:r>
        <w:rPr>
          <w:rStyle w:val="670"/>
        </w:rPr>
        <w:t>состоятельности миссионера, ни свидетельство</w:t>
      </w:r>
      <w:r>
        <w:rPr>
          <w:rStyle w:val="690"/>
        </w:rPr>
        <w:t xml:space="preserve"> </w:t>
      </w:r>
      <w:r>
        <w:rPr>
          <w:rStyle w:val="670"/>
        </w:rPr>
        <w:t>наступления апокалиптических времен, закрытых для евангель</w:t>
      </w:r>
      <w:r>
        <w:rPr>
          <w:rStyle w:val="670"/>
        </w:rPr>
        <w:softHyphen/>
        <w:t>ской проповеди, равно как и отсутствие бурных аплодисментов</w:t>
      </w:r>
      <w:r>
        <w:rPr>
          <w:rStyle w:val="690"/>
        </w:rPr>
        <w:t xml:space="preserve"> </w:t>
      </w:r>
      <w:r>
        <w:rPr>
          <w:rStyle w:val="670"/>
        </w:rPr>
        <w:t>при начале встречи и даже при ее завершении не всегда являют</w:t>
      </w:r>
      <w:r>
        <w:rPr>
          <w:rStyle w:val="670"/>
        </w:rPr>
        <w:softHyphen/>
        <w:t>ся признаком неудачи.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Если в ми</w:t>
      </w:r>
      <w:r>
        <w:rPr>
          <w:rStyle w:val="670"/>
        </w:rPr>
        <w:t>ссионере не будет терпения по отношению к чело</w:t>
      </w:r>
      <w:r>
        <w:rPr>
          <w:rStyle w:val="670"/>
        </w:rPr>
        <w:softHyphen/>
        <w:t>веческой инаковости, неподатливости и даже по отношению к</w:t>
      </w:r>
      <w:r>
        <w:rPr>
          <w:rStyle w:val="690"/>
        </w:rPr>
        <w:t xml:space="preserve"> </w:t>
      </w:r>
      <w:r>
        <w:rPr>
          <w:rStyle w:val="670"/>
        </w:rPr>
        <w:t>своим собственным частным неудачам — такой миссионер впа</w:t>
      </w:r>
      <w:r>
        <w:rPr>
          <w:rStyle w:val="670"/>
        </w:rPr>
        <w:softHyphen/>
        <w:t>дет в горделивое «разочарование».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Надо уметь терпеть не только неудачи — надо просто уметь</w:t>
      </w:r>
      <w:r>
        <w:rPr>
          <w:rStyle w:val="690"/>
        </w:rPr>
        <w:t xml:space="preserve"> </w:t>
      </w:r>
      <w:r>
        <w:rPr>
          <w:rStyle w:val="670"/>
        </w:rPr>
        <w:t>терпеть. Не всякая проповедь приносит свой плод сразу и оче</w:t>
      </w:r>
      <w:r>
        <w:rPr>
          <w:rStyle w:val="670"/>
        </w:rPr>
        <w:softHyphen/>
        <w:t>видно. Бог может действовать через человека даже скрыто от</w:t>
      </w:r>
      <w:r>
        <w:rPr>
          <w:rStyle w:val="690"/>
        </w:rPr>
        <w:t xml:space="preserve"> </w:t>
      </w:r>
      <w:r>
        <w:rPr>
          <w:rStyle w:val="670"/>
        </w:rPr>
        <w:t>него самого. Евангельские притчи уподобляют Царство Божие</w:t>
      </w:r>
      <w:r>
        <w:rPr>
          <w:rStyle w:val="690"/>
        </w:rPr>
        <w:t xml:space="preserve"> </w:t>
      </w:r>
      <w:r>
        <w:rPr>
          <w:rStyle w:val="670"/>
        </w:rPr>
        <w:t>семечку и закваске. Семя не сразу приносит плод; тесто, в кото</w:t>
      </w:r>
      <w:r>
        <w:rPr>
          <w:rStyle w:val="670"/>
        </w:rPr>
        <w:softHyphen/>
        <w:t>рое брошены дрож</w:t>
      </w:r>
      <w:r>
        <w:rPr>
          <w:rStyle w:val="670"/>
        </w:rPr>
        <w:t>жи, не сразу созревает. Бог Библии, то есть</w:t>
      </w:r>
      <w:r>
        <w:rPr>
          <w:rStyle w:val="690"/>
        </w:rPr>
        <w:t xml:space="preserve"> </w:t>
      </w:r>
      <w:r>
        <w:rPr>
          <w:rStyle w:val="670"/>
        </w:rPr>
        <w:t>Тот Бог, Которого и от имени Которого миссионер проповедует,</w:t>
      </w:r>
      <w:r>
        <w:rPr>
          <w:rStyle w:val="690"/>
        </w:rPr>
        <w:t xml:space="preserve"> </w:t>
      </w:r>
      <w:r>
        <w:rPr>
          <w:rStyle w:val="670"/>
        </w:rPr>
        <w:t>— это Бог терпения. Свт. Иоанн Златоуст обращает внимание на</w:t>
      </w:r>
      <w:r>
        <w:rPr>
          <w:rStyle w:val="690"/>
        </w:rPr>
        <w:t xml:space="preserve"> </w:t>
      </w:r>
      <w:r>
        <w:rPr>
          <w:rStyle w:val="670"/>
        </w:rPr>
        <w:t>то, что Бог, столь скорый в созидании, создавший мир в шесть</w:t>
      </w:r>
      <w:r>
        <w:rPr>
          <w:rStyle w:val="690"/>
        </w:rPr>
        <w:t xml:space="preserve"> </w:t>
      </w:r>
      <w:r>
        <w:rPr>
          <w:rStyle w:val="670"/>
        </w:rPr>
        <w:t>дней, говорит воинам Израиля:</w:t>
      </w:r>
      <w:r>
        <w:rPr>
          <w:rStyle w:val="670"/>
        </w:rPr>
        <w:t xml:space="preserve"> «Семь дней обходите Иерихон».</w:t>
      </w:r>
      <w:r>
        <w:rPr>
          <w:rStyle w:val="690"/>
        </w:rPr>
        <w:t xml:space="preserve"> </w:t>
      </w:r>
      <w:r>
        <w:rPr>
          <w:rStyle w:val="670"/>
        </w:rPr>
        <w:t>«Как, — восклицает Златоуст, — Ты созидаешь мир в шесть дней,</w:t>
      </w:r>
      <w:r>
        <w:rPr>
          <w:rStyle w:val="690"/>
        </w:rPr>
        <w:t xml:space="preserve"> </w:t>
      </w:r>
      <w:r>
        <w:rPr>
          <w:rStyle w:val="670"/>
        </w:rPr>
        <w:t>и один город разрушаешь в семь дней?»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Надо пройти мимо двух крайностей. Первая из них — уто</w:t>
      </w:r>
      <w:r>
        <w:rPr>
          <w:rStyle w:val="670"/>
        </w:rPr>
        <w:softHyphen/>
        <w:t>пический энтузиазм: «Я, наконец, познал истину и сейчас всех</w:t>
      </w:r>
      <w:r>
        <w:rPr>
          <w:rStyle w:val="690"/>
        </w:rPr>
        <w:t xml:space="preserve"> </w:t>
      </w:r>
      <w:r>
        <w:rPr>
          <w:rStyle w:val="670"/>
        </w:rPr>
        <w:t>вас прижму</w:t>
      </w:r>
      <w:r>
        <w:rPr>
          <w:rStyle w:val="670"/>
        </w:rPr>
        <w:t xml:space="preserve"> аргументами к стенке, и вы все как миленькие стро</w:t>
      </w:r>
      <w:r>
        <w:rPr>
          <w:rStyle w:val="670"/>
        </w:rPr>
        <w:softHyphen/>
        <w:t>ем в мой храм пойдете!» Вторая — псевдоблагочестивое оправда</w:t>
      </w:r>
      <w:r>
        <w:rPr>
          <w:rStyle w:val="670"/>
        </w:rPr>
        <w:softHyphen/>
        <w:t>ние своей лености и бесталанности тем, что, кого надо, Господь,</w:t>
      </w:r>
      <w:r>
        <w:rPr>
          <w:rStyle w:val="690"/>
        </w:rPr>
        <w:t xml:space="preserve"> </w:t>
      </w:r>
      <w:r>
        <w:rPr>
          <w:rStyle w:val="670"/>
        </w:rPr>
        <w:t>мол, Сам приведет в храм.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3. Миссионер, как ни странно, может так увлечься пропо</w:t>
      </w:r>
      <w:r>
        <w:rPr>
          <w:rStyle w:val="670"/>
        </w:rPr>
        <w:softHyphen/>
        <w:t>ведью о Боге, что забыть Самого Бога. В своей необходимой</w:t>
      </w:r>
      <w:r>
        <w:rPr>
          <w:rStyle w:val="690"/>
        </w:rPr>
        <w:t xml:space="preserve"> </w:t>
      </w:r>
      <w:r>
        <w:rPr>
          <w:rStyle w:val="670"/>
        </w:rPr>
        <w:t>активности легко забыть о Том, ради Кого эта активность</w:t>
      </w:r>
      <w:r>
        <w:rPr>
          <w:rStyle w:val="690"/>
        </w:rPr>
        <w:t xml:space="preserve"> </w:t>
      </w:r>
      <w:r>
        <w:rPr>
          <w:rStyle w:val="670"/>
        </w:rPr>
        <w:t>проявляется.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Даже если проповедник все замечательно обосновал, Бог,</w:t>
      </w:r>
      <w:r>
        <w:rPr>
          <w:rStyle w:val="690"/>
        </w:rPr>
        <w:t xml:space="preserve"> </w:t>
      </w:r>
      <w:r>
        <w:rPr>
          <w:rStyle w:val="670"/>
        </w:rPr>
        <w:t>быть может, не желает, чтобы вот этот человек обратился именно</w:t>
      </w:r>
      <w:r>
        <w:rPr>
          <w:rStyle w:val="690"/>
        </w:rPr>
        <w:t xml:space="preserve"> </w:t>
      </w:r>
      <w:r>
        <w:rPr>
          <w:rStyle w:val="670"/>
        </w:rPr>
        <w:t>сейчас. По</w:t>
      </w:r>
      <w:r>
        <w:rPr>
          <w:rStyle w:val="670"/>
        </w:rPr>
        <w:t>этому миссионеру следует избегать излишней настой</w:t>
      </w:r>
      <w:r>
        <w:rPr>
          <w:rStyle w:val="670"/>
        </w:rPr>
        <w:softHyphen/>
        <w:t>чивости в своей проповеди. Память о том, что не миссионер</w:t>
      </w:r>
      <w:r>
        <w:rPr>
          <w:rStyle w:val="690"/>
        </w:rPr>
        <w:t xml:space="preserve"> </w:t>
      </w:r>
      <w:r>
        <w:rPr>
          <w:rStyle w:val="670"/>
        </w:rPr>
        <w:t>приводит к вере, а Господь, очень важна для самого миссионе</w:t>
      </w:r>
      <w:r>
        <w:rPr>
          <w:rStyle w:val="670"/>
        </w:rPr>
        <w:softHyphen/>
        <w:t>ра — ибо она избавляет его от азарта идеолога. А потому необ</w:t>
      </w:r>
      <w:r>
        <w:rPr>
          <w:rStyle w:val="670"/>
        </w:rPr>
        <w:softHyphen/>
        <w:t>ходимо всегда помнить слова</w:t>
      </w:r>
      <w:r>
        <w:rPr>
          <w:rStyle w:val="670"/>
        </w:rPr>
        <w:t xml:space="preserve"> Господа: «Не вы Меня избрали, а</w:t>
      </w:r>
      <w:r>
        <w:rPr>
          <w:rStyle w:val="690"/>
        </w:rPr>
        <w:t xml:space="preserve"> </w:t>
      </w:r>
      <w:r>
        <w:rPr>
          <w:rStyle w:val="670"/>
        </w:rPr>
        <w:t>Я вас избрал и поставил вас, чтобы вы шли и приносили плод»</w:t>
      </w:r>
      <w:r>
        <w:rPr>
          <w:rStyle w:val="690"/>
        </w:rPr>
        <w:t xml:space="preserve"> </w:t>
      </w:r>
      <w:r>
        <w:rPr>
          <w:rStyle w:val="670"/>
        </w:rPr>
        <w:t>(Ин. 15.16).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Это важно еще и для того, чтобы научиться не ненавидеть</w:t>
      </w:r>
      <w:r>
        <w:rPr>
          <w:rStyle w:val="690"/>
        </w:rPr>
        <w:t xml:space="preserve"> </w:t>
      </w:r>
      <w:r>
        <w:rPr>
          <w:rStyle w:val="670"/>
        </w:rPr>
        <w:t>тех людей, которые остаются глухими к слову Божию. Вера в</w:t>
      </w:r>
      <w:r>
        <w:rPr>
          <w:rStyle w:val="690"/>
        </w:rPr>
        <w:t xml:space="preserve"> </w:t>
      </w:r>
      <w:r>
        <w:rPr>
          <w:rStyle w:val="670"/>
        </w:rPr>
        <w:t xml:space="preserve">Промысел Божий нужна миссионеру для </w:t>
      </w:r>
      <w:r>
        <w:rPr>
          <w:rStyle w:val="670"/>
        </w:rPr>
        <w:t>того, чтобы научиться</w:t>
      </w:r>
      <w:r>
        <w:rPr>
          <w:rStyle w:val="690"/>
        </w:rPr>
        <w:t xml:space="preserve"> </w:t>
      </w:r>
      <w:r>
        <w:rPr>
          <w:rStyle w:val="670"/>
        </w:rPr>
        <w:t>спокойно воспринимать то, что кажется сегодняшним пораже</w:t>
      </w:r>
      <w:r>
        <w:rPr>
          <w:rStyle w:val="670"/>
        </w:rPr>
        <w:softHyphen/>
        <w:t>нием, не злиться, не раздражаться. Если в миссионере не будет</w:t>
      </w:r>
      <w:r>
        <w:rPr>
          <w:rStyle w:val="690"/>
        </w:rPr>
        <w:t xml:space="preserve"> </w:t>
      </w:r>
      <w:r>
        <w:rPr>
          <w:rStyle w:val="670"/>
        </w:rPr>
        <w:t>терпеливой уступчивости перед неисповедимыми путями Божия</w:t>
      </w:r>
      <w:r>
        <w:rPr>
          <w:rStyle w:val="690"/>
        </w:rPr>
        <w:t xml:space="preserve"> </w:t>
      </w:r>
      <w:r>
        <w:rPr>
          <w:rStyle w:val="670"/>
        </w:rPr>
        <w:t>Промысла, не будет пользы ни ему, ни тем, в ком он пробуе</w:t>
      </w:r>
      <w:r>
        <w:rPr>
          <w:rStyle w:val="670"/>
        </w:rPr>
        <w:t>т</w:t>
      </w:r>
      <w:r>
        <w:rPr>
          <w:rStyle w:val="690"/>
        </w:rPr>
        <w:t xml:space="preserve"> </w:t>
      </w:r>
      <w:r>
        <w:rPr>
          <w:rStyle w:val="670"/>
        </w:rPr>
        <w:t>пробудить веру. Надо разрешить Богу Самому определять судь</w:t>
      </w:r>
      <w:r>
        <w:rPr>
          <w:rStyle w:val="670"/>
        </w:rPr>
        <w:softHyphen/>
        <w:t>бы других людей независимо от субъективных миссионерских</w:t>
      </w:r>
      <w:r>
        <w:rPr>
          <w:rStyle w:val="690"/>
        </w:rPr>
        <w:t xml:space="preserve"> </w:t>
      </w:r>
      <w:r>
        <w:rPr>
          <w:rStyle w:val="670"/>
        </w:rPr>
        <w:t>капризов и планов.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4. Следующая ошибка — это предположение, будто зна</w:t>
      </w:r>
      <w:r>
        <w:rPr>
          <w:rStyle w:val="670"/>
        </w:rPr>
        <w:softHyphen/>
        <w:t>ний о православной вере миссионеру достаточно для пропо</w:t>
      </w:r>
      <w:r>
        <w:rPr>
          <w:rStyle w:val="670"/>
        </w:rPr>
        <w:softHyphen/>
        <w:t xml:space="preserve">веди любому </w:t>
      </w:r>
      <w:r>
        <w:rPr>
          <w:rStyle w:val="670"/>
        </w:rPr>
        <w:t>иноверцу. Нужно еще все-таки знать веру своего</w:t>
      </w:r>
      <w:r>
        <w:rPr>
          <w:rStyle w:val="690"/>
        </w:rPr>
        <w:t xml:space="preserve"> </w:t>
      </w:r>
      <w:r>
        <w:rPr>
          <w:rStyle w:val="670"/>
        </w:rPr>
        <w:t>собеседника и в соответствии с этим подбирать образ речи и</w:t>
      </w:r>
      <w:r>
        <w:rPr>
          <w:rStyle w:val="690"/>
        </w:rPr>
        <w:t xml:space="preserve"> </w:t>
      </w:r>
      <w:r>
        <w:rPr>
          <w:rStyle w:val="670"/>
        </w:rPr>
        <w:t>аргументации.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Контакт христианских миссионеров с языческим пантеоном</w:t>
      </w:r>
      <w:r>
        <w:rPr>
          <w:rStyle w:val="690"/>
        </w:rPr>
        <w:t xml:space="preserve"> </w:t>
      </w:r>
      <w:r>
        <w:rPr>
          <w:rStyle w:val="670"/>
        </w:rPr>
        <w:t>не всегда состоял в сожжении капищ, низвержении идолов и</w:t>
      </w:r>
      <w:r>
        <w:rPr>
          <w:rStyle w:val="690"/>
        </w:rPr>
        <w:t xml:space="preserve"> </w:t>
      </w:r>
      <w:r>
        <w:rPr>
          <w:rStyle w:val="670"/>
        </w:rPr>
        <w:t>прочих энергичных действ</w:t>
      </w:r>
      <w:r>
        <w:rPr>
          <w:rStyle w:val="670"/>
        </w:rPr>
        <w:t>иях, мало совместимых с вдумчивым</w:t>
      </w:r>
      <w:r>
        <w:rPr>
          <w:rStyle w:val="690"/>
        </w:rPr>
        <w:t xml:space="preserve"> </w:t>
      </w:r>
      <w:r>
        <w:rPr>
          <w:rStyle w:val="670"/>
        </w:rPr>
        <w:t>анализом. Христиане, помимо этого, вели богословскую поле</w:t>
      </w:r>
      <w:r>
        <w:rPr>
          <w:rStyle w:val="670"/>
        </w:rPr>
        <w:softHyphen/>
        <w:t>мику со своими языческими соотечественниками, а также с иуде</w:t>
      </w:r>
      <w:r>
        <w:rPr>
          <w:rStyle w:val="670"/>
        </w:rPr>
        <w:softHyphen/>
        <w:t>ями. Первое требовало классического образования, которое в</w:t>
      </w:r>
      <w:r>
        <w:rPr>
          <w:rStyle w:val="690"/>
        </w:rPr>
        <w:t xml:space="preserve"> </w:t>
      </w:r>
      <w:r>
        <w:rPr>
          <w:rStyle w:val="670"/>
        </w:rPr>
        <w:t xml:space="preserve">раннехристианское и даже византийское время </w:t>
      </w:r>
      <w:r>
        <w:rPr>
          <w:rStyle w:val="670"/>
        </w:rPr>
        <w:t>было широко</w:t>
      </w:r>
      <w:r>
        <w:rPr>
          <w:rStyle w:val="690"/>
        </w:rPr>
        <w:t xml:space="preserve"> </w:t>
      </w:r>
      <w:r>
        <w:rPr>
          <w:rStyle w:val="670"/>
        </w:rPr>
        <w:t>распространено, второе же — знакомства с библейскими текста</w:t>
      </w:r>
      <w:r>
        <w:rPr>
          <w:rStyle w:val="670"/>
        </w:rPr>
        <w:softHyphen/>
        <w:t>ми, что также было естественно для христиан.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Но уже знакомство с учением ислама было в Византии куда</w:t>
      </w:r>
      <w:r>
        <w:rPr>
          <w:rStyle w:val="690"/>
        </w:rPr>
        <w:t xml:space="preserve"> </w:t>
      </w:r>
      <w:r>
        <w:rPr>
          <w:rStyle w:val="670"/>
        </w:rPr>
        <w:t>более скудным, чем можно бы ожидать, принимая во внимание</w:t>
      </w:r>
      <w:r>
        <w:rPr>
          <w:rStyle w:val="690"/>
        </w:rPr>
        <w:t xml:space="preserve"> </w:t>
      </w:r>
      <w:r>
        <w:rPr>
          <w:rStyle w:val="670"/>
        </w:rPr>
        <w:t>интенсивность антимусульм</w:t>
      </w:r>
      <w:r>
        <w:rPr>
          <w:rStyle w:val="670"/>
        </w:rPr>
        <w:t>анской полемики. Например, такой</w:t>
      </w:r>
      <w:r>
        <w:rPr>
          <w:rStyle w:val="690"/>
        </w:rPr>
        <w:t xml:space="preserve"> </w:t>
      </w:r>
      <w:r>
        <w:rPr>
          <w:rStyle w:val="670"/>
        </w:rPr>
        <w:t>сравнительно образованный человек, как византийский импера</w:t>
      </w:r>
      <w:r>
        <w:rPr>
          <w:rStyle w:val="670"/>
        </w:rPr>
        <w:softHyphen/>
        <w:t>тор Константин Багрянородный, знает об исламе лишь несколь</w:t>
      </w:r>
      <w:r>
        <w:rPr>
          <w:rStyle w:val="670"/>
        </w:rPr>
        <w:softHyphen/>
        <w:t>ко отры</w:t>
      </w:r>
      <w:r>
        <w:rPr>
          <w:rStyle w:val="680"/>
        </w:rPr>
        <w:t>ш</w:t>
      </w:r>
      <w:r>
        <w:rPr>
          <w:rStyle w:val="670"/>
        </w:rPr>
        <w:t>очны</w:t>
      </w:r>
      <w:r>
        <w:rPr>
          <w:rStyle w:val="680"/>
        </w:rPr>
        <w:t>г</w:t>
      </w:r>
      <w:r>
        <w:rPr>
          <w:rStyle w:val="670"/>
        </w:rPr>
        <w:t>х и искаженных до неузнаваемости сведений. Что</w:t>
      </w:r>
      <w:r>
        <w:rPr>
          <w:rStyle w:val="690"/>
        </w:rPr>
        <w:t xml:space="preserve"> </w:t>
      </w:r>
      <w:r>
        <w:rPr>
          <w:rStyle w:val="670"/>
        </w:rPr>
        <w:t>же касается тех «варварских» народов, которым</w:t>
      </w:r>
      <w:r>
        <w:rPr>
          <w:rStyle w:val="670"/>
        </w:rPr>
        <w:t xml:space="preserve"> Византия несла</w:t>
      </w:r>
      <w:r>
        <w:rPr>
          <w:rStyle w:val="690"/>
        </w:rPr>
        <w:t xml:space="preserve"> </w:t>
      </w:r>
      <w:r>
        <w:rPr>
          <w:rStyle w:val="670"/>
        </w:rPr>
        <w:t>христианство, то неизвестно ни одного случая, чтобы их конк</w:t>
      </w:r>
      <w:r>
        <w:rPr>
          <w:rStyle w:val="670"/>
        </w:rPr>
        <w:softHyphen/>
        <w:t>ретные языгаеские верования служили для имперских богосло</w:t>
      </w:r>
      <w:r>
        <w:rPr>
          <w:rStyle w:val="670"/>
        </w:rPr>
        <w:softHyphen/>
        <w:t>вов предметом изучения и полемики. Если бы византийцы пита</w:t>
      </w:r>
      <w:r>
        <w:rPr>
          <w:rStyle w:val="670"/>
        </w:rPr>
        <w:softHyphen/>
        <w:t>ли хоть минимальный интерес к реальным верованиям «варва</w:t>
      </w:r>
      <w:r>
        <w:rPr>
          <w:rStyle w:val="670"/>
        </w:rPr>
        <w:softHyphen/>
        <w:t xml:space="preserve">ров», </w:t>
      </w:r>
      <w:r>
        <w:rPr>
          <w:rStyle w:val="670"/>
        </w:rPr>
        <w:t>то и до настоящего времени дошло бы несколько больше</w:t>
      </w:r>
      <w:r>
        <w:rPr>
          <w:rStyle w:val="690"/>
        </w:rPr>
        <w:t xml:space="preserve"> </w:t>
      </w:r>
      <w:r>
        <w:rPr>
          <w:rStyle w:val="670"/>
        </w:rPr>
        <w:t>информации об их религиях. К сожалению, представления ви</w:t>
      </w:r>
      <w:r>
        <w:rPr>
          <w:rStyle w:val="670"/>
        </w:rPr>
        <w:softHyphen/>
        <w:t>зантийцев в этой сфере были почти так же сведены к стереоти</w:t>
      </w:r>
      <w:r>
        <w:rPr>
          <w:rStyle w:val="670"/>
        </w:rPr>
        <w:softHyphen/>
        <w:t>пам, как и во всех остальных областях этнографии. Подобно тому,</w:t>
      </w:r>
      <w:r>
        <w:rPr>
          <w:rStyle w:val="690"/>
        </w:rPr>
        <w:t xml:space="preserve"> </w:t>
      </w:r>
      <w:r>
        <w:rPr>
          <w:rStyle w:val="670"/>
        </w:rPr>
        <w:t>как реальным народам, в угоду античной этнографической тра</w:t>
      </w:r>
      <w:r>
        <w:rPr>
          <w:rStyle w:val="670"/>
        </w:rPr>
        <w:softHyphen/>
        <w:t>диции, присваивались имена народов давно исчезнувших, точно</w:t>
      </w:r>
      <w:r>
        <w:rPr>
          <w:rStyle w:val="690"/>
        </w:rPr>
        <w:t xml:space="preserve"> </w:t>
      </w:r>
      <w:r>
        <w:rPr>
          <w:rStyle w:val="670"/>
        </w:rPr>
        <w:t>так же язычество современников воспринималось как реплика</w:t>
      </w:r>
      <w:r>
        <w:rPr>
          <w:rStyle w:val="690"/>
        </w:rPr>
        <w:t xml:space="preserve"> </w:t>
      </w:r>
      <w:r>
        <w:rPr>
          <w:rStyle w:val="670"/>
        </w:rPr>
        <w:t>язычества античного.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500"/>
        <w:jc w:val="both"/>
      </w:pPr>
      <w:r>
        <w:rPr>
          <w:rStyle w:val="670"/>
        </w:rPr>
        <w:t>Нужно с интересом присматриваться к миру «объекта мис</w:t>
      </w:r>
      <w:r>
        <w:rPr>
          <w:rStyle w:val="670"/>
        </w:rPr>
        <w:softHyphen/>
      </w:r>
      <w:r>
        <w:rPr>
          <w:rStyle w:val="670"/>
        </w:rPr>
        <w:t>сии», помня, что это тоже человеческий мир, что в нем при всей</w:t>
      </w:r>
      <w:r>
        <w:rPr>
          <w:rStyle w:val="690"/>
        </w:rPr>
        <w:t xml:space="preserve"> </w:t>
      </w:r>
      <w:r>
        <w:rPr>
          <w:rStyle w:val="670"/>
        </w:rPr>
        <w:t>его чуждости лично проповеднику, есть нечто, греющее сердце</w:t>
      </w:r>
      <w:r>
        <w:rPr>
          <w:rStyle w:val="690"/>
        </w:rPr>
        <w:t xml:space="preserve"> </w:t>
      </w:r>
      <w:r>
        <w:rPr>
          <w:rStyle w:val="670"/>
        </w:rPr>
        <w:t>другого человека. И это надо помнить не только тогда, когда</w:t>
      </w:r>
      <w:r>
        <w:rPr>
          <w:rStyle w:val="690"/>
        </w:rPr>
        <w:t xml:space="preserve"> </w:t>
      </w:r>
      <w:r>
        <w:rPr>
          <w:rStyle w:val="670"/>
        </w:rPr>
        <w:t>предстоит встреча с японцами, но и тогда, когда надо идти на</w:t>
      </w:r>
      <w:r>
        <w:rPr>
          <w:rStyle w:val="690"/>
        </w:rPr>
        <w:t xml:space="preserve"> </w:t>
      </w:r>
      <w:r>
        <w:rPr>
          <w:rStyle w:val="670"/>
        </w:rPr>
        <w:t>миссионерски</w:t>
      </w:r>
      <w:r>
        <w:rPr>
          <w:rStyle w:val="670"/>
        </w:rPr>
        <w:t>й диалог с баптистами или атеистами, кришнаита</w:t>
      </w:r>
      <w:r>
        <w:rPr>
          <w:rStyle w:val="670"/>
        </w:rPr>
        <w:softHyphen/>
        <w:t>ми или либералами. Очень может быть, что то, что любит бап</w:t>
      </w:r>
      <w:r>
        <w:rPr>
          <w:rStyle w:val="670"/>
        </w:rPr>
        <w:softHyphen/>
        <w:t>тист в своем баптизме или рокер в своей музыке, дорого или</w:t>
      </w:r>
      <w:r>
        <w:rPr>
          <w:rStyle w:val="690"/>
        </w:rPr>
        <w:t xml:space="preserve"> </w:t>
      </w:r>
      <w:r>
        <w:rPr>
          <w:rStyle w:val="670"/>
        </w:rPr>
        <w:t>допустимо и для православного.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500"/>
        <w:jc w:val="both"/>
      </w:pPr>
      <w:r>
        <w:rPr>
          <w:rStyle w:val="670"/>
        </w:rPr>
        <w:t>5. Неумение различать доброе от злого в убеждениях собе</w:t>
      </w:r>
      <w:r>
        <w:rPr>
          <w:rStyle w:val="670"/>
        </w:rPr>
        <w:softHyphen/>
        <w:t>седн</w:t>
      </w:r>
      <w:r>
        <w:rPr>
          <w:rStyle w:val="670"/>
        </w:rPr>
        <w:t>ика. Миссионерски, конечно же, нужно заметить это доб</w:t>
      </w:r>
      <w:r>
        <w:rPr>
          <w:rStyle w:val="670"/>
        </w:rPr>
        <w:softHyphen/>
        <w:t>рое и, исходя от него, строить свое дальнейшее собеседование. А</w:t>
      </w:r>
      <w:r>
        <w:rPr>
          <w:rStyle w:val="690"/>
        </w:rPr>
        <w:t xml:space="preserve"> </w:t>
      </w:r>
      <w:r>
        <w:rPr>
          <w:rStyle w:val="670"/>
        </w:rPr>
        <w:t>еще по Промыслу Божию бывает, что враги Церкви на самом</w:t>
      </w:r>
      <w:r>
        <w:rPr>
          <w:rStyle w:val="690"/>
        </w:rPr>
        <w:t xml:space="preserve"> </w:t>
      </w:r>
      <w:r>
        <w:rPr>
          <w:rStyle w:val="670"/>
        </w:rPr>
        <w:t>деле хранят что-то из евангельского сокровища, которое сама</w:t>
      </w:r>
      <w:r>
        <w:rPr>
          <w:rStyle w:val="690"/>
        </w:rPr>
        <w:t xml:space="preserve"> </w:t>
      </w:r>
      <w:r>
        <w:rPr>
          <w:rStyle w:val="670"/>
        </w:rPr>
        <w:t xml:space="preserve">Церковь на этом этапе </w:t>
      </w:r>
      <w:r>
        <w:rPr>
          <w:rStyle w:val="670"/>
        </w:rPr>
        <w:t>своей истории оставила в небрежении.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500"/>
        <w:jc w:val="both"/>
      </w:pPr>
      <w:r>
        <w:rPr>
          <w:rStyle w:val="670"/>
        </w:rPr>
        <w:t>Например, революционеры XIX в. утверждали достоинство</w:t>
      </w:r>
      <w:r>
        <w:rPr>
          <w:rStyle w:val="690"/>
        </w:rPr>
        <w:t xml:space="preserve"> </w:t>
      </w:r>
      <w:r>
        <w:rPr>
          <w:rStyle w:val="670"/>
        </w:rPr>
        <w:t>униженных и оскорбленных, эксплуатируемых людей. И их</w:t>
      </w:r>
      <w:r>
        <w:rPr>
          <w:rStyle w:val="690"/>
        </w:rPr>
        <w:t xml:space="preserve"> </w:t>
      </w:r>
      <w:r>
        <w:rPr>
          <w:rStyle w:val="670"/>
        </w:rPr>
        <w:t>жертвенная этика, по сути, была вполне христианской (что и</w:t>
      </w:r>
      <w:r>
        <w:rPr>
          <w:rStyle w:val="690"/>
        </w:rPr>
        <w:t xml:space="preserve"> </w:t>
      </w:r>
      <w:r>
        <w:rPr>
          <w:rStyle w:val="670"/>
        </w:rPr>
        <w:t>показал жизненный путь Ф.М. Достоевского). Книга «Жи</w:t>
      </w:r>
      <w:r>
        <w:rPr>
          <w:rStyle w:val="670"/>
        </w:rPr>
        <w:t>знь</w:t>
      </w:r>
      <w:r>
        <w:rPr>
          <w:rStyle w:val="690"/>
        </w:rPr>
        <w:t xml:space="preserve"> </w:t>
      </w:r>
      <w:r>
        <w:rPr>
          <w:rStyle w:val="670"/>
        </w:rPr>
        <w:t>Христа» неверующего писателя Ренана сыграла определенную</w:t>
      </w:r>
      <w:r>
        <w:rPr>
          <w:rStyle w:val="690"/>
        </w:rPr>
        <w:t xml:space="preserve"> </w:t>
      </w:r>
      <w:r>
        <w:rPr>
          <w:rStyle w:val="670"/>
        </w:rPr>
        <w:t>положительную роль в русском религиозном Возрождении пос</w:t>
      </w:r>
      <w:r>
        <w:rPr>
          <w:rStyle w:val="670"/>
        </w:rPr>
        <w:softHyphen/>
        <w:t xml:space="preserve">ледней четверти </w:t>
      </w:r>
      <w:r>
        <w:rPr>
          <w:rStyle w:val="670"/>
          <w:lang w:val="en-US"/>
        </w:rPr>
        <w:t xml:space="preserve">XIX </w:t>
      </w:r>
      <w:r>
        <w:rPr>
          <w:rStyle w:val="670"/>
        </w:rPr>
        <w:t>в. Нарисованный в ней образ Христа</w:t>
      </w:r>
      <w:r>
        <w:rPr>
          <w:rStyle w:val="690"/>
        </w:rPr>
        <w:t xml:space="preserve"> </w:t>
      </w:r>
      <w:r>
        <w:rPr>
          <w:rStyle w:val="670"/>
        </w:rPr>
        <w:t>преимущественно со стороны Его человеческой природы ока</w:t>
      </w:r>
      <w:r>
        <w:rPr>
          <w:rStyle w:val="670"/>
        </w:rPr>
        <w:softHyphen/>
        <w:t xml:space="preserve">зался психологически очень </w:t>
      </w:r>
      <w:r>
        <w:rPr>
          <w:rStyle w:val="670"/>
        </w:rPr>
        <w:t>убедительным, уравновесил од</w:t>
      </w:r>
      <w:r>
        <w:rPr>
          <w:rStyle w:val="670"/>
        </w:rPr>
        <w:softHyphen/>
        <w:t>носторонне-клерикальную трактовку преимущественно со сто</w:t>
      </w:r>
      <w:r>
        <w:rPr>
          <w:rStyle w:val="670"/>
        </w:rPr>
        <w:softHyphen/>
        <w:t>роны божественной и вдохновил целый ряд русских писате</w:t>
      </w:r>
      <w:r>
        <w:rPr>
          <w:rStyle w:val="670"/>
        </w:rPr>
        <w:softHyphen/>
        <w:t>лей и художников («Идиот» Ф.М. Достоевского, «Христос в</w:t>
      </w:r>
      <w:r>
        <w:rPr>
          <w:rStyle w:val="690"/>
        </w:rPr>
        <w:t xml:space="preserve"> </w:t>
      </w:r>
      <w:r>
        <w:rPr>
          <w:rStyle w:val="670"/>
        </w:rPr>
        <w:t>пустыне» И.М. Крамского, цикл картин В.Д. Поленова и т.</w:t>
      </w:r>
      <w:r>
        <w:rPr>
          <w:rStyle w:val="690"/>
        </w:rPr>
        <w:t xml:space="preserve"> </w:t>
      </w:r>
      <w:r>
        <w:rPr>
          <w:rStyle w:val="670"/>
        </w:rPr>
        <w:t>д.)</w:t>
      </w:r>
      <w:r>
        <w:rPr>
          <w:rStyle w:val="670"/>
        </w:rPr>
        <w:t>. Такое же значение имеют многие художественные филь</w:t>
      </w:r>
      <w:r>
        <w:rPr>
          <w:rStyle w:val="670"/>
        </w:rPr>
        <w:softHyphen/>
        <w:t>мы и классические произведения, где подспудно, а иногда и</w:t>
      </w:r>
      <w:r>
        <w:rPr>
          <w:rStyle w:val="690"/>
        </w:rPr>
        <w:t xml:space="preserve"> </w:t>
      </w:r>
      <w:r>
        <w:rPr>
          <w:rStyle w:val="670"/>
        </w:rPr>
        <w:t>прямо, выступают вполне христианские образы и идеалы, что</w:t>
      </w:r>
      <w:r>
        <w:rPr>
          <w:rStyle w:val="690"/>
        </w:rPr>
        <w:t xml:space="preserve"> </w:t>
      </w:r>
      <w:r>
        <w:rPr>
          <w:rStyle w:val="670"/>
        </w:rPr>
        <w:t>также не может находиться в пренебрежении у настоящего</w:t>
      </w:r>
      <w:r>
        <w:rPr>
          <w:rStyle w:val="690"/>
        </w:rPr>
        <w:t xml:space="preserve"> </w:t>
      </w:r>
      <w:r>
        <w:rPr>
          <w:rStyle w:val="670"/>
        </w:rPr>
        <w:t>современного миссионера.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500"/>
        <w:jc w:val="both"/>
      </w:pPr>
      <w:r>
        <w:rPr>
          <w:rStyle w:val="670"/>
        </w:rPr>
        <w:t>6. Нель</w:t>
      </w:r>
      <w:r>
        <w:rPr>
          <w:rStyle w:val="670"/>
        </w:rPr>
        <w:t>зя отождествлять критику в свой адрес с критичес</w:t>
      </w:r>
      <w:r>
        <w:rPr>
          <w:rStyle w:val="670"/>
        </w:rPr>
        <w:softHyphen/>
        <w:t>кой реакцией на Православие. Если человек нелицеприятно ре</w:t>
      </w:r>
      <w:r>
        <w:rPr>
          <w:rStyle w:val="670"/>
        </w:rPr>
        <w:softHyphen/>
        <w:t>агирует на миссионера, не всегда из этого следует делать вывод,</w:t>
      </w:r>
      <w:r>
        <w:rPr>
          <w:rStyle w:val="690"/>
        </w:rPr>
        <w:t xml:space="preserve"> </w:t>
      </w:r>
      <w:r>
        <w:rPr>
          <w:rStyle w:val="670"/>
        </w:rPr>
        <w:t>что это хула на Христа. Это может быть реакция именно на лич</w:t>
      </w:r>
      <w:r>
        <w:rPr>
          <w:rStyle w:val="670"/>
        </w:rPr>
        <w:softHyphen/>
        <w:t>ные промахи проповедник</w:t>
      </w:r>
      <w:r>
        <w:rPr>
          <w:rStyle w:val="670"/>
        </w:rPr>
        <w:t>а, за то, «как», а не за то, «о Ком» он</w:t>
      </w:r>
      <w:r>
        <w:rPr>
          <w:rStyle w:val="690"/>
        </w:rPr>
        <w:t xml:space="preserve"> </w:t>
      </w:r>
      <w:r>
        <w:rPr>
          <w:rStyle w:val="670"/>
        </w:rPr>
        <w:t>говорит.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7. Ошибка «типиконства», начетничества. То, что было удач</w:t>
      </w:r>
      <w:r>
        <w:rPr>
          <w:rStyle w:val="670"/>
        </w:rPr>
        <w:softHyphen/>
        <w:t>ным примером для подражания когда-то, может привести к</w:t>
      </w:r>
      <w:r>
        <w:rPr>
          <w:rStyle w:val="690"/>
        </w:rPr>
        <w:t xml:space="preserve"> </w:t>
      </w:r>
      <w:r>
        <w:rPr>
          <w:rStyle w:val="670"/>
        </w:rPr>
        <w:t>неудаче в новой ситуации. Миссионерство не может строиться</w:t>
      </w:r>
      <w:r>
        <w:rPr>
          <w:rStyle w:val="690"/>
        </w:rPr>
        <w:t xml:space="preserve"> </w:t>
      </w:r>
      <w:r>
        <w:rPr>
          <w:rStyle w:val="670"/>
        </w:rPr>
        <w:t>только на прецедентах, пусть даже с</w:t>
      </w:r>
      <w:r>
        <w:rPr>
          <w:rStyle w:val="670"/>
        </w:rPr>
        <w:t>вятых. Капитан, который</w:t>
      </w:r>
      <w:r>
        <w:rPr>
          <w:rStyle w:val="690"/>
        </w:rPr>
        <w:t xml:space="preserve"> </w:t>
      </w:r>
      <w:r>
        <w:rPr>
          <w:rStyle w:val="670"/>
        </w:rPr>
        <w:t>при любом ветре выставляет одни и те же паруса, однажды</w:t>
      </w:r>
      <w:r>
        <w:rPr>
          <w:rStyle w:val="690"/>
        </w:rPr>
        <w:t xml:space="preserve"> </w:t>
      </w:r>
      <w:r>
        <w:rPr>
          <w:rStyle w:val="670"/>
        </w:rPr>
        <w:t>сядет на мель. У отцов надо учиться жизни во Христе. И тогда</w:t>
      </w:r>
      <w:r>
        <w:rPr>
          <w:rStyle w:val="690"/>
        </w:rPr>
        <w:t xml:space="preserve"> </w:t>
      </w:r>
      <w:r>
        <w:rPr>
          <w:rStyle w:val="670"/>
        </w:rPr>
        <w:t>этот духовный опыт, который был у отцов, будет и миссионеру</w:t>
      </w:r>
      <w:r>
        <w:rPr>
          <w:rStyle w:val="690"/>
        </w:rPr>
        <w:t xml:space="preserve"> </w:t>
      </w:r>
      <w:r>
        <w:rPr>
          <w:rStyle w:val="670"/>
        </w:rPr>
        <w:t>подсказывать то, как действовать в новой ситуации. Имен</w:t>
      </w:r>
      <w:r>
        <w:rPr>
          <w:rStyle w:val="670"/>
        </w:rPr>
        <w:t>но</w:t>
      </w:r>
      <w:r>
        <w:rPr>
          <w:rStyle w:val="690"/>
        </w:rPr>
        <w:t xml:space="preserve"> </w:t>
      </w:r>
      <w:r>
        <w:rPr>
          <w:rStyle w:val="670"/>
        </w:rPr>
        <w:t>этот неформальный «критерий» и называется Преданием. Это</w:t>
      </w:r>
      <w:r>
        <w:rPr>
          <w:rStyle w:val="690"/>
        </w:rPr>
        <w:t xml:space="preserve"> </w:t>
      </w:r>
      <w:r>
        <w:rPr>
          <w:rStyle w:val="670"/>
        </w:rPr>
        <w:t>некий вкус духовной жизни, церковной жизни. То, что ап.</w:t>
      </w:r>
      <w:r>
        <w:rPr>
          <w:rStyle w:val="690"/>
        </w:rPr>
        <w:t xml:space="preserve"> </w:t>
      </w:r>
      <w:r>
        <w:rPr>
          <w:rStyle w:val="670"/>
        </w:rPr>
        <w:t>Павел называет «обновлением совести». Как бывает правиль</w:t>
      </w:r>
      <w:r>
        <w:rPr>
          <w:rStyle w:val="670"/>
        </w:rPr>
        <w:softHyphen/>
        <w:t>но поставленный голос, так бывает и правильно поставленная</w:t>
      </w:r>
      <w:r>
        <w:rPr>
          <w:rStyle w:val="690"/>
        </w:rPr>
        <w:t xml:space="preserve"> </w:t>
      </w:r>
      <w:r>
        <w:rPr>
          <w:rStyle w:val="670"/>
        </w:rPr>
        <w:t>душа. Только такой челов</w:t>
      </w:r>
      <w:r>
        <w:rPr>
          <w:rStyle w:val="670"/>
        </w:rPr>
        <w:t>ек не потеряется, читая Библию и</w:t>
      </w:r>
      <w:r>
        <w:rPr>
          <w:rStyle w:val="690"/>
        </w:rPr>
        <w:t xml:space="preserve"> </w:t>
      </w:r>
      <w:r>
        <w:rPr>
          <w:rStyle w:val="670"/>
        </w:rPr>
        <w:t>творения святых отцов. А если он всюду видит просто огром</w:t>
      </w:r>
      <w:r>
        <w:rPr>
          <w:rStyle w:val="670"/>
        </w:rPr>
        <w:softHyphen/>
        <w:t>ное собрание бесконечных авторитетов, приказов, то рано или</w:t>
      </w:r>
      <w:r>
        <w:rPr>
          <w:rStyle w:val="690"/>
        </w:rPr>
        <w:t xml:space="preserve"> </w:t>
      </w:r>
      <w:r>
        <w:rPr>
          <w:rStyle w:val="670"/>
        </w:rPr>
        <w:t>поздно у него произойдет «короткое замыкание» и в душе, и в</w:t>
      </w:r>
      <w:r>
        <w:rPr>
          <w:rStyle w:val="690"/>
        </w:rPr>
        <w:t xml:space="preserve"> </w:t>
      </w:r>
      <w:r>
        <w:rPr>
          <w:rStyle w:val="670"/>
        </w:rPr>
        <w:t>голове.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Кто, как и по каким основаниям может </w:t>
      </w:r>
      <w:r>
        <w:rPr>
          <w:rStyle w:val="670"/>
        </w:rPr>
        <w:t>решать, что имен</w:t>
      </w:r>
      <w:r>
        <w:rPr>
          <w:rStyle w:val="670"/>
        </w:rPr>
        <w:softHyphen/>
        <w:t>но из огромного и разноречивого наследия церковных преда</w:t>
      </w:r>
      <w:r>
        <w:rPr>
          <w:rStyle w:val="670"/>
        </w:rPr>
        <w:softHyphen/>
        <w:t>ний нужно вспомнить именно этому человеку и именно в этой</w:t>
      </w:r>
      <w:r>
        <w:rPr>
          <w:rStyle w:val="690"/>
        </w:rPr>
        <w:t xml:space="preserve"> </w:t>
      </w:r>
      <w:r>
        <w:rPr>
          <w:rStyle w:val="670"/>
        </w:rPr>
        <w:t>ситуации? Мнение, будто в Библии или у святых отцов можно</w:t>
      </w:r>
      <w:r>
        <w:rPr>
          <w:rStyle w:val="690"/>
        </w:rPr>
        <w:t xml:space="preserve"> </w:t>
      </w:r>
      <w:r>
        <w:rPr>
          <w:rStyle w:val="670"/>
        </w:rPr>
        <w:t>найти ответы на все вопросы, — это вполне сектантская и</w:t>
      </w:r>
      <w:r>
        <w:rPr>
          <w:rStyle w:val="690"/>
        </w:rPr>
        <w:t xml:space="preserve"> </w:t>
      </w:r>
      <w:r>
        <w:rPr>
          <w:rStyle w:val="670"/>
        </w:rPr>
        <w:t>поверхност</w:t>
      </w:r>
      <w:r>
        <w:rPr>
          <w:rStyle w:val="670"/>
        </w:rPr>
        <w:t>ная установка. Мир Православия сложен. Конеч</w:t>
      </w:r>
      <w:r>
        <w:rPr>
          <w:rStyle w:val="670"/>
        </w:rPr>
        <w:softHyphen/>
        <w:t>но, ответы у святых отцов и в Библии найти можно. Но не</w:t>
      </w:r>
      <w:r>
        <w:rPr>
          <w:rStyle w:val="690"/>
        </w:rPr>
        <w:t xml:space="preserve"> </w:t>
      </w:r>
      <w:r>
        <w:rPr>
          <w:rStyle w:val="670"/>
        </w:rPr>
        <w:t>существует программы, с помощью которой их надо искать. И</w:t>
      </w:r>
      <w:r>
        <w:rPr>
          <w:rStyle w:val="690"/>
        </w:rPr>
        <w:t xml:space="preserve"> </w:t>
      </w:r>
      <w:r>
        <w:rPr>
          <w:rStyle w:val="670"/>
        </w:rPr>
        <w:t>даже если ответ у отцов есть, не всегда можно воспроизводить</w:t>
      </w:r>
      <w:r>
        <w:rPr>
          <w:rStyle w:val="690"/>
        </w:rPr>
        <w:t xml:space="preserve"> </w:t>
      </w:r>
      <w:r>
        <w:rPr>
          <w:rStyle w:val="670"/>
        </w:rPr>
        <w:t>те же аргументы, которые они высказывали в пользу верного</w:t>
      </w:r>
      <w:r>
        <w:rPr>
          <w:rStyle w:val="690"/>
        </w:rPr>
        <w:t xml:space="preserve"> </w:t>
      </w:r>
      <w:r>
        <w:rPr>
          <w:rStyle w:val="670"/>
        </w:rPr>
        <w:t>вывода.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Язык богословия — это неизбежно язык притчи. А с притча</w:t>
      </w:r>
      <w:r>
        <w:rPr>
          <w:rStyle w:val="670"/>
        </w:rPr>
        <w:softHyphen/>
        <w:t>ми бывает так, что в одной аудитории быстро и правильно пой</w:t>
      </w:r>
      <w:r>
        <w:rPr>
          <w:rStyle w:val="670"/>
        </w:rPr>
        <w:softHyphen/>
        <w:t>мут, в каком отношении и почему проведена была параллель и,</w:t>
      </w:r>
      <w:r>
        <w:rPr>
          <w:rStyle w:val="690"/>
        </w:rPr>
        <w:t xml:space="preserve"> </w:t>
      </w:r>
      <w:r>
        <w:rPr>
          <w:rStyle w:val="670"/>
        </w:rPr>
        <w:t>поняв главное,</w:t>
      </w:r>
      <w:r>
        <w:rPr>
          <w:rStyle w:val="670"/>
        </w:rPr>
        <w:t xml:space="preserve"> не будут настаивать на буквальном тождестве</w:t>
      </w:r>
      <w:r>
        <w:rPr>
          <w:rStyle w:val="690"/>
        </w:rPr>
        <w:t xml:space="preserve"> </w:t>
      </w:r>
      <w:r>
        <w:rPr>
          <w:rStyle w:val="670"/>
        </w:rPr>
        <w:t>частностей. А вот в восприятии других людей именно эти част</w:t>
      </w:r>
      <w:r>
        <w:rPr>
          <w:rStyle w:val="670"/>
        </w:rPr>
        <w:softHyphen/>
        <w:t>ности затмят собою то, что самому рассказчику казалось глав</w:t>
      </w:r>
      <w:r>
        <w:rPr>
          <w:rStyle w:val="670"/>
        </w:rPr>
        <w:softHyphen/>
        <w:t>ным в его притче. Так что не все из имеющихся даже у отцов</w:t>
      </w:r>
      <w:r>
        <w:rPr>
          <w:rStyle w:val="690"/>
        </w:rPr>
        <w:t xml:space="preserve"> </w:t>
      </w:r>
      <w:r>
        <w:rPr>
          <w:rStyle w:val="670"/>
        </w:rPr>
        <w:t>ответов стоит сегодня использова</w:t>
      </w:r>
      <w:r>
        <w:rPr>
          <w:rStyle w:val="670"/>
        </w:rPr>
        <w:t>ть. Кроме того, есть вопросы,</w:t>
      </w:r>
      <w:r>
        <w:rPr>
          <w:rStyle w:val="690"/>
        </w:rPr>
        <w:t xml:space="preserve"> </w:t>
      </w:r>
      <w:r>
        <w:rPr>
          <w:rStyle w:val="670"/>
        </w:rPr>
        <w:t>на которые и ответов не найти. И тогда тем более необходимо</w:t>
      </w:r>
      <w:r>
        <w:rPr>
          <w:rStyle w:val="690"/>
        </w:rPr>
        <w:t xml:space="preserve"> </w:t>
      </w:r>
      <w:r>
        <w:rPr>
          <w:rStyle w:val="670"/>
        </w:rPr>
        <w:t>обладать и даром логики формальной, и даром логики духовной,</w:t>
      </w:r>
      <w:r>
        <w:rPr>
          <w:rStyle w:val="690"/>
        </w:rPr>
        <w:t xml:space="preserve"> </w:t>
      </w:r>
      <w:r>
        <w:rPr>
          <w:rStyle w:val="670"/>
        </w:rPr>
        <w:t>чтобы из тех заповедей, которые даны в Евангелии и у отцов,</w:t>
      </w:r>
      <w:r>
        <w:rPr>
          <w:rStyle w:val="690"/>
        </w:rPr>
        <w:t xml:space="preserve"> </w:t>
      </w:r>
      <w:r>
        <w:rPr>
          <w:rStyle w:val="670"/>
        </w:rPr>
        <w:t>сотворить новый ответ на новый вопрос, которы</w:t>
      </w:r>
      <w:r>
        <w:rPr>
          <w:rStyle w:val="670"/>
        </w:rPr>
        <w:t>й появился только</w:t>
      </w:r>
      <w:r>
        <w:rPr>
          <w:rStyle w:val="690"/>
        </w:rPr>
        <w:t xml:space="preserve"> </w:t>
      </w:r>
      <w:r>
        <w:rPr>
          <w:rStyle w:val="670"/>
        </w:rPr>
        <w:t>в нынешнее время.</w:t>
      </w:r>
    </w:p>
    <w:p w:rsidR="000E1EB0" w:rsidRDefault="00006FF7">
      <w:pPr>
        <w:pStyle w:val="73"/>
        <w:numPr>
          <w:ilvl w:val="0"/>
          <w:numId w:val="32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Еще одной ошибкой миссионера является стремление</w:t>
      </w:r>
      <w:r>
        <w:rPr>
          <w:rStyle w:val="690"/>
        </w:rPr>
        <w:t xml:space="preserve"> </w:t>
      </w:r>
      <w:r>
        <w:rPr>
          <w:rStyle w:val="670"/>
        </w:rPr>
        <w:t>остаться всецело самоидентичным при погружении в другую</w:t>
      </w:r>
      <w:r>
        <w:rPr>
          <w:rStyle w:val="690"/>
        </w:rPr>
        <w:t xml:space="preserve"> </w:t>
      </w:r>
      <w:r>
        <w:rPr>
          <w:rStyle w:val="670"/>
        </w:rPr>
        <w:t>среду, без различения ее специфических особенностей. Пове</w:t>
      </w:r>
      <w:r>
        <w:rPr>
          <w:rStyle w:val="670"/>
        </w:rPr>
        <w:softHyphen/>
        <w:t>дение миссионера в данном случае не может быть одинако</w:t>
      </w:r>
      <w:r>
        <w:rPr>
          <w:rStyle w:val="670"/>
        </w:rPr>
        <w:softHyphen/>
        <w:t>вы</w:t>
      </w:r>
      <w:r>
        <w:rPr>
          <w:rStyle w:val="670"/>
        </w:rPr>
        <w:t>м как в храме, так и в библиотеке; нельзя говорить об од</w:t>
      </w:r>
      <w:r>
        <w:rPr>
          <w:rStyle w:val="670"/>
        </w:rPr>
        <w:softHyphen/>
        <w:t>ном и том же и бабушкам, и молодым людям. Всегда нужно</w:t>
      </w:r>
      <w:r>
        <w:rPr>
          <w:rStyle w:val="690"/>
        </w:rPr>
        <w:t xml:space="preserve"> </w:t>
      </w:r>
      <w:r>
        <w:rPr>
          <w:rStyle w:val="670"/>
        </w:rPr>
        <w:t>помнить наставление ап. Павла, который по-разному обра</w:t>
      </w:r>
      <w:r>
        <w:rPr>
          <w:rStyle w:val="670"/>
        </w:rPr>
        <w:softHyphen/>
        <w:t>щался к различной аудитории: «Для Иудеев я был как Иудей,</w:t>
      </w:r>
      <w:r>
        <w:rPr>
          <w:rStyle w:val="690"/>
        </w:rPr>
        <w:t xml:space="preserve"> </w:t>
      </w:r>
      <w:r>
        <w:rPr>
          <w:rStyle w:val="670"/>
        </w:rPr>
        <w:t>чтобы приобрести Иудеев; для по</w:t>
      </w:r>
      <w:r>
        <w:rPr>
          <w:rStyle w:val="670"/>
        </w:rPr>
        <w:t>дзаконных был как подза</w:t>
      </w:r>
      <w:r>
        <w:rPr>
          <w:rStyle w:val="670"/>
        </w:rPr>
        <w:softHyphen/>
        <w:t>конный, чтобы приобрести подзаконных; для чуждых закона</w:t>
      </w:r>
      <w:r>
        <w:rPr>
          <w:rStyle w:val="690"/>
        </w:rPr>
        <w:t xml:space="preserve"> </w:t>
      </w:r>
      <w:r>
        <w:rPr>
          <w:rStyle w:val="670"/>
        </w:rPr>
        <w:t>— как чуждый закона, — не будучи чужд закона пред Богом,</w:t>
      </w:r>
      <w:r>
        <w:rPr>
          <w:rStyle w:val="690"/>
        </w:rPr>
        <w:t xml:space="preserve"> </w:t>
      </w:r>
      <w:r>
        <w:rPr>
          <w:rStyle w:val="670"/>
        </w:rPr>
        <w:t>но подзаконен Христу, — чтобы приобрести чуждых закона;</w:t>
      </w:r>
      <w:r>
        <w:rPr>
          <w:rStyle w:val="690"/>
        </w:rPr>
        <w:t xml:space="preserve"> </w:t>
      </w:r>
      <w:r>
        <w:rPr>
          <w:rStyle w:val="670"/>
        </w:rPr>
        <w:t>для немощных был как немощный, чтобы приобрести немощ</w:t>
      </w:r>
      <w:r>
        <w:rPr>
          <w:rStyle w:val="670"/>
        </w:rPr>
        <w:softHyphen/>
        <w:t xml:space="preserve">ных. Для </w:t>
      </w:r>
      <w:r>
        <w:rPr>
          <w:rStyle w:val="670"/>
        </w:rPr>
        <w:t>всех я сделался всем, чтобы спасти по крайней мере</w:t>
      </w:r>
      <w:r>
        <w:rPr>
          <w:rStyle w:val="690"/>
        </w:rPr>
        <w:t xml:space="preserve"> </w:t>
      </w:r>
      <w:r>
        <w:rPr>
          <w:rStyle w:val="670"/>
        </w:rPr>
        <w:t>некоторых» (1Кор. 9.20-22).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Нередко можно видеть, что священник, обращаясь вроде бы</w:t>
      </w:r>
      <w:r>
        <w:rPr>
          <w:rStyle w:val="690"/>
        </w:rPr>
        <w:t xml:space="preserve"> </w:t>
      </w:r>
      <w:r>
        <w:rPr>
          <w:rStyle w:val="670"/>
        </w:rPr>
        <w:t>к нецерковным людям, во время проповеди думает прежде всего</w:t>
      </w:r>
      <w:r>
        <w:rPr>
          <w:rStyle w:val="690"/>
        </w:rPr>
        <w:t xml:space="preserve"> </w:t>
      </w:r>
      <w:r>
        <w:rPr>
          <w:rStyle w:val="670"/>
        </w:rPr>
        <w:t>не о том, как эти слова отзовутся в их жизни, а о том, что пр</w:t>
      </w:r>
      <w:r>
        <w:rPr>
          <w:rStyle w:val="670"/>
        </w:rPr>
        <w:t>о</w:t>
      </w:r>
      <w:r>
        <w:rPr>
          <w:rStyle w:val="690"/>
        </w:rPr>
        <w:t xml:space="preserve"> </w:t>
      </w:r>
      <w:r>
        <w:rPr>
          <w:rStyle w:val="670"/>
        </w:rPr>
        <w:t>него скажут его сослужители и собратья в Церкви. И в итоге</w:t>
      </w:r>
      <w:r>
        <w:rPr>
          <w:rStyle w:val="690"/>
        </w:rPr>
        <w:t xml:space="preserve"> </w:t>
      </w:r>
      <w:r>
        <w:rPr>
          <w:rStyle w:val="670"/>
        </w:rPr>
        <w:t>получается «антипроповедь». Не свершается таинство контакта</w:t>
      </w:r>
      <w:r>
        <w:rPr>
          <w:rStyle w:val="690"/>
        </w:rPr>
        <w:t xml:space="preserve"> </w:t>
      </w:r>
      <w:r>
        <w:rPr>
          <w:rStyle w:val="670"/>
        </w:rPr>
        <w:t>и понимания. И не происходит перевода с порой непонятного</w:t>
      </w:r>
      <w:r>
        <w:rPr>
          <w:rStyle w:val="690"/>
        </w:rPr>
        <w:t xml:space="preserve"> </w:t>
      </w:r>
      <w:r>
        <w:rPr>
          <w:rStyle w:val="670"/>
        </w:rPr>
        <w:t>«церковно-богословского» языка на язык, понятный современ</w:t>
      </w:r>
      <w:r>
        <w:rPr>
          <w:rStyle w:val="670"/>
        </w:rPr>
        <w:softHyphen/>
        <w:t>ным людям. А потому</w:t>
      </w:r>
      <w:r>
        <w:rPr>
          <w:rStyle w:val="670"/>
        </w:rPr>
        <w:t xml:space="preserve"> это вопрос определенного вкуса, опыта и</w:t>
      </w:r>
      <w:r>
        <w:rPr>
          <w:rStyle w:val="690"/>
        </w:rPr>
        <w:t xml:space="preserve"> </w:t>
      </w:r>
      <w:r>
        <w:rPr>
          <w:rStyle w:val="670"/>
        </w:rPr>
        <w:t>тактики. Так что миссионеру бывает полезно побыть в зраке греш</w:t>
      </w:r>
      <w:r>
        <w:rPr>
          <w:rStyle w:val="670"/>
        </w:rPr>
        <w:softHyphen/>
        <w:t>ника для того, чтобы людям было понятно, что христианство —</w:t>
      </w:r>
      <w:r>
        <w:rPr>
          <w:rStyle w:val="690"/>
        </w:rPr>
        <w:t xml:space="preserve"> </w:t>
      </w:r>
      <w:r>
        <w:rPr>
          <w:rStyle w:val="670"/>
        </w:rPr>
        <w:t>вера людей, а в Церкви — такие же люди из плоти и костей,</w:t>
      </w:r>
      <w:r>
        <w:rPr>
          <w:rStyle w:val="690"/>
        </w:rPr>
        <w:t xml:space="preserve"> </w:t>
      </w:r>
      <w:r>
        <w:rPr>
          <w:rStyle w:val="670"/>
        </w:rPr>
        <w:t>только с другими стремлениями и це</w:t>
      </w:r>
      <w:r>
        <w:rPr>
          <w:rStyle w:val="670"/>
        </w:rPr>
        <w:t>лями.</w:t>
      </w:r>
    </w:p>
    <w:p w:rsidR="000E1EB0" w:rsidRDefault="00006FF7">
      <w:pPr>
        <w:pStyle w:val="73"/>
        <w:numPr>
          <w:ilvl w:val="0"/>
          <w:numId w:val="32"/>
        </w:numPr>
        <w:shd w:val="clear" w:color="auto" w:fill="auto"/>
        <w:tabs>
          <w:tab w:val="left" w:pos="75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Другая крайность миссионерства — стать «своим в доску».</w:t>
      </w:r>
      <w:r>
        <w:rPr>
          <w:rStyle w:val="690"/>
        </w:rPr>
        <w:t xml:space="preserve"> </w:t>
      </w:r>
      <w:r>
        <w:rPr>
          <w:rStyle w:val="670"/>
        </w:rPr>
        <w:t>То есть когда миссионер старается сделаться таким же, как и те,</w:t>
      </w:r>
      <w:r>
        <w:rPr>
          <w:rStyle w:val="690"/>
        </w:rPr>
        <w:t xml:space="preserve"> </w:t>
      </w:r>
      <w:r>
        <w:rPr>
          <w:rStyle w:val="670"/>
        </w:rPr>
        <w:t>с кем он общается. И для этого пытается подражать привычкам</w:t>
      </w:r>
      <w:r>
        <w:rPr>
          <w:rStyle w:val="690"/>
        </w:rPr>
        <w:t xml:space="preserve"> </w:t>
      </w:r>
      <w:r>
        <w:rPr>
          <w:rStyle w:val="670"/>
        </w:rPr>
        <w:t>и увлечениям того, с кем ведет беседу: «и я люблю рок, и я такой</w:t>
      </w:r>
      <w:r>
        <w:rPr>
          <w:rStyle w:val="690"/>
        </w:rPr>
        <w:t xml:space="preserve"> </w:t>
      </w:r>
      <w:r>
        <w:rPr>
          <w:rStyle w:val="670"/>
        </w:rPr>
        <w:t>же, как и ты, и раз ты любишь выпить, то и я не против». В этом</w:t>
      </w:r>
      <w:r>
        <w:rPr>
          <w:rStyle w:val="690"/>
        </w:rPr>
        <w:t xml:space="preserve"> </w:t>
      </w:r>
      <w:r>
        <w:rPr>
          <w:rStyle w:val="670"/>
        </w:rPr>
        <w:t>случае общение будет. Но о чем? Очень хорошо сказал прот.</w:t>
      </w:r>
      <w:r>
        <w:rPr>
          <w:rStyle w:val="690"/>
        </w:rPr>
        <w:t xml:space="preserve"> </w:t>
      </w:r>
      <w:r>
        <w:rPr>
          <w:rStyle w:val="670"/>
        </w:rPr>
        <w:t>Димитрий Смирнов: «Если батюшка будет говорить с зеками на</w:t>
      </w:r>
      <w:r>
        <w:rPr>
          <w:rStyle w:val="690"/>
        </w:rPr>
        <w:t xml:space="preserve"> </w:t>
      </w:r>
      <w:r>
        <w:rPr>
          <w:rStyle w:val="670"/>
        </w:rPr>
        <w:t>фене, он, конечно, к ним станет ближе, но от этого к ним не</w:t>
      </w:r>
      <w:r>
        <w:rPr>
          <w:rStyle w:val="690"/>
        </w:rPr>
        <w:t xml:space="preserve"> </w:t>
      </w:r>
      <w:r>
        <w:rPr>
          <w:rStyle w:val="670"/>
        </w:rPr>
        <w:t>станет ближе Бо</w:t>
      </w:r>
      <w:r>
        <w:rPr>
          <w:rStyle w:val="670"/>
        </w:rPr>
        <w:t>г, потому что Бог не на фене».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должен искать какой-то другой подход, другие</w:t>
      </w:r>
      <w:r>
        <w:rPr>
          <w:rStyle w:val="690"/>
        </w:rPr>
        <w:t xml:space="preserve"> </w:t>
      </w:r>
      <w:r>
        <w:rPr>
          <w:rStyle w:val="670"/>
        </w:rPr>
        <w:t>способы свидетельства, доказательства, объяснения, чем те, в</w:t>
      </w:r>
      <w:r>
        <w:rPr>
          <w:rStyle w:val="690"/>
        </w:rPr>
        <w:t xml:space="preserve"> </w:t>
      </w:r>
      <w:r>
        <w:rPr>
          <w:rStyle w:val="670"/>
        </w:rPr>
        <w:t>которых он сам осмысляет свой духовный опыт. Эти формы</w:t>
      </w:r>
      <w:r>
        <w:rPr>
          <w:rStyle w:val="690"/>
        </w:rPr>
        <w:t xml:space="preserve"> </w:t>
      </w:r>
      <w:r>
        <w:rPr>
          <w:rStyle w:val="670"/>
        </w:rPr>
        <w:t>отличны от тех, в которых православные говорят между с</w:t>
      </w:r>
      <w:r>
        <w:rPr>
          <w:rStyle w:val="670"/>
        </w:rPr>
        <w:t>обой.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Но они могут оказаться такими, что не столько сообщат суть</w:t>
      </w:r>
      <w:r>
        <w:rPr>
          <w:rStyle w:val="690"/>
        </w:rPr>
        <w:t xml:space="preserve"> </w:t>
      </w:r>
      <w:r>
        <w:rPr>
          <w:rStyle w:val="670"/>
        </w:rPr>
        <w:t>Православия, сколько заслонят ее собою, поставят вокруг еван</w:t>
      </w:r>
      <w:r>
        <w:rPr>
          <w:rStyle w:val="670"/>
        </w:rPr>
        <w:softHyphen/>
        <w:t>гельского слова такой «фон», сквозь который ему и не про</w:t>
      </w:r>
      <w:r>
        <w:rPr>
          <w:rStyle w:val="670"/>
        </w:rPr>
        <w:softHyphen/>
        <w:t>биться. А потому у аудитории может возникнуть следующая</w:t>
      </w:r>
      <w:r>
        <w:rPr>
          <w:rStyle w:val="690"/>
        </w:rPr>
        <w:t xml:space="preserve"> </w:t>
      </w:r>
      <w:r>
        <w:rPr>
          <w:rStyle w:val="670"/>
        </w:rPr>
        <w:t>реакция: «Если ты</w:t>
      </w:r>
      <w:r>
        <w:rPr>
          <w:rStyle w:val="670"/>
        </w:rPr>
        <w:t xml:space="preserve"> всего лишь наше отражение — то зачем ты</w:t>
      </w:r>
      <w:r>
        <w:rPr>
          <w:rStyle w:val="690"/>
        </w:rPr>
        <w:t xml:space="preserve"> </w:t>
      </w:r>
      <w:r>
        <w:rPr>
          <w:rStyle w:val="670"/>
        </w:rPr>
        <w:t>нам такой нужен?!»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тоже может сорваться. Незаметно для себя он</w:t>
      </w:r>
      <w:r>
        <w:rPr>
          <w:rStyle w:val="690"/>
        </w:rPr>
        <w:t xml:space="preserve"> </w:t>
      </w:r>
      <w:r>
        <w:rPr>
          <w:rStyle w:val="670"/>
        </w:rPr>
        <w:t>может перенять не только язык, но и убеждения своей аудито</w:t>
      </w:r>
      <w:r>
        <w:rPr>
          <w:rStyle w:val="670"/>
        </w:rPr>
        <w:softHyphen/>
        <w:t>рии. Для того чтобы сделать свою проповедь о Православии бо</w:t>
      </w:r>
      <w:r>
        <w:rPr>
          <w:rStyle w:val="670"/>
        </w:rPr>
        <w:softHyphen/>
      </w:r>
      <w:r>
        <w:rPr>
          <w:rStyle w:val="670"/>
        </w:rPr>
        <w:t>лее приемлемой, миссионер неизбежно станет упрощать Право</w:t>
      </w:r>
      <w:r>
        <w:rPr>
          <w:rStyle w:val="670"/>
        </w:rPr>
        <w:softHyphen/>
        <w:t>славие, спрямлять некоторые линии, подчеркивать одно (что,</w:t>
      </w:r>
      <w:r>
        <w:rPr>
          <w:rStyle w:val="690"/>
        </w:rPr>
        <w:t xml:space="preserve"> </w:t>
      </w:r>
      <w:r>
        <w:rPr>
          <w:rStyle w:val="670"/>
        </w:rPr>
        <w:t>как ему кажется, будет способствовать его взаимопониманию с</w:t>
      </w:r>
      <w:r>
        <w:rPr>
          <w:rStyle w:val="690"/>
        </w:rPr>
        <w:t xml:space="preserve"> </w:t>
      </w:r>
      <w:r>
        <w:rPr>
          <w:rStyle w:val="670"/>
        </w:rPr>
        <w:t>аудиторией) и предпочитать не касаться другого (что может выз</w:t>
      </w:r>
      <w:r>
        <w:rPr>
          <w:rStyle w:val="670"/>
        </w:rPr>
        <w:softHyphen/>
        <w:t>вать преждевремен</w:t>
      </w:r>
      <w:r>
        <w:rPr>
          <w:rStyle w:val="670"/>
        </w:rPr>
        <w:t>ный скандал). Но чрезмерное уподобление</w:t>
      </w:r>
      <w:r>
        <w:rPr>
          <w:rStyle w:val="690"/>
        </w:rPr>
        <w:t xml:space="preserve"> </w:t>
      </w:r>
      <w:r>
        <w:rPr>
          <w:rStyle w:val="670"/>
        </w:rPr>
        <w:t>приведет к тому, что за миссионером перестанет быть виден Тот,</w:t>
      </w:r>
      <w:r>
        <w:rPr>
          <w:rStyle w:val="690"/>
        </w:rPr>
        <w:t xml:space="preserve"> </w:t>
      </w:r>
      <w:r>
        <w:rPr>
          <w:rStyle w:val="670"/>
        </w:rPr>
        <w:t>от Кого он послан.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То, что связывает миссионера с христианством, будет вос</w:t>
      </w:r>
      <w:r>
        <w:rPr>
          <w:rStyle w:val="670"/>
        </w:rPr>
        <w:softHyphen/>
        <w:t>приниматься людьми как его личные взгляды и не более того. То</w:t>
      </w:r>
      <w:r>
        <w:rPr>
          <w:rStyle w:val="690"/>
        </w:rPr>
        <w:t xml:space="preserve"> </w:t>
      </w:r>
      <w:r>
        <w:rPr>
          <w:rStyle w:val="670"/>
        </w:rPr>
        <w:t>есть он будет сл</w:t>
      </w:r>
      <w:r>
        <w:rPr>
          <w:rStyle w:val="670"/>
        </w:rPr>
        <w:t>ишком понятен, и тогда у людей не будет вопро</w:t>
      </w:r>
      <w:r>
        <w:rPr>
          <w:rStyle w:val="670"/>
        </w:rPr>
        <w:softHyphen/>
        <w:t>са о его вере, они не заметят стержня его жизни. При чрезмер</w:t>
      </w:r>
      <w:r>
        <w:rPr>
          <w:rStyle w:val="670"/>
        </w:rPr>
        <w:softHyphen/>
        <w:t>ной ассимиляции миссионер может адаптироваться до того, что</w:t>
      </w:r>
      <w:r>
        <w:rPr>
          <w:rStyle w:val="690"/>
        </w:rPr>
        <w:t xml:space="preserve"> </w:t>
      </w:r>
      <w:r>
        <w:rPr>
          <w:rStyle w:val="670"/>
        </w:rPr>
        <w:t>его принадлежность к христианству просто станет незаметна.</w:t>
      </w:r>
      <w:r>
        <w:rPr>
          <w:rStyle w:val="690"/>
        </w:rPr>
        <w:t xml:space="preserve"> </w:t>
      </w:r>
      <w:r>
        <w:rPr>
          <w:rStyle w:val="670"/>
        </w:rPr>
        <w:t>Именно на этом пути потерялись</w:t>
      </w:r>
      <w:r>
        <w:rPr>
          <w:rStyle w:val="670"/>
        </w:rPr>
        <w:t xml:space="preserve"> несторианские миссионеры в</w:t>
      </w:r>
      <w:r>
        <w:rPr>
          <w:rStyle w:val="690"/>
        </w:rPr>
        <w:t xml:space="preserve"> </w:t>
      </w:r>
      <w:r>
        <w:rPr>
          <w:rStyle w:val="670"/>
        </w:rPr>
        <w:t>Китае: они просто растворились в буддизме.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Об этих двух ошибках православного миссионерства очень</w:t>
      </w:r>
      <w:r>
        <w:rPr>
          <w:rStyle w:val="690"/>
        </w:rPr>
        <w:t xml:space="preserve"> </w:t>
      </w:r>
      <w:r>
        <w:rPr>
          <w:rStyle w:val="670"/>
        </w:rPr>
        <w:t>точно сказал прот. Иоанн Мейендорф: «Любого богослова на</w:t>
      </w:r>
      <w:r>
        <w:rPr>
          <w:rStyle w:val="690"/>
        </w:rPr>
        <w:t xml:space="preserve"> </w:t>
      </w:r>
      <w:r>
        <w:rPr>
          <w:rStyle w:val="670"/>
        </w:rPr>
        <w:t>этом [пути] подстерегают две опасности: исказить суть учения в</w:t>
      </w:r>
      <w:r>
        <w:rPr>
          <w:rStyle w:val="690"/>
        </w:rPr>
        <w:t xml:space="preserve"> </w:t>
      </w:r>
      <w:r>
        <w:rPr>
          <w:rStyle w:val="670"/>
        </w:rPr>
        <w:t>угоду вкус</w:t>
      </w:r>
      <w:r>
        <w:rPr>
          <w:rStyle w:val="670"/>
        </w:rPr>
        <w:t>ам и запросам своих современников или же совер</w:t>
      </w:r>
      <w:r>
        <w:rPr>
          <w:rStyle w:val="670"/>
        </w:rPr>
        <w:softHyphen/>
        <w:t>шенно забыть о своей аудитории и «заняться повторением из</w:t>
      </w:r>
      <w:r>
        <w:rPr>
          <w:rStyle w:val="670"/>
        </w:rPr>
        <w:softHyphen/>
        <w:t>любленных цитат»». Обретение меры во все века было трудным,</w:t>
      </w:r>
      <w:r>
        <w:rPr>
          <w:rStyle w:val="690"/>
        </w:rPr>
        <w:t xml:space="preserve"> </w:t>
      </w:r>
      <w:r>
        <w:rPr>
          <w:rStyle w:val="670"/>
        </w:rPr>
        <w:t>и оно до сих пор остается творческим заданием, а не тем, что</w:t>
      </w:r>
      <w:r>
        <w:rPr>
          <w:rStyle w:val="690"/>
        </w:rPr>
        <w:t xml:space="preserve"> </w:t>
      </w:r>
      <w:r>
        <w:rPr>
          <w:rStyle w:val="670"/>
        </w:rPr>
        <w:t>уже дано. Пройти мимо этих риф</w:t>
      </w:r>
      <w:r>
        <w:rPr>
          <w:rStyle w:val="670"/>
        </w:rPr>
        <w:t>ов — это вопрос не инструк</w:t>
      </w:r>
      <w:r>
        <w:rPr>
          <w:rStyle w:val="670"/>
        </w:rPr>
        <w:softHyphen/>
        <w:t>ции, а опыта, такта, вкуса, воспитанности миссионера. Свт.</w:t>
      </w:r>
      <w:r>
        <w:rPr>
          <w:rStyle w:val="690"/>
        </w:rPr>
        <w:t xml:space="preserve"> </w:t>
      </w:r>
      <w:r>
        <w:rPr>
          <w:rStyle w:val="670"/>
        </w:rPr>
        <w:t>Иннокентий (Вениаминов), когда в молодости (1820-е гг.) слу</w:t>
      </w:r>
      <w:r>
        <w:rPr>
          <w:rStyle w:val="670"/>
        </w:rPr>
        <w:softHyphen/>
        <w:t>жил у берегов Аляски на острове Уналашка, с алеутскими ребя</w:t>
      </w:r>
      <w:r>
        <w:rPr>
          <w:rStyle w:val="670"/>
        </w:rPr>
        <w:softHyphen/>
        <w:t>тишками в футбол играл (житие подчеркивает: это он</w:t>
      </w:r>
      <w:r>
        <w:rPr>
          <w:rStyle w:val="670"/>
        </w:rPr>
        <w:t xml:space="preserve"> делал не в</w:t>
      </w:r>
      <w:r>
        <w:rPr>
          <w:rStyle w:val="690"/>
        </w:rPr>
        <w:t xml:space="preserve"> </w:t>
      </w:r>
      <w:r>
        <w:rPr>
          <w:rStyle w:val="670"/>
        </w:rPr>
        <w:t>рясе, а в сюртуке).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10. Ошибка «православизма». Это переход православной про</w:t>
      </w:r>
      <w:r>
        <w:rPr>
          <w:rStyle w:val="670"/>
        </w:rPr>
        <w:softHyphen/>
        <w:t>поведи в православную пропаганду. Пропаганда появляется там,</w:t>
      </w:r>
      <w:r>
        <w:rPr>
          <w:rStyle w:val="690"/>
        </w:rPr>
        <w:t xml:space="preserve"> </w:t>
      </w:r>
      <w:r>
        <w:rPr>
          <w:rStyle w:val="670"/>
        </w:rPr>
        <w:t>где проповедник заранее просчитывает эффект своих слов и за</w:t>
      </w:r>
      <w:r>
        <w:rPr>
          <w:rStyle w:val="670"/>
        </w:rPr>
        <w:softHyphen/>
        <w:t>ранее ждет аплодисментов. Он ставит Православи</w:t>
      </w:r>
      <w:r>
        <w:rPr>
          <w:rStyle w:val="670"/>
        </w:rPr>
        <w:t>е перед ауди</w:t>
      </w:r>
      <w:r>
        <w:rPr>
          <w:rStyle w:val="670"/>
        </w:rPr>
        <w:softHyphen/>
        <w:t>торией как некое зеркало и говорит: «Ну, посмотритесь сюда, и</w:t>
      </w:r>
      <w:r>
        <w:rPr>
          <w:rStyle w:val="690"/>
        </w:rPr>
        <w:t xml:space="preserve"> </w:t>
      </w:r>
      <w:r>
        <w:rPr>
          <w:rStyle w:val="670"/>
        </w:rPr>
        <w:t>вы увидите именно самих себя, увидите нечто свое. Вы увидите,</w:t>
      </w:r>
      <w:r>
        <w:rPr>
          <w:rStyle w:val="690"/>
        </w:rPr>
        <w:t xml:space="preserve"> </w:t>
      </w:r>
      <w:r>
        <w:rPr>
          <w:rStyle w:val="670"/>
        </w:rPr>
        <w:t>что Православие очень похоже на ту религию, которую вы хоте</w:t>
      </w:r>
      <w:r>
        <w:rPr>
          <w:rStyle w:val="670"/>
        </w:rPr>
        <w:softHyphen/>
        <w:t>ли бы иметь для себя. Оно совершенно согласно с вашей систе</w:t>
      </w:r>
      <w:r>
        <w:rPr>
          <w:rStyle w:val="670"/>
        </w:rPr>
        <w:softHyphen/>
        <w:t>мой «общечеловеческих ценностей». То, что вы цените в других</w:t>
      </w:r>
      <w:r>
        <w:rPr>
          <w:rStyle w:val="690"/>
        </w:rPr>
        <w:t xml:space="preserve"> </w:t>
      </w:r>
      <w:r>
        <w:rPr>
          <w:rStyle w:val="670"/>
        </w:rPr>
        <w:t>системах, есть и в нашей лавочке. Только у нас это еще малость</w:t>
      </w:r>
      <w:r>
        <w:rPr>
          <w:rStyle w:val="690"/>
        </w:rPr>
        <w:t xml:space="preserve"> </w:t>
      </w:r>
      <w:r>
        <w:rPr>
          <w:rStyle w:val="670"/>
        </w:rPr>
        <w:t>экзотичнее — так что заходите и берите».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 сеансов православной «пропаганды» человек уходит успо</w:t>
      </w:r>
      <w:r>
        <w:rPr>
          <w:rStyle w:val="670"/>
        </w:rPr>
        <w:softHyphen/>
        <w:t>коенный: оказывается, то, что он ц</w:t>
      </w:r>
      <w:r>
        <w:rPr>
          <w:rStyle w:val="670"/>
        </w:rPr>
        <w:t>енил в своей жизни и в бага</w:t>
      </w:r>
      <w:r>
        <w:rPr>
          <w:rStyle w:val="670"/>
        </w:rPr>
        <w:softHyphen/>
        <w:t>же своих интеллектуально-духовных познаний, ценит и Право</w:t>
      </w:r>
      <w:r>
        <w:rPr>
          <w:rStyle w:val="670"/>
        </w:rPr>
        <w:softHyphen/>
        <w:t>славие. Что ж, он очень рад, что Православие оказалось «тоже</w:t>
      </w:r>
      <w:r>
        <w:rPr>
          <w:rStyle w:val="690"/>
        </w:rPr>
        <w:t xml:space="preserve"> </w:t>
      </w:r>
      <w:r>
        <w:rPr>
          <w:rStyle w:val="670"/>
        </w:rPr>
        <w:t>духовно», «тоже терпимо», «тоже современно». Вот только за что</w:t>
      </w:r>
      <w:r>
        <w:rPr>
          <w:rStyle w:val="690"/>
        </w:rPr>
        <w:t xml:space="preserve"> </w:t>
      </w:r>
      <w:r>
        <w:rPr>
          <w:rStyle w:val="670"/>
        </w:rPr>
        <w:t>же убивали и убивают христиан язычники — он та</w:t>
      </w:r>
      <w:r>
        <w:rPr>
          <w:rStyle w:val="670"/>
        </w:rPr>
        <w:t>к и не поймет</w:t>
      </w:r>
      <w:r>
        <w:rPr>
          <w:rStyle w:val="690"/>
        </w:rPr>
        <w:t xml:space="preserve"> </w:t>
      </w:r>
      <w:r>
        <w:rPr>
          <w:rStyle w:val="670"/>
        </w:rPr>
        <w:t>и не узнает.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Порой чувство меры изменяет. И тогда миссионер прислу</w:t>
      </w:r>
      <w:r>
        <w:rPr>
          <w:rStyle w:val="670"/>
        </w:rPr>
        <w:softHyphen/>
        <w:t>шивается не к требованиям Евангелия и Предания, а к ожида</w:t>
      </w:r>
      <w:r>
        <w:rPr>
          <w:rStyle w:val="670"/>
        </w:rPr>
        <w:softHyphen/>
        <w:t>ниям своей аудитории. Он усваивает уже не язык, а взгляды сво</w:t>
      </w:r>
      <w:r>
        <w:rPr>
          <w:rStyle w:val="670"/>
        </w:rPr>
        <w:softHyphen/>
        <w:t>их собеседников. Тогда миссионер слишком далеко отходит</w:t>
      </w:r>
      <w:r>
        <w:rPr>
          <w:rStyle w:val="670"/>
        </w:rPr>
        <w:t xml:space="preserve"> от</w:t>
      </w:r>
      <w:r>
        <w:rPr>
          <w:rStyle w:val="690"/>
        </w:rPr>
        <w:t xml:space="preserve"> </w:t>
      </w:r>
      <w:r>
        <w:rPr>
          <w:rStyle w:val="670"/>
        </w:rPr>
        <w:t>Церкви. И — теряется. Такими потерявшимися миссионерами и</w:t>
      </w:r>
      <w:r>
        <w:rPr>
          <w:rStyle w:val="690"/>
        </w:rPr>
        <w:t xml:space="preserve"> </w:t>
      </w:r>
      <w:r>
        <w:rPr>
          <w:rStyle w:val="670"/>
        </w:rPr>
        <w:t>создаются ереси.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11. Ошибкой можно считать и тотальную апологетику. Это</w:t>
      </w:r>
      <w:r>
        <w:rPr>
          <w:rStyle w:val="690"/>
        </w:rPr>
        <w:t xml:space="preserve"> </w:t>
      </w:r>
      <w:r>
        <w:rPr>
          <w:rStyle w:val="670"/>
        </w:rPr>
        <w:t>защита всего, что есть в жизни и истории Церкви. Уверения в</w:t>
      </w:r>
      <w:r>
        <w:rPr>
          <w:rStyle w:val="690"/>
        </w:rPr>
        <w:t xml:space="preserve"> </w:t>
      </w:r>
      <w:r>
        <w:rPr>
          <w:rStyle w:val="670"/>
        </w:rPr>
        <w:t>том, что православные люди всегда «были жертвой чужого наси</w:t>
      </w:r>
      <w:r>
        <w:rPr>
          <w:rStyle w:val="670"/>
        </w:rPr>
        <w:softHyphen/>
        <w:t>ли</w:t>
      </w:r>
      <w:r>
        <w:rPr>
          <w:rStyle w:val="670"/>
        </w:rPr>
        <w:t>я, но сами никогда и никого...»; что «все мелочи церковной</w:t>
      </w:r>
      <w:r>
        <w:rPr>
          <w:rStyle w:val="690"/>
        </w:rPr>
        <w:t xml:space="preserve"> </w:t>
      </w:r>
      <w:r>
        <w:rPr>
          <w:rStyle w:val="670"/>
        </w:rPr>
        <w:t>жизни установлены святыми»; что «ничего в церковной жизни</w:t>
      </w:r>
      <w:r>
        <w:rPr>
          <w:rStyle w:val="690"/>
        </w:rPr>
        <w:t xml:space="preserve"> </w:t>
      </w:r>
      <w:r>
        <w:rPr>
          <w:rStyle w:val="670"/>
        </w:rPr>
        <w:t>не меняется с апостольских времен»; что «история Церкви чуж</w:t>
      </w:r>
      <w:r>
        <w:rPr>
          <w:rStyle w:val="670"/>
        </w:rPr>
        <w:softHyphen/>
        <w:t>да ошибок и подлостей...» и т.п.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Люди знают о многих церковных «болезнях». И ес</w:t>
      </w:r>
      <w:r>
        <w:rPr>
          <w:rStyle w:val="670"/>
        </w:rPr>
        <w:t>ли мисси</w:t>
      </w:r>
      <w:r>
        <w:rPr>
          <w:rStyle w:val="670"/>
        </w:rPr>
        <w:softHyphen/>
        <w:t>онер будет их замалчивать или отрицать, говоря, что все-то в</w:t>
      </w:r>
      <w:r>
        <w:rPr>
          <w:rStyle w:val="690"/>
        </w:rPr>
        <w:t xml:space="preserve"> </w:t>
      </w:r>
      <w:r>
        <w:rPr>
          <w:rStyle w:val="670"/>
        </w:rPr>
        <w:t>церковной жизни хорошо и беспроблемно, что все вокруг свя</w:t>
      </w:r>
      <w:r>
        <w:rPr>
          <w:rStyle w:val="670"/>
        </w:rPr>
        <w:softHyphen/>
        <w:t>тые и добрые, то люди сочтут его именно пропагандистом, при</w:t>
      </w:r>
      <w:r>
        <w:rPr>
          <w:rStyle w:val="670"/>
        </w:rPr>
        <w:softHyphen/>
        <w:t>чем неумным и нечестным.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Чтобы не разочаровались, не нужно очаровыва</w:t>
      </w:r>
      <w:r>
        <w:rPr>
          <w:rStyle w:val="670"/>
        </w:rPr>
        <w:t>ть. Необхо</w:t>
      </w:r>
      <w:r>
        <w:rPr>
          <w:rStyle w:val="670"/>
        </w:rPr>
        <w:softHyphen/>
        <w:t>димо трезвение, нужно понимать, что сила Божия в немощи</w:t>
      </w:r>
      <w:r>
        <w:rPr>
          <w:rStyle w:val="690"/>
        </w:rPr>
        <w:t xml:space="preserve"> </w:t>
      </w:r>
      <w:r>
        <w:rPr>
          <w:rStyle w:val="670"/>
        </w:rPr>
        <w:t>человеческой совершается. Миссионер должен уметь говорить</w:t>
      </w:r>
      <w:r>
        <w:rPr>
          <w:rStyle w:val="690"/>
        </w:rPr>
        <w:t xml:space="preserve"> </w:t>
      </w:r>
      <w:r>
        <w:rPr>
          <w:rStyle w:val="670"/>
        </w:rPr>
        <w:t>вслух о неудачах, признаваться в ошибках, осуждать грех —</w:t>
      </w:r>
      <w:r>
        <w:rPr>
          <w:rStyle w:val="690"/>
        </w:rPr>
        <w:t xml:space="preserve"> </w:t>
      </w:r>
      <w:r>
        <w:rPr>
          <w:rStyle w:val="670"/>
        </w:rPr>
        <w:t>если даже это все происходит в церковной среде и среди хри</w:t>
      </w:r>
      <w:r>
        <w:rPr>
          <w:rStyle w:val="670"/>
        </w:rPr>
        <w:softHyphen/>
        <w:t>стиан. Так как</w:t>
      </w:r>
      <w:r>
        <w:rPr>
          <w:rStyle w:val="670"/>
        </w:rPr>
        <w:t xml:space="preserve"> иначе человек нецерковный будет считать свое</w:t>
      </w:r>
      <w:r>
        <w:rPr>
          <w:rStyle w:val="690"/>
        </w:rPr>
        <w:t xml:space="preserve"> </w:t>
      </w:r>
      <w:r>
        <w:rPr>
          <w:rStyle w:val="670"/>
        </w:rPr>
        <w:t>поведение вполне обоснованным и оправданным, глядя на ана</w:t>
      </w:r>
      <w:r>
        <w:rPr>
          <w:rStyle w:val="670"/>
        </w:rPr>
        <w:softHyphen/>
        <w:t>логичные грехи человека церковного. Не нужно смущаться,</w:t>
      </w:r>
      <w:r>
        <w:rPr>
          <w:rStyle w:val="690"/>
        </w:rPr>
        <w:t xml:space="preserve"> </w:t>
      </w:r>
      <w:r>
        <w:rPr>
          <w:rStyle w:val="670"/>
        </w:rPr>
        <w:t>если кто-то пытается указать на какие-то церковные «погреш</w:t>
      </w:r>
      <w:r>
        <w:rPr>
          <w:rStyle w:val="670"/>
        </w:rPr>
        <w:softHyphen/>
        <w:t>ности» — и среди апостолов Христа был</w:t>
      </w:r>
      <w:r>
        <w:rPr>
          <w:rStyle w:val="670"/>
        </w:rPr>
        <w:t xml:space="preserve"> предатель, однако</w:t>
      </w:r>
      <w:r>
        <w:rPr>
          <w:rStyle w:val="690"/>
        </w:rPr>
        <w:t xml:space="preserve"> </w:t>
      </w:r>
      <w:r>
        <w:rPr>
          <w:rStyle w:val="670"/>
        </w:rPr>
        <w:t>Сам Спаситель, зная о замыслах Иуды, не изгнал его из числа</w:t>
      </w:r>
      <w:r>
        <w:rPr>
          <w:rStyle w:val="690"/>
        </w:rPr>
        <w:t xml:space="preserve"> </w:t>
      </w:r>
      <w:r>
        <w:rPr>
          <w:rStyle w:val="670"/>
        </w:rPr>
        <w:t>двенадцати, ожидая до самого последнего момента его обра</w:t>
      </w:r>
      <w:r>
        <w:rPr>
          <w:rStyle w:val="670"/>
        </w:rPr>
        <w:softHyphen/>
        <w:t>щения и покаяния.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80"/>
        <w:jc w:val="both"/>
      </w:pPr>
      <w:r>
        <w:rPr>
          <w:rStyle w:val="670"/>
        </w:rPr>
        <w:t>Миссионеру следует иметь достаточно критический вкус,</w:t>
      </w:r>
      <w:r>
        <w:rPr>
          <w:rStyle w:val="690"/>
        </w:rPr>
        <w:t xml:space="preserve"> </w:t>
      </w:r>
      <w:r>
        <w:rPr>
          <w:rStyle w:val="670"/>
        </w:rPr>
        <w:t>здравый взгляд и навык для того, чтобы самостоятельно оце</w:t>
      </w:r>
      <w:r>
        <w:rPr>
          <w:rStyle w:val="670"/>
        </w:rPr>
        <w:softHyphen/>
        <w:t>нивать доброкачественность своих аргументов. Нужно уметь</w:t>
      </w:r>
      <w:r>
        <w:rPr>
          <w:rStyle w:val="690"/>
        </w:rPr>
        <w:t xml:space="preserve"> </w:t>
      </w:r>
      <w:r>
        <w:rPr>
          <w:rStyle w:val="670"/>
        </w:rPr>
        <w:t>смотреть на себя, на свою веру, речь, суждения глазами тех,</w:t>
      </w:r>
      <w:r>
        <w:rPr>
          <w:rStyle w:val="690"/>
        </w:rPr>
        <w:t xml:space="preserve"> </w:t>
      </w:r>
      <w:r>
        <w:rPr>
          <w:rStyle w:val="670"/>
        </w:rPr>
        <w:t>кто заранее с этим не согласен. Мимо того, что может не за</w:t>
      </w:r>
      <w:r>
        <w:rPr>
          <w:rStyle w:val="670"/>
        </w:rPr>
        <w:softHyphen/>
        <w:t>метить или простить лю</w:t>
      </w:r>
      <w:r>
        <w:rPr>
          <w:rStyle w:val="670"/>
        </w:rPr>
        <w:t>бящий взгляд, не пройдет взгляд кри</w:t>
      </w:r>
      <w:r>
        <w:rPr>
          <w:rStyle w:val="670"/>
        </w:rPr>
        <w:softHyphen/>
        <w:t>тичный. И очень важно, встречаясь в очном полемическом</w:t>
      </w:r>
      <w:r>
        <w:rPr>
          <w:rStyle w:val="690"/>
        </w:rPr>
        <w:t xml:space="preserve"> </w:t>
      </w:r>
      <w:r>
        <w:rPr>
          <w:rStyle w:val="670"/>
        </w:rPr>
        <w:t>поединке со своим собеседником по диалогу, быть готовым к</w:t>
      </w:r>
      <w:r>
        <w:rPr>
          <w:rStyle w:val="690"/>
        </w:rPr>
        <w:t xml:space="preserve"> </w:t>
      </w:r>
      <w:r>
        <w:rPr>
          <w:rStyle w:val="670"/>
        </w:rPr>
        <w:t>любым неожиданностям.</w:t>
      </w:r>
    </w:p>
    <w:p w:rsidR="000E1EB0" w:rsidRDefault="00006FF7">
      <w:pPr>
        <w:pStyle w:val="73"/>
        <w:numPr>
          <w:ilvl w:val="0"/>
          <w:numId w:val="33"/>
        </w:numPr>
        <w:shd w:val="clear" w:color="auto" w:fill="auto"/>
        <w:tabs>
          <w:tab w:val="left" w:pos="946"/>
        </w:tabs>
        <w:spacing w:before="0" w:after="240" w:line="283" w:lineRule="exact"/>
        <w:ind w:left="20" w:right="20" w:firstLine="480"/>
        <w:jc w:val="both"/>
      </w:pPr>
      <w:r>
        <w:rPr>
          <w:rStyle w:val="670"/>
        </w:rPr>
        <w:t>Ошибка «технологизма». Проповедник не должен ви</w:t>
      </w:r>
      <w:r>
        <w:rPr>
          <w:rStyle w:val="670"/>
        </w:rPr>
        <w:softHyphen/>
        <w:t>деть в людях предмет приложения каких</w:t>
      </w:r>
      <w:r>
        <w:rPr>
          <w:rStyle w:val="670"/>
        </w:rPr>
        <w:t>-то технологий: рито</w:t>
      </w:r>
      <w:r>
        <w:rPr>
          <w:rStyle w:val="670"/>
        </w:rPr>
        <w:softHyphen/>
        <w:t>рических, миссионерских, пиаровских. К Богу человек прихо</w:t>
      </w:r>
      <w:r>
        <w:rPr>
          <w:rStyle w:val="670"/>
        </w:rPr>
        <w:softHyphen/>
        <w:t>дит лично. Он — прихожанин, а не «привожанин» (как в секте).</w:t>
      </w:r>
      <w:r>
        <w:rPr>
          <w:rStyle w:val="690"/>
        </w:rPr>
        <w:t xml:space="preserve"> </w:t>
      </w:r>
      <w:r>
        <w:rPr>
          <w:rStyle w:val="670"/>
        </w:rPr>
        <w:t>Человеку можно о чем-то говорить, что-то пояснять, но где</w:t>
      </w:r>
      <w:r>
        <w:rPr>
          <w:rStyle w:val="690"/>
        </w:rPr>
        <w:t xml:space="preserve"> </w:t>
      </w:r>
      <w:r>
        <w:rPr>
          <w:rStyle w:val="670"/>
        </w:rPr>
        <w:t>именно и когда в нем произойдет смысловое замыкание, пред</w:t>
      </w:r>
      <w:r>
        <w:rPr>
          <w:rStyle w:val="670"/>
        </w:rPr>
        <w:softHyphen/>
      </w:r>
      <w:r>
        <w:rPr>
          <w:rStyle w:val="670"/>
        </w:rPr>
        <w:t>сказать невозможно. Люди справедливо боятся стать жертвами</w:t>
      </w:r>
      <w:r>
        <w:rPr>
          <w:rStyle w:val="690"/>
        </w:rPr>
        <w:t xml:space="preserve"> </w:t>
      </w:r>
      <w:r>
        <w:rPr>
          <w:rStyle w:val="670"/>
        </w:rPr>
        <w:t>«промывки мозгов». Поэтому в лексиконе миссионера должны</w:t>
      </w:r>
      <w:r>
        <w:rPr>
          <w:rStyle w:val="690"/>
        </w:rPr>
        <w:t xml:space="preserve"> </w:t>
      </w:r>
      <w:r>
        <w:rPr>
          <w:rStyle w:val="670"/>
        </w:rPr>
        <w:t>отсутствовать слова типа «работа с молодежью». Нельзя мани</w:t>
      </w:r>
      <w:r>
        <w:rPr>
          <w:rStyle w:val="670"/>
        </w:rPr>
        <w:softHyphen/>
        <w:t>пулировать людьми, видеть в них субъекты, массу. Не должно</w:t>
      </w:r>
      <w:r>
        <w:rPr>
          <w:rStyle w:val="690"/>
        </w:rPr>
        <w:t xml:space="preserve"> </w:t>
      </w:r>
      <w:r>
        <w:rPr>
          <w:rStyle w:val="670"/>
        </w:rPr>
        <w:t>быть никаких «антропол</w:t>
      </w:r>
      <w:r>
        <w:rPr>
          <w:rStyle w:val="670"/>
        </w:rPr>
        <w:t>огических» технологий, в том числе и</w:t>
      </w:r>
      <w:r>
        <w:rPr>
          <w:rStyle w:val="690"/>
        </w:rPr>
        <w:t xml:space="preserve"> </w:t>
      </w:r>
      <w:r>
        <w:rPr>
          <w:rStyle w:val="670"/>
        </w:rPr>
        <w:t>технологий воцерковления.</w:t>
      </w:r>
    </w:p>
    <w:p w:rsidR="000E1EB0" w:rsidRDefault="00006FF7">
      <w:pPr>
        <w:pStyle w:val="73"/>
        <w:numPr>
          <w:ilvl w:val="0"/>
          <w:numId w:val="33"/>
        </w:numPr>
        <w:shd w:val="clear" w:color="auto" w:fill="auto"/>
        <w:tabs>
          <w:tab w:val="left" w:pos="922"/>
        </w:tabs>
        <w:spacing w:before="0" w:after="0" w:line="283" w:lineRule="exact"/>
        <w:ind w:left="20" w:right="20" w:firstLine="480"/>
        <w:jc w:val="both"/>
        <w:sectPr w:rsidR="000E1EB0">
          <w:headerReference w:type="even" r:id="rId126"/>
          <w:headerReference w:type="default" r:id="rId127"/>
          <w:footerReference w:type="even" r:id="rId128"/>
          <w:footerReference w:type="default" r:id="rId129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Следующая ошибка «демонизации» своих слушателей и</w:t>
      </w:r>
      <w:r>
        <w:rPr>
          <w:rStyle w:val="690"/>
        </w:rPr>
        <w:t xml:space="preserve"> </w:t>
      </w:r>
      <w:r>
        <w:rPr>
          <w:rStyle w:val="670"/>
        </w:rPr>
        <w:t>оппонентов. Не надо считать всех нехристиан и язычников одер</w:t>
      </w:r>
      <w:r>
        <w:rPr>
          <w:rStyle w:val="670"/>
        </w:rPr>
        <w:softHyphen/>
        <w:t>жимыми. Не надо считать, будто язычник — это мистическая</w:t>
      </w:r>
      <w:r>
        <w:rPr>
          <w:rStyle w:val="690"/>
        </w:rPr>
        <w:t xml:space="preserve"> </w:t>
      </w:r>
      <w:r>
        <w:rPr>
          <w:rStyle w:val="670"/>
        </w:rPr>
        <w:t>угроза для христианина, источник возможной «порчи». Такое</w:t>
      </w:r>
      <w:r>
        <w:rPr>
          <w:rStyle w:val="690"/>
        </w:rPr>
        <w:t xml:space="preserve"> </w:t>
      </w:r>
      <w:r>
        <w:rPr>
          <w:rStyle w:val="670"/>
        </w:rPr>
        <w:t>мнение приводит к анти-миссионерской установке не на кон</w:t>
      </w:r>
      <w:r>
        <w:rPr>
          <w:rStyle w:val="670"/>
        </w:rPr>
        <w:softHyphen/>
        <w:t xml:space="preserve">такт, а на изоляцию от </w:t>
      </w:r>
      <w:r>
        <w:rPr>
          <w:rStyle w:val="670"/>
        </w:rPr>
        <w:t>язычников с приписываемым им «кол</w:t>
      </w:r>
      <w:r>
        <w:rPr>
          <w:rStyle w:val="670"/>
        </w:rPr>
        <w:softHyphen/>
        <w:t>довским воздействием». Свт. Николай Японский прожил свою</w:t>
      </w:r>
      <w:r>
        <w:rPr>
          <w:rStyle w:val="690"/>
        </w:rPr>
        <w:t xml:space="preserve"> </w:t>
      </w:r>
      <w:r>
        <w:rPr>
          <w:rStyle w:val="670"/>
        </w:rPr>
        <w:t>жизнь среди язычников. В своем дневнике он отмечает случаи</w:t>
      </w:r>
      <w:r>
        <w:rPr>
          <w:rStyle w:val="690"/>
        </w:rPr>
        <w:t xml:space="preserve"> </w:t>
      </w:r>
      <w:r>
        <w:rPr>
          <w:rStyle w:val="670"/>
        </w:rPr>
        <w:t>враждебного отношения японцев к нему и к Православию. От</w:t>
      </w:r>
      <w:r>
        <w:rPr>
          <w:rStyle w:val="670"/>
        </w:rPr>
        <w:softHyphen/>
        <w:t xml:space="preserve">мечает свои неудачи и болезни. Но ни разу святой </w:t>
      </w:r>
      <w:r>
        <w:rPr>
          <w:rStyle w:val="670"/>
        </w:rPr>
        <w:t>Николай не</w:t>
      </w:r>
      <w:r>
        <w:rPr>
          <w:rStyle w:val="690"/>
        </w:rPr>
        <w:t xml:space="preserve"> </w:t>
      </w:r>
      <w:r>
        <w:rPr>
          <w:rStyle w:val="670"/>
        </w:rPr>
        <w:t>предполагает, будто напасть свалилась на него вследствие кол</w:t>
      </w:r>
      <w:r>
        <w:rPr>
          <w:rStyle w:val="670"/>
        </w:rPr>
        <w:softHyphen/>
        <w:t>довства язычников.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14. Серьезнейшее искушение миссионера связано с отноше</w:t>
      </w:r>
      <w:r>
        <w:rPr>
          <w:rStyle w:val="670"/>
        </w:rPr>
        <w:softHyphen/>
        <w:t>нием к нему других людей. Ведь миссионер встречает не только</w:t>
      </w:r>
      <w:r>
        <w:rPr>
          <w:rStyle w:val="690"/>
        </w:rPr>
        <w:t xml:space="preserve"> </w:t>
      </w:r>
      <w:r>
        <w:rPr>
          <w:rStyle w:val="670"/>
        </w:rPr>
        <w:t>ненависть и сопротивление. Его проповедь будет зн</w:t>
      </w:r>
      <w:r>
        <w:rPr>
          <w:rStyle w:val="670"/>
        </w:rPr>
        <w:t>ать и успехи.</w:t>
      </w:r>
      <w:r>
        <w:rPr>
          <w:rStyle w:val="690"/>
        </w:rPr>
        <w:t xml:space="preserve"> </w:t>
      </w:r>
      <w:r>
        <w:rPr>
          <w:rStyle w:val="670"/>
        </w:rPr>
        <w:t>Понятно, что человек, который узнал о Христе и пришел в Цер</w:t>
      </w:r>
      <w:r>
        <w:rPr>
          <w:rStyle w:val="670"/>
        </w:rPr>
        <w:softHyphen/>
        <w:t>ковь через усилия миссионера, перенесет на своего первого зна</w:t>
      </w:r>
      <w:r>
        <w:rPr>
          <w:rStyle w:val="670"/>
        </w:rPr>
        <w:softHyphen/>
        <w:t>комого христианина ту радость и даже «неофитский» восторг, с</w:t>
      </w:r>
      <w:r>
        <w:rPr>
          <w:rStyle w:val="690"/>
        </w:rPr>
        <w:t xml:space="preserve"> </w:t>
      </w:r>
      <w:r>
        <w:rPr>
          <w:rStyle w:val="670"/>
        </w:rPr>
        <w:t>которым он будет поначалу воспринимать все, освященное оре</w:t>
      </w:r>
      <w:r>
        <w:rPr>
          <w:rStyle w:val="670"/>
        </w:rPr>
        <w:softHyphen/>
      </w:r>
      <w:r>
        <w:rPr>
          <w:rStyle w:val="670"/>
        </w:rPr>
        <w:t>олом Церкви. Людям свойственно влюбляться в ярких пропо</w:t>
      </w:r>
      <w:r>
        <w:rPr>
          <w:rStyle w:val="670"/>
        </w:rPr>
        <w:softHyphen/>
        <w:t>ведников; мудрость проповедуемого им Евангелия они отожде</w:t>
      </w:r>
      <w:r>
        <w:rPr>
          <w:rStyle w:val="670"/>
        </w:rPr>
        <w:softHyphen/>
        <w:t>ствляют с человеческой мудростью самого проповедника; духов</w:t>
      </w:r>
      <w:r>
        <w:rPr>
          <w:rStyle w:val="670"/>
        </w:rPr>
        <w:softHyphen/>
        <w:t>ность повествуемых им святоотеческих опытов они отождеств</w:t>
      </w:r>
      <w:r>
        <w:rPr>
          <w:rStyle w:val="670"/>
        </w:rPr>
        <w:softHyphen/>
        <w:t>ляют с жизнью самого рас</w:t>
      </w:r>
      <w:r>
        <w:rPr>
          <w:rStyle w:val="670"/>
        </w:rPr>
        <w:t>сказчика. И тут миссионер должен</w:t>
      </w:r>
      <w:r>
        <w:rPr>
          <w:rStyle w:val="690"/>
        </w:rPr>
        <w:t xml:space="preserve"> </w:t>
      </w:r>
      <w:r>
        <w:rPr>
          <w:rStyle w:val="670"/>
        </w:rPr>
        <w:t>научиться быть «прозрачным», научиться не воспринимать все</w:t>
      </w:r>
      <w:r>
        <w:rPr>
          <w:rStyle w:val="670"/>
        </w:rPr>
        <w:softHyphen/>
        <w:t>рьез похвалы себе.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должен очень жестко, очень внятно пояснять</w:t>
      </w:r>
      <w:r>
        <w:rPr>
          <w:rStyle w:val="690"/>
        </w:rPr>
        <w:t xml:space="preserve"> </w:t>
      </w:r>
      <w:r>
        <w:rPr>
          <w:rStyle w:val="670"/>
        </w:rPr>
        <w:t>людям, что они не должны отождествлять его и ту Церковь, в</w:t>
      </w:r>
      <w:r>
        <w:rPr>
          <w:rStyle w:val="690"/>
        </w:rPr>
        <w:t xml:space="preserve"> </w:t>
      </w:r>
      <w:r>
        <w:rPr>
          <w:rStyle w:val="670"/>
        </w:rPr>
        <w:t xml:space="preserve">которую он их ведет. Миссионер — </w:t>
      </w:r>
      <w:r>
        <w:rPr>
          <w:rStyle w:val="670"/>
        </w:rPr>
        <w:t>дверь в Церковь, церков</w:t>
      </w:r>
      <w:r>
        <w:rPr>
          <w:rStyle w:val="670"/>
        </w:rPr>
        <w:softHyphen/>
        <w:t>ный порожек, но не вся Церковь. На пороге нельзя останавли</w:t>
      </w:r>
      <w:r>
        <w:rPr>
          <w:rStyle w:val="670"/>
        </w:rPr>
        <w:softHyphen/>
        <w:t>ваться; дверной проем не надо принимать за жилое помеще</w:t>
      </w:r>
      <w:r>
        <w:rPr>
          <w:rStyle w:val="670"/>
        </w:rPr>
        <w:softHyphen/>
        <w:t>ние. И чем по-человечески талантливее и ярче миссионер, тем</w:t>
      </w:r>
      <w:r>
        <w:rPr>
          <w:rStyle w:val="690"/>
        </w:rPr>
        <w:t xml:space="preserve"> </w:t>
      </w:r>
      <w:r>
        <w:rPr>
          <w:rStyle w:val="670"/>
        </w:rPr>
        <w:t>более велика опасность того, что своей человеческой яркос</w:t>
      </w:r>
      <w:r>
        <w:rPr>
          <w:rStyle w:val="670"/>
        </w:rPr>
        <w:t>тью</w:t>
      </w:r>
      <w:r>
        <w:rPr>
          <w:rStyle w:val="690"/>
        </w:rPr>
        <w:t xml:space="preserve"> </w:t>
      </w:r>
      <w:r>
        <w:rPr>
          <w:rStyle w:val="670"/>
        </w:rPr>
        <w:t>он в сознании своих учеников затмит духовный свет Правосла</w:t>
      </w:r>
      <w:r>
        <w:rPr>
          <w:rStyle w:val="670"/>
        </w:rPr>
        <w:softHyphen/>
        <w:t>вия. Для миссионера велика опасность того, что он людей при</w:t>
      </w:r>
      <w:r>
        <w:rPr>
          <w:rStyle w:val="670"/>
        </w:rPr>
        <w:softHyphen/>
        <w:t>ведет к себе, а не ко Христу. Особенности его речи, жестикуля</w:t>
      </w:r>
      <w:r>
        <w:rPr>
          <w:rStyle w:val="670"/>
        </w:rPr>
        <w:softHyphen/>
        <w:t>ции, аргументации будут казаться им единственно и подлинно</w:t>
      </w:r>
      <w:r>
        <w:rPr>
          <w:rStyle w:val="690"/>
        </w:rPr>
        <w:t xml:space="preserve"> </w:t>
      </w:r>
      <w:r>
        <w:rPr>
          <w:rStyle w:val="670"/>
        </w:rPr>
        <w:t>христианским</w:t>
      </w:r>
      <w:r>
        <w:rPr>
          <w:rStyle w:val="670"/>
        </w:rPr>
        <w:t>и. Чтобы избежать такого отождествления себя с</w:t>
      </w:r>
      <w:r>
        <w:rPr>
          <w:rStyle w:val="690"/>
        </w:rPr>
        <w:t xml:space="preserve"> </w:t>
      </w:r>
      <w:r>
        <w:rPr>
          <w:rStyle w:val="670"/>
        </w:rPr>
        <w:t>Церковью, миссионер должен постоянно подчеркивать: «я —</w:t>
      </w:r>
      <w:r>
        <w:rPr>
          <w:rStyle w:val="690"/>
        </w:rPr>
        <w:t xml:space="preserve"> </w:t>
      </w:r>
      <w:r>
        <w:rPr>
          <w:rStyle w:val="670"/>
        </w:rPr>
        <w:t>это не Церковь; Церковь богаче, чем я, духовнее, чем я, разно</w:t>
      </w:r>
      <w:r>
        <w:rPr>
          <w:rStyle w:val="670"/>
        </w:rPr>
        <w:softHyphen/>
        <w:t>образнее, чем я. Послушали меня, поняли, что в Православии</w:t>
      </w:r>
      <w:r>
        <w:rPr>
          <w:rStyle w:val="690"/>
        </w:rPr>
        <w:t xml:space="preserve"> </w:t>
      </w:r>
      <w:r>
        <w:rPr>
          <w:rStyle w:val="670"/>
        </w:rPr>
        <w:t>можно жить, — так ступайте, вход</w:t>
      </w:r>
      <w:r>
        <w:rPr>
          <w:rStyle w:val="670"/>
        </w:rPr>
        <w:t>ите, ищите себе духовного</w:t>
      </w:r>
      <w:r>
        <w:rPr>
          <w:rStyle w:val="690"/>
        </w:rPr>
        <w:t xml:space="preserve"> </w:t>
      </w:r>
      <w:r>
        <w:rPr>
          <w:rStyle w:val="670"/>
        </w:rPr>
        <w:t>наставника. И чем больше он будет не похож на меня — тем</w:t>
      </w:r>
      <w:r>
        <w:rPr>
          <w:rStyle w:val="690"/>
        </w:rPr>
        <w:t xml:space="preserve"> </w:t>
      </w:r>
      <w:r>
        <w:rPr>
          <w:rStyle w:val="670"/>
        </w:rPr>
        <w:t>лучше: вы поймете, что мир Православия разнообразен». «Раз</w:t>
      </w:r>
      <w:r>
        <w:rPr>
          <w:rStyle w:val="670"/>
        </w:rPr>
        <w:softHyphen/>
        <w:t>ве Павел распялся за вас? — восклицает апостол. — Или во имя</w:t>
      </w:r>
      <w:r>
        <w:rPr>
          <w:rStyle w:val="690"/>
        </w:rPr>
        <w:t xml:space="preserve"> </w:t>
      </w:r>
      <w:r>
        <w:rPr>
          <w:rStyle w:val="670"/>
        </w:rPr>
        <w:t>Павла вы крестились?» (1Кор. 1.13).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Миссионер всегда </w:t>
      </w:r>
      <w:r>
        <w:rPr>
          <w:rStyle w:val="670"/>
        </w:rPr>
        <w:t>должен ставить себя в образ Иоанна Кре</w:t>
      </w:r>
      <w:r>
        <w:rPr>
          <w:rStyle w:val="670"/>
        </w:rPr>
        <w:softHyphen/>
        <w:t>стителя по отношению к Господу, им проповедуемому, и по</w:t>
      </w:r>
      <w:r>
        <w:rPr>
          <w:rStyle w:val="670"/>
        </w:rPr>
        <w:softHyphen/>
        <w:t>мнить его слова: «Имеющий невесту есть жених, а друг жениха,</w:t>
      </w:r>
      <w:r>
        <w:rPr>
          <w:rStyle w:val="690"/>
        </w:rPr>
        <w:t xml:space="preserve"> </w:t>
      </w:r>
      <w:r>
        <w:rPr>
          <w:rStyle w:val="670"/>
        </w:rPr>
        <w:t>стоящий и внимающий ему, радостью радуется, слыша голос</w:t>
      </w:r>
      <w:r>
        <w:rPr>
          <w:rStyle w:val="690"/>
        </w:rPr>
        <w:t xml:space="preserve"> </w:t>
      </w:r>
      <w:r>
        <w:rPr>
          <w:rStyle w:val="670"/>
        </w:rPr>
        <w:t xml:space="preserve">жениха. Сия-то радость моя исполнилась. Ему </w:t>
      </w:r>
      <w:r>
        <w:rPr>
          <w:rStyle w:val="670"/>
        </w:rPr>
        <w:t>должно расти, а</w:t>
      </w:r>
      <w:r>
        <w:rPr>
          <w:rStyle w:val="690"/>
        </w:rPr>
        <w:t xml:space="preserve"> </w:t>
      </w:r>
      <w:r>
        <w:rPr>
          <w:rStyle w:val="670"/>
        </w:rPr>
        <w:t>мне умаляться» (Ин. 3.29-30).</w:t>
      </w:r>
    </w:p>
    <w:p w:rsidR="000E1EB0" w:rsidRDefault="00006FF7">
      <w:pPr>
        <w:pStyle w:val="24"/>
        <w:keepNext/>
        <w:keepLines/>
        <w:shd w:val="clear" w:color="auto" w:fill="auto"/>
        <w:spacing w:after="262" w:line="250" w:lineRule="exact"/>
        <w:ind w:left="20" w:firstLine="460"/>
        <w:jc w:val="both"/>
      </w:pPr>
      <w:bookmarkStart w:id="17" w:name="bookmark17"/>
      <w:r>
        <w:t>2.3. Внешние средства благовестил</w:t>
      </w:r>
      <w:bookmarkEnd w:id="17"/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Бог, имя Которого возвещает миссионер — Творец всего</w:t>
      </w:r>
      <w:r>
        <w:rPr>
          <w:rStyle w:val="690"/>
        </w:rPr>
        <w:t xml:space="preserve"> </w:t>
      </w:r>
      <w:r>
        <w:rPr>
          <w:rStyle w:val="670"/>
        </w:rPr>
        <w:t>видимого и невидимого. А потому в деле проповеди Еванге</w:t>
      </w:r>
      <w:r>
        <w:rPr>
          <w:rStyle w:val="670"/>
        </w:rPr>
        <w:softHyphen/>
        <w:t>лия естественными союзниками проповедника являются все</w:t>
      </w:r>
      <w:r>
        <w:rPr>
          <w:rStyle w:val="690"/>
        </w:rPr>
        <w:t xml:space="preserve"> </w:t>
      </w:r>
      <w:r>
        <w:rPr>
          <w:rStyle w:val="670"/>
        </w:rPr>
        <w:t>творения. По слову прп. Максима Исповедника, в каждой вещи</w:t>
      </w:r>
      <w:r>
        <w:rPr>
          <w:rStyle w:val="690"/>
        </w:rPr>
        <w:t xml:space="preserve"> </w:t>
      </w:r>
      <w:r>
        <w:rPr>
          <w:rStyle w:val="670"/>
        </w:rPr>
        <w:t>есть заложенный в ней смысл (логос), при помощи которого</w:t>
      </w:r>
      <w:r>
        <w:rPr>
          <w:rStyle w:val="690"/>
        </w:rPr>
        <w:t xml:space="preserve"> </w:t>
      </w:r>
      <w:r>
        <w:rPr>
          <w:rStyle w:val="670"/>
        </w:rPr>
        <w:t>христианин должен учить неверующих. И этим надо уметь</w:t>
      </w:r>
      <w:r>
        <w:rPr>
          <w:rStyle w:val="690"/>
        </w:rPr>
        <w:t xml:space="preserve"> </w:t>
      </w:r>
      <w:r>
        <w:rPr>
          <w:rStyle w:val="670"/>
        </w:rPr>
        <w:t>пользоваться.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1. Жестикуляция: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Первым помощником проповедника являются его руки.</w:t>
      </w:r>
      <w:r>
        <w:rPr>
          <w:rStyle w:val="690"/>
        </w:rPr>
        <w:t xml:space="preserve"> </w:t>
      </w:r>
      <w:r>
        <w:rPr>
          <w:rStyle w:val="670"/>
        </w:rPr>
        <w:t>Прави</w:t>
      </w:r>
      <w:r>
        <w:rPr>
          <w:rStyle w:val="670"/>
        </w:rPr>
        <w:t>льное использования рук может весьма сильно помочь</w:t>
      </w:r>
      <w:r>
        <w:rPr>
          <w:rStyle w:val="690"/>
        </w:rPr>
        <w:t xml:space="preserve"> </w:t>
      </w:r>
      <w:r>
        <w:rPr>
          <w:rStyle w:val="670"/>
        </w:rPr>
        <w:t>миссионеру. Не надо на проповеди или во время диспута дер</w:t>
      </w:r>
      <w:r>
        <w:rPr>
          <w:rStyle w:val="670"/>
        </w:rPr>
        <w:softHyphen/>
        <w:t>жать руки по швам или скрещенными на груди в позе «Наполе</w:t>
      </w:r>
      <w:r>
        <w:rPr>
          <w:rStyle w:val="670"/>
        </w:rPr>
        <w:softHyphen/>
        <w:t>она». Первое показывает неуверенность говорящего в своих сло</w:t>
      </w:r>
      <w:r>
        <w:rPr>
          <w:rStyle w:val="670"/>
        </w:rPr>
        <w:softHyphen/>
        <w:t>вах, вторая же поза показыва</w:t>
      </w:r>
      <w:r>
        <w:rPr>
          <w:rStyle w:val="670"/>
        </w:rPr>
        <w:t>ет совершенно недопустимое пре</w:t>
      </w:r>
      <w:r>
        <w:rPr>
          <w:rStyle w:val="670"/>
        </w:rPr>
        <w:softHyphen/>
        <w:t>возношение над собеседником. Руки должны стать дополнитель</w:t>
      </w:r>
      <w:r>
        <w:rPr>
          <w:rStyle w:val="670"/>
        </w:rPr>
        <w:softHyphen/>
        <w:t>ным органом речи.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Многие положения православной веры можно объяснять в</w:t>
      </w:r>
      <w:r>
        <w:rPr>
          <w:rStyle w:val="690"/>
        </w:rPr>
        <w:t xml:space="preserve"> </w:t>
      </w:r>
      <w:r>
        <w:rPr>
          <w:rStyle w:val="670"/>
        </w:rPr>
        <w:t>буквальном смысле на пальцах. «Перстосложение» при крест</w:t>
      </w:r>
      <w:r>
        <w:rPr>
          <w:rStyle w:val="670"/>
        </w:rPr>
        <w:softHyphen/>
        <w:t>ном знамении с древнейших времен служи</w:t>
      </w:r>
      <w:r>
        <w:rPr>
          <w:rStyle w:val="670"/>
        </w:rPr>
        <w:t>ло для показания тай</w:t>
      </w:r>
      <w:r>
        <w:rPr>
          <w:rStyle w:val="670"/>
        </w:rPr>
        <w:softHyphen/>
        <w:t>ны Пресвятой Троицы. Так же при помощи двух других пальцев</w:t>
      </w:r>
      <w:r>
        <w:rPr>
          <w:rStyle w:val="690"/>
        </w:rPr>
        <w:t xml:space="preserve"> </w:t>
      </w:r>
      <w:r>
        <w:rPr>
          <w:rStyle w:val="670"/>
        </w:rPr>
        <w:t>можно объяснить тайну Боговоплощения. А, показывая знак</w:t>
      </w:r>
      <w:r>
        <w:rPr>
          <w:rStyle w:val="690"/>
        </w:rPr>
        <w:t xml:space="preserve"> </w:t>
      </w:r>
      <w:r>
        <w:rPr>
          <w:rStyle w:val="670"/>
        </w:rPr>
        <w:t>креста на теле, можно рассказать об азах духовной борьбы: лоб</w:t>
      </w:r>
    </w:p>
    <w:p w:rsidR="000E1EB0" w:rsidRDefault="00006FF7">
      <w:pPr>
        <w:pStyle w:val="73"/>
        <w:numPr>
          <w:ilvl w:val="0"/>
          <w:numId w:val="34"/>
        </w:numPr>
        <w:shd w:val="clear" w:color="auto" w:fill="auto"/>
        <w:tabs>
          <w:tab w:val="left" w:pos="322"/>
        </w:tabs>
        <w:spacing w:before="0" w:after="0" w:line="283" w:lineRule="exact"/>
        <w:ind w:left="20"/>
        <w:jc w:val="both"/>
      </w:pPr>
      <w:r>
        <w:rPr>
          <w:rStyle w:val="670"/>
        </w:rPr>
        <w:t>борьба со злыми мыслями, чрево — со злыми делами, а плечи</w:t>
      </w:r>
    </w:p>
    <w:p w:rsidR="000E1EB0" w:rsidRDefault="00006FF7">
      <w:pPr>
        <w:pStyle w:val="73"/>
        <w:numPr>
          <w:ilvl w:val="0"/>
          <w:numId w:val="34"/>
        </w:numPr>
        <w:shd w:val="clear" w:color="auto" w:fill="auto"/>
        <w:tabs>
          <w:tab w:val="left" w:pos="322"/>
        </w:tabs>
        <w:spacing w:before="0" w:after="0" w:line="283" w:lineRule="exact"/>
        <w:ind w:left="20" w:right="20"/>
        <w:jc w:val="both"/>
      </w:pPr>
      <w:r>
        <w:rPr>
          <w:rStyle w:val="670"/>
        </w:rPr>
        <w:t>принесение плодов покаяния через творение добрых дел, при</w:t>
      </w:r>
      <w:r>
        <w:rPr>
          <w:rStyle w:val="670"/>
        </w:rPr>
        <w:softHyphen/>
        <w:t>чем все это совершается в сотрудничестве с Богом, которое сим</w:t>
      </w:r>
      <w:r>
        <w:rPr>
          <w:rStyle w:val="670"/>
        </w:rPr>
        <w:softHyphen/>
        <w:t>волизируется и подается знаком Креста.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«На пальцах» можно отмечать и смысловые элементы речи.</w:t>
      </w:r>
      <w:r>
        <w:rPr>
          <w:rStyle w:val="690"/>
        </w:rPr>
        <w:t xml:space="preserve"> </w:t>
      </w:r>
      <w:r>
        <w:rPr>
          <w:rStyle w:val="670"/>
        </w:rPr>
        <w:t xml:space="preserve">Легкий, рубящий знак правой руки выделяет </w:t>
      </w:r>
      <w:r>
        <w:rPr>
          <w:rStyle w:val="670"/>
        </w:rPr>
        <w:t>из всей массы речи</w:t>
      </w:r>
      <w:r>
        <w:rPr>
          <w:rStyle w:val="690"/>
        </w:rPr>
        <w:t xml:space="preserve"> </w:t>
      </w:r>
      <w:r>
        <w:rPr>
          <w:rStyle w:val="670"/>
        </w:rPr>
        <w:t>важный аргумент. Поднятый палец показывает внимание к сло</w:t>
      </w:r>
      <w:r>
        <w:rPr>
          <w:rStyle w:val="670"/>
        </w:rPr>
        <w:softHyphen/>
        <w:t>вам или помечает ошибку собеседника. Плавное кругообразное</w:t>
      </w:r>
      <w:r>
        <w:rPr>
          <w:rStyle w:val="690"/>
        </w:rPr>
        <w:t xml:space="preserve"> </w:t>
      </w:r>
      <w:r>
        <w:rPr>
          <w:rStyle w:val="670"/>
        </w:rPr>
        <w:t>движение показывает порядок логического построения, когда</w:t>
      </w:r>
      <w:r>
        <w:rPr>
          <w:rStyle w:val="690"/>
        </w:rPr>
        <w:t xml:space="preserve"> </w:t>
      </w:r>
      <w:r>
        <w:rPr>
          <w:rStyle w:val="670"/>
        </w:rPr>
        <w:t>одно положение логически вытекает из предыдущего. Прямое</w:t>
      </w:r>
      <w:r>
        <w:rPr>
          <w:rStyle w:val="690"/>
        </w:rPr>
        <w:t xml:space="preserve"> </w:t>
      </w:r>
      <w:r>
        <w:rPr>
          <w:rStyle w:val="670"/>
        </w:rPr>
        <w:t>указа</w:t>
      </w:r>
      <w:r>
        <w:rPr>
          <w:rStyle w:val="670"/>
        </w:rPr>
        <w:t>ние рукой на человека при разговоре (если беседа идет в</w:t>
      </w:r>
      <w:r>
        <w:rPr>
          <w:rStyle w:val="690"/>
        </w:rPr>
        <w:t xml:space="preserve"> </w:t>
      </w:r>
      <w:r>
        <w:rPr>
          <w:rStyle w:val="670"/>
        </w:rPr>
        <w:t>большом скоплении людей) может вывести его из сна, или со</w:t>
      </w:r>
      <w:r>
        <w:rPr>
          <w:rStyle w:val="670"/>
        </w:rPr>
        <w:softHyphen/>
        <w:t>рвать попытку провокации. Вытянутая рука или обе руки помо</w:t>
      </w:r>
      <w:r>
        <w:rPr>
          <w:rStyle w:val="670"/>
        </w:rPr>
        <w:softHyphen/>
        <w:t>гают прекратить поток агрессии или богохульства. Это знак «стоп».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Недопустимость ис</w:t>
      </w:r>
      <w:r>
        <w:rPr>
          <w:rStyle w:val="670"/>
        </w:rPr>
        <w:t>пользования миссионером оскорбитель</w:t>
      </w:r>
      <w:r>
        <w:rPr>
          <w:rStyle w:val="670"/>
        </w:rPr>
        <w:softHyphen/>
        <w:t>ных жестов очевидна. Но надо помнить, что у разных народов</w:t>
      </w:r>
      <w:r>
        <w:rPr>
          <w:rStyle w:val="690"/>
        </w:rPr>
        <w:t xml:space="preserve"> </w:t>
      </w:r>
      <w:r>
        <w:rPr>
          <w:rStyle w:val="670"/>
        </w:rPr>
        <w:t>жестикуляция может отличаться до противоположности, а по</w:t>
      </w:r>
      <w:r>
        <w:rPr>
          <w:rStyle w:val="670"/>
        </w:rPr>
        <w:softHyphen/>
        <w:t>тому важно учитывать это при общении с человеком другой</w:t>
      </w:r>
      <w:r>
        <w:rPr>
          <w:rStyle w:val="690"/>
        </w:rPr>
        <w:t xml:space="preserve"> </w:t>
      </w:r>
      <w:r>
        <w:rPr>
          <w:rStyle w:val="670"/>
        </w:rPr>
        <w:t>культуры.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Особенно осторожно надо относиться к и</w:t>
      </w:r>
      <w:r>
        <w:rPr>
          <w:rStyle w:val="670"/>
        </w:rPr>
        <w:t>спользованию мис</w:t>
      </w:r>
      <w:r>
        <w:rPr>
          <w:rStyle w:val="670"/>
        </w:rPr>
        <w:softHyphen/>
        <w:t>сионером тактильного контакта. Прикосновение к человеку —</w:t>
      </w:r>
      <w:r>
        <w:rPr>
          <w:rStyle w:val="690"/>
        </w:rPr>
        <w:t xml:space="preserve"> </w:t>
      </w:r>
      <w:r>
        <w:rPr>
          <w:rStyle w:val="670"/>
        </w:rPr>
        <w:t>это знак огромного доверия, которое часто может быть совер</w:t>
      </w:r>
      <w:r>
        <w:rPr>
          <w:rStyle w:val="670"/>
        </w:rPr>
        <w:softHyphen/>
        <w:t>шенно неуместным и восприниматься как крайне невежливое</w:t>
      </w:r>
      <w:r>
        <w:rPr>
          <w:rStyle w:val="690"/>
        </w:rPr>
        <w:t xml:space="preserve"> </w:t>
      </w:r>
      <w:r>
        <w:rPr>
          <w:rStyle w:val="670"/>
        </w:rPr>
        <w:t>«панибратство». В редких случаях, для снятия некоторого высо</w:t>
      </w:r>
      <w:r>
        <w:rPr>
          <w:rStyle w:val="670"/>
        </w:rPr>
        <w:softHyphen/>
        <w:t xml:space="preserve">кого </w:t>
      </w:r>
      <w:r>
        <w:rPr>
          <w:rStyle w:val="670"/>
        </w:rPr>
        <w:t>градуса в споре можно прикоснуться к ладони человека,</w:t>
      </w:r>
      <w:r>
        <w:rPr>
          <w:rStyle w:val="690"/>
        </w:rPr>
        <w:t xml:space="preserve"> </w:t>
      </w:r>
      <w:r>
        <w:rPr>
          <w:rStyle w:val="670"/>
        </w:rPr>
        <w:t>чтобы прекратить раздражение. Но делать это надо крайне осто</w:t>
      </w:r>
      <w:r>
        <w:rPr>
          <w:rStyle w:val="670"/>
        </w:rPr>
        <w:softHyphen/>
        <w:t>рожно. Тем паче нельзя хлопать оппонента по плечу — это при</w:t>
      </w:r>
      <w:r>
        <w:rPr>
          <w:rStyle w:val="670"/>
        </w:rPr>
        <w:softHyphen/>
        <w:t>знак явного превозношения над человеком. Но если легонько</w:t>
      </w:r>
      <w:r>
        <w:rPr>
          <w:rStyle w:val="690"/>
        </w:rPr>
        <w:t xml:space="preserve"> </w:t>
      </w:r>
      <w:r>
        <w:rPr>
          <w:rStyle w:val="670"/>
        </w:rPr>
        <w:t>прикоснуться к плечу со</w:t>
      </w:r>
      <w:r>
        <w:rPr>
          <w:rStyle w:val="670"/>
        </w:rPr>
        <w:t>беседника, то это будет означать одоб</w:t>
      </w:r>
      <w:r>
        <w:rPr>
          <w:rStyle w:val="670"/>
        </w:rPr>
        <w:softHyphen/>
        <w:t>рение, поддержку и утешение для другого человека.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Важно поддерживать некое расстояние между собой и слу</w:t>
      </w:r>
      <w:r>
        <w:rPr>
          <w:rStyle w:val="670"/>
        </w:rPr>
        <w:softHyphen/>
        <w:t>шателем — это помогает включить разум человека. Отсутствие</w:t>
      </w:r>
      <w:r>
        <w:rPr>
          <w:rStyle w:val="690"/>
        </w:rPr>
        <w:t xml:space="preserve"> </w:t>
      </w:r>
      <w:r>
        <w:rPr>
          <w:rStyle w:val="670"/>
        </w:rPr>
        <w:t>этого расстояния открывает простор для техник манипуляц</w:t>
      </w:r>
      <w:r>
        <w:rPr>
          <w:rStyle w:val="670"/>
        </w:rPr>
        <w:t>ией</w:t>
      </w:r>
      <w:r>
        <w:rPr>
          <w:rStyle w:val="690"/>
        </w:rPr>
        <w:t xml:space="preserve"> </w:t>
      </w:r>
      <w:r>
        <w:rPr>
          <w:rStyle w:val="670"/>
        </w:rPr>
        <w:t>сознанием, неприемлемых для православных и не способных</w:t>
      </w:r>
      <w:r>
        <w:rPr>
          <w:rStyle w:val="690"/>
        </w:rPr>
        <w:t xml:space="preserve"> </w:t>
      </w:r>
      <w:r>
        <w:rPr>
          <w:rStyle w:val="670"/>
        </w:rPr>
        <w:t>привести человека к осознанному принятию христианства.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2. Использование окружающих рукотворных предметов: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Когда миссионер проповедует в аудитории, то у него под</w:t>
      </w:r>
      <w:r>
        <w:rPr>
          <w:rStyle w:val="690"/>
        </w:rPr>
        <w:t xml:space="preserve"> </w:t>
      </w:r>
      <w:r>
        <w:rPr>
          <w:rStyle w:val="670"/>
        </w:rPr>
        <w:t>рукой может находиться целый арсена</w:t>
      </w:r>
      <w:r>
        <w:rPr>
          <w:rStyle w:val="670"/>
        </w:rPr>
        <w:t>л средств, способных по</w:t>
      </w:r>
      <w:r>
        <w:rPr>
          <w:rStyle w:val="670"/>
        </w:rPr>
        <w:softHyphen/>
        <w:t>мочь делу проповеди. По этому поводу достаточно вспомнить,</w:t>
      </w:r>
      <w:r>
        <w:rPr>
          <w:rStyle w:val="690"/>
        </w:rPr>
        <w:t xml:space="preserve"> </w:t>
      </w:r>
      <w:r>
        <w:rPr>
          <w:rStyle w:val="670"/>
        </w:rPr>
        <w:t>какую огромную роль в обращении князя Владимира сыграла</w:t>
      </w:r>
      <w:r>
        <w:rPr>
          <w:rStyle w:val="690"/>
        </w:rPr>
        <w:t xml:space="preserve"> </w:t>
      </w:r>
      <w:r>
        <w:rPr>
          <w:rStyle w:val="670"/>
        </w:rPr>
        <w:t>показанная ему огромная икона Страшного Суда. Недаром го</w:t>
      </w:r>
      <w:r>
        <w:rPr>
          <w:rStyle w:val="670"/>
        </w:rPr>
        <w:softHyphen/>
        <w:t>ворят, что лучше один раз увидеть, чем сто раз услышать. По</w:t>
      </w:r>
      <w:r>
        <w:rPr>
          <w:rStyle w:val="670"/>
        </w:rPr>
        <w:softHyphen/>
      </w:r>
      <w:r>
        <w:rPr>
          <w:rStyle w:val="670"/>
        </w:rPr>
        <w:t>этому, например, предкрещальное оглашение лучше проводить</w:t>
      </w:r>
      <w:r>
        <w:rPr>
          <w:rStyle w:val="690"/>
        </w:rPr>
        <w:t xml:space="preserve"> </w:t>
      </w:r>
      <w:r>
        <w:rPr>
          <w:rStyle w:val="670"/>
        </w:rPr>
        <w:t>в самом храме, чем в воскресной школе. В храме стены в пря</w:t>
      </w:r>
      <w:r>
        <w:rPr>
          <w:rStyle w:val="670"/>
        </w:rPr>
        <w:softHyphen/>
        <w:t>мом смысле помогают проповеднику. Рассказ о том или ином</w:t>
      </w:r>
      <w:r>
        <w:rPr>
          <w:rStyle w:val="690"/>
        </w:rPr>
        <w:t xml:space="preserve"> </w:t>
      </w:r>
      <w:r>
        <w:rPr>
          <w:rStyle w:val="670"/>
        </w:rPr>
        <w:t>эпизоде библейской истории хорошо сопроводить изображени</w:t>
      </w:r>
      <w:r>
        <w:rPr>
          <w:rStyle w:val="670"/>
        </w:rPr>
        <w:softHyphen/>
        <w:t>ем его в росписи или на и</w:t>
      </w:r>
      <w:r>
        <w:rPr>
          <w:rStyle w:val="670"/>
        </w:rPr>
        <w:t>коне. Усвояемость материала при этом</w:t>
      </w:r>
      <w:r>
        <w:rPr>
          <w:rStyle w:val="690"/>
        </w:rPr>
        <w:t xml:space="preserve"> </w:t>
      </w:r>
      <w:r>
        <w:rPr>
          <w:rStyle w:val="670"/>
        </w:rPr>
        <w:t>возрастает в несколько раз. Другим пособием могут быть горя</w:t>
      </w:r>
      <w:r>
        <w:rPr>
          <w:rStyle w:val="670"/>
        </w:rPr>
        <w:softHyphen/>
        <w:t>щие свечи, на примере которых легко показать как Три Света</w:t>
      </w:r>
      <w:r>
        <w:rPr>
          <w:rStyle w:val="690"/>
        </w:rPr>
        <w:t xml:space="preserve"> </w:t>
      </w:r>
      <w:r>
        <w:rPr>
          <w:rStyle w:val="670"/>
        </w:rPr>
        <w:t>одновременно являются Одним Светом (когда пламя трех све</w:t>
      </w:r>
      <w:r>
        <w:rPr>
          <w:rStyle w:val="670"/>
        </w:rPr>
        <w:softHyphen/>
        <w:t xml:space="preserve">чей соединяется вместе). Не стоит забывать </w:t>
      </w:r>
      <w:r>
        <w:rPr>
          <w:rStyle w:val="670"/>
        </w:rPr>
        <w:t>про завораживаю</w:t>
      </w:r>
      <w:r>
        <w:rPr>
          <w:rStyle w:val="670"/>
        </w:rPr>
        <w:softHyphen/>
        <w:t>щее влияние открытого огня, который может как помочь, так в</w:t>
      </w:r>
      <w:r>
        <w:rPr>
          <w:rStyle w:val="690"/>
        </w:rPr>
        <w:t xml:space="preserve"> </w:t>
      </w:r>
      <w:r>
        <w:rPr>
          <w:rStyle w:val="670"/>
        </w:rPr>
        <w:t>некоторых случаях и помешать проповеднику (когда слушатель,</w:t>
      </w:r>
      <w:r>
        <w:rPr>
          <w:rStyle w:val="690"/>
        </w:rPr>
        <w:t xml:space="preserve"> </w:t>
      </w:r>
      <w:r>
        <w:rPr>
          <w:rStyle w:val="670"/>
        </w:rPr>
        <w:t>засмотревшись на пламень, может забыть о чем идет речь).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Так же и все остальные элементы церковного убранства (ка</w:t>
      </w:r>
      <w:r>
        <w:rPr>
          <w:rStyle w:val="670"/>
        </w:rPr>
        <w:softHyphen/>
        <w:t xml:space="preserve">дило, </w:t>
      </w:r>
      <w:r>
        <w:rPr>
          <w:rStyle w:val="670"/>
        </w:rPr>
        <w:t>облачение, форма храма и др.) могут и должны быть ис</w:t>
      </w:r>
      <w:r>
        <w:rPr>
          <w:rStyle w:val="670"/>
        </w:rPr>
        <w:softHyphen/>
        <w:t>пользованы проповедником. Кроме специальных церковных пред</w:t>
      </w:r>
      <w:r>
        <w:rPr>
          <w:rStyle w:val="670"/>
        </w:rPr>
        <w:softHyphen/>
        <w:t>метов (а также близких к ним по значению произведений право</w:t>
      </w:r>
      <w:r>
        <w:rPr>
          <w:rStyle w:val="670"/>
        </w:rPr>
        <w:softHyphen/>
        <w:t>славного киноискусства и т.п.) миссионер может использовать и</w:t>
      </w:r>
      <w:r>
        <w:rPr>
          <w:rStyle w:val="690"/>
        </w:rPr>
        <w:t xml:space="preserve"> </w:t>
      </w:r>
      <w:r>
        <w:rPr>
          <w:rStyle w:val="670"/>
        </w:rPr>
        <w:t>самые обычные образы и предметы.</w:t>
      </w:r>
    </w:p>
    <w:p w:rsidR="000E1EB0" w:rsidRDefault="00006FF7">
      <w:pPr>
        <w:pStyle w:val="73"/>
        <w:numPr>
          <w:ilvl w:val="1"/>
          <w:numId w:val="34"/>
        </w:numPr>
        <w:shd w:val="clear" w:color="auto" w:fill="auto"/>
        <w:tabs>
          <w:tab w:val="left" w:pos="782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Использование окружающей природы: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Как известно, св. Патрик Ирландский объяснил друидам тай</w:t>
      </w:r>
      <w:r>
        <w:rPr>
          <w:rStyle w:val="670"/>
        </w:rPr>
        <w:softHyphen/>
        <w:t>ну Святой Троицы на примере трилистника клевера, и это объяс</w:t>
      </w:r>
      <w:r>
        <w:rPr>
          <w:rStyle w:val="670"/>
        </w:rPr>
        <w:softHyphen/>
        <w:t>нение настолько запомнилось слушателям, что до сих пор три</w:t>
      </w:r>
      <w:r>
        <w:rPr>
          <w:rStyle w:val="670"/>
        </w:rPr>
        <w:softHyphen/>
      </w:r>
      <w:r>
        <w:rPr>
          <w:rStyle w:val="670"/>
        </w:rPr>
        <w:t>листник — один из символов Ирландии. А свт. Василий Вели</w:t>
      </w:r>
      <w:r>
        <w:rPr>
          <w:rStyle w:val="670"/>
        </w:rPr>
        <w:softHyphen/>
        <w:t>кий приводит для объяснения Троичного догмата символичес</w:t>
      </w:r>
      <w:r>
        <w:rPr>
          <w:rStyle w:val="670"/>
        </w:rPr>
        <w:softHyphen/>
        <w:t>кое значение солнца, как единой сущности, рождающей свет и</w:t>
      </w:r>
      <w:r>
        <w:rPr>
          <w:rStyle w:val="690"/>
        </w:rPr>
        <w:t xml:space="preserve"> </w:t>
      </w:r>
      <w:r>
        <w:rPr>
          <w:rStyle w:val="670"/>
        </w:rPr>
        <w:t>производящей тепло (лучи).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Такие примеры бесчисленны. Образ цветущего луга помо</w:t>
      </w:r>
      <w:r>
        <w:rPr>
          <w:rStyle w:val="670"/>
        </w:rPr>
        <w:softHyphen/>
        <w:t>жет</w:t>
      </w:r>
      <w:r>
        <w:rPr>
          <w:rStyle w:val="670"/>
        </w:rPr>
        <w:t xml:space="preserve"> объяснить соборность Церкви и будущую красоту Царства</w:t>
      </w:r>
      <w:r>
        <w:rPr>
          <w:rStyle w:val="690"/>
        </w:rPr>
        <w:t xml:space="preserve"> </w:t>
      </w:r>
      <w:r>
        <w:rPr>
          <w:rStyle w:val="670"/>
        </w:rPr>
        <w:t>Божия. Цунами можно рассматривать как знак Божией справед</w:t>
      </w:r>
      <w:r>
        <w:rPr>
          <w:rStyle w:val="670"/>
        </w:rPr>
        <w:softHyphen/>
        <w:t>ливости, зиму как символ смерти души, снег как знак чистоты</w:t>
      </w:r>
      <w:r>
        <w:rPr>
          <w:rStyle w:val="690"/>
        </w:rPr>
        <w:t xml:space="preserve"> </w:t>
      </w:r>
      <w:r>
        <w:rPr>
          <w:rStyle w:val="670"/>
        </w:rPr>
        <w:t>прощенного грешника, весну как образ воскресения плоти. Само</w:t>
      </w:r>
      <w:r>
        <w:rPr>
          <w:rStyle w:val="690"/>
        </w:rPr>
        <w:t xml:space="preserve"> </w:t>
      </w:r>
      <w:r>
        <w:rPr>
          <w:rStyle w:val="670"/>
        </w:rPr>
        <w:t>звездное небо или куче</w:t>
      </w:r>
      <w:r>
        <w:rPr>
          <w:rStyle w:val="670"/>
        </w:rPr>
        <w:t>вые облака свидетельствуют о величии и</w:t>
      </w:r>
      <w:r>
        <w:rPr>
          <w:rStyle w:val="690"/>
        </w:rPr>
        <w:t xml:space="preserve"> </w:t>
      </w:r>
      <w:r>
        <w:rPr>
          <w:rStyle w:val="670"/>
        </w:rPr>
        <w:t>творческой гармонии Господа Бога. Подобные примеры нахо</w:t>
      </w:r>
      <w:r>
        <w:rPr>
          <w:rStyle w:val="670"/>
        </w:rPr>
        <w:softHyphen/>
        <w:t>дятся в сочинениях свт. Тихона Задонского, свт. Игнатия (Брян-</w:t>
      </w:r>
      <w:r>
        <w:rPr>
          <w:rStyle w:val="690"/>
        </w:rPr>
        <w:t xml:space="preserve"> </w:t>
      </w:r>
      <w:r>
        <w:rPr>
          <w:rStyle w:val="670"/>
        </w:rPr>
        <w:t>чанинова), свт. Феофила Антиохийского и многих других свя</w:t>
      </w:r>
      <w:r>
        <w:rPr>
          <w:rStyle w:val="670"/>
        </w:rPr>
        <w:softHyphen/>
        <w:t>тых отцов. Опыт показывает, что использо</w:t>
      </w:r>
      <w:r>
        <w:rPr>
          <w:rStyle w:val="670"/>
        </w:rPr>
        <w:t>вание природы для</w:t>
      </w:r>
      <w:r>
        <w:rPr>
          <w:rStyle w:val="690"/>
        </w:rPr>
        <w:t xml:space="preserve"> </w:t>
      </w:r>
      <w:r>
        <w:rPr>
          <w:rStyle w:val="670"/>
        </w:rPr>
        <w:t>проповеди делает саму проповедь весьма запоминающейся и от</w:t>
      </w:r>
      <w:r>
        <w:rPr>
          <w:rStyle w:val="670"/>
        </w:rPr>
        <w:softHyphen/>
        <w:t>кладывает неизгладимое впечатление в памяти слушателей. «Ибо</w:t>
      </w:r>
      <w:r>
        <w:rPr>
          <w:rStyle w:val="690"/>
        </w:rPr>
        <w:t xml:space="preserve"> </w:t>
      </w:r>
      <w:r>
        <w:rPr>
          <w:rStyle w:val="670"/>
        </w:rPr>
        <w:t>невидимое Его, вечная сила Его и Божество, от создания мира</w:t>
      </w:r>
      <w:r>
        <w:rPr>
          <w:rStyle w:val="690"/>
        </w:rPr>
        <w:t xml:space="preserve"> </w:t>
      </w:r>
      <w:r>
        <w:rPr>
          <w:rStyle w:val="670"/>
        </w:rPr>
        <w:t>через рассматривание творений видимы» (Рим. 1.20).</w:t>
      </w:r>
    </w:p>
    <w:p w:rsidR="000E1EB0" w:rsidRDefault="00006FF7">
      <w:pPr>
        <w:pStyle w:val="73"/>
        <w:numPr>
          <w:ilvl w:val="1"/>
          <w:numId w:val="34"/>
        </w:numPr>
        <w:shd w:val="clear" w:color="auto" w:fill="auto"/>
        <w:tabs>
          <w:tab w:val="left" w:pos="782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Использ</w:t>
      </w:r>
      <w:r>
        <w:rPr>
          <w:rStyle w:val="670"/>
        </w:rPr>
        <w:t>ование материалов СМИ: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30"/>
          <w:headerReference w:type="default" r:id="rId131"/>
          <w:footerReference w:type="even" r:id="rId132"/>
          <w:footerReference w:type="default" r:id="rId133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Часто проповеднику Православия приходится сталкиваться</w:t>
      </w:r>
      <w:r>
        <w:rPr>
          <w:rStyle w:val="690"/>
        </w:rPr>
        <w:t xml:space="preserve"> </w:t>
      </w:r>
      <w:r>
        <w:rPr>
          <w:rStyle w:val="670"/>
        </w:rPr>
        <w:t>с негативными последствиями публикаций в СМИ. Всякая по</w:t>
      </w:r>
      <w:r>
        <w:rPr>
          <w:rStyle w:val="670"/>
        </w:rPr>
        <w:softHyphen/>
        <w:t>пытка проигнорировать те обвинения, которые будут выдвинуты</w:t>
      </w:r>
      <w:r>
        <w:rPr>
          <w:rStyle w:val="690"/>
        </w:rPr>
        <w:t xml:space="preserve"> </w:t>
      </w:r>
      <w:r>
        <w:rPr>
          <w:rStyle w:val="670"/>
        </w:rPr>
        <w:t>во время диалога, практически неизбежно ведет к полному про</w:t>
      </w:r>
      <w:r>
        <w:rPr>
          <w:rStyle w:val="670"/>
        </w:rPr>
        <w:softHyphen/>
        <w:t>валу всей проповеди. Поэтому миссионер должен быть в курсе</w:t>
      </w:r>
      <w:r>
        <w:rPr>
          <w:rStyle w:val="690"/>
        </w:rPr>
        <w:t xml:space="preserve"> </w:t>
      </w:r>
      <w:r>
        <w:rPr>
          <w:rStyle w:val="670"/>
        </w:rPr>
        <w:t xml:space="preserve">новых атак на Христа </w:t>
      </w:r>
      <w:r>
        <w:rPr>
          <w:rStyle w:val="670"/>
        </w:rPr>
        <w:t>и на Церковь, и уметь в краткой, но точ</w:t>
      </w:r>
      <w:r>
        <w:rPr>
          <w:rStyle w:val="670"/>
        </w:rPr>
        <w:softHyphen/>
        <w:t>ной форме (желательно афористично) ответить на обвинения по</w:t>
      </w:r>
      <w:r>
        <w:rPr>
          <w:rStyle w:val="690"/>
        </w:rPr>
        <w:t xml:space="preserve"> </w:t>
      </w:r>
      <w:r>
        <w:rPr>
          <w:rStyle w:val="670"/>
        </w:rPr>
        <w:t>сути. Материалы для этого можно найти на Интернет-форумах и</w:t>
      </w:r>
      <w:r>
        <w:rPr>
          <w:rStyle w:val="690"/>
        </w:rPr>
        <w:t xml:space="preserve"> </w:t>
      </w:r>
      <w:r>
        <w:rPr>
          <w:rStyle w:val="670"/>
        </w:rPr>
        <w:t>в других ресурсах Сети. Но при этом нельзя допускать, чтобы</w:t>
      </w:r>
      <w:r>
        <w:rPr>
          <w:rStyle w:val="690"/>
        </w:rPr>
        <w:t xml:space="preserve"> </w:t>
      </w:r>
      <w:r>
        <w:rPr>
          <w:rStyle w:val="670"/>
        </w:rPr>
        <w:t>обсуждение этих обвинений увело от г</w:t>
      </w:r>
      <w:r>
        <w:rPr>
          <w:rStyle w:val="670"/>
        </w:rPr>
        <w:t>лавного — благовествова-</w:t>
      </w:r>
      <w:r>
        <w:rPr>
          <w:rStyle w:val="690"/>
        </w:rPr>
        <w:t xml:space="preserve"> </w:t>
      </w:r>
      <w:r>
        <w:rPr>
          <w:rStyle w:val="670"/>
        </w:rPr>
        <w:t>ния Спасения. Поэтому, кратко ответив, миссионер должен тот</w:t>
      </w:r>
      <w:r>
        <w:rPr>
          <w:rStyle w:val="670"/>
        </w:rPr>
        <w:softHyphen/>
        <w:t>час возвратиться обратно к теме своей беседы.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Однако СМИ являются не только главным поставщиком</w:t>
      </w:r>
      <w:r>
        <w:rPr>
          <w:rStyle w:val="690"/>
        </w:rPr>
        <w:t xml:space="preserve"> </w:t>
      </w:r>
      <w:r>
        <w:rPr>
          <w:rStyle w:val="670"/>
        </w:rPr>
        <w:t>антицерковной пропаганды, но могут служить великолепным</w:t>
      </w:r>
      <w:r>
        <w:rPr>
          <w:rStyle w:val="690"/>
        </w:rPr>
        <w:t xml:space="preserve"> </w:t>
      </w:r>
      <w:r>
        <w:rPr>
          <w:rStyle w:val="670"/>
        </w:rPr>
        <w:t>материалом для мисс</w:t>
      </w:r>
      <w:r>
        <w:rPr>
          <w:rStyle w:val="670"/>
        </w:rPr>
        <w:t>ионера. Любое крупное событие можно</w:t>
      </w:r>
      <w:r>
        <w:rPr>
          <w:rStyle w:val="690"/>
        </w:rPr>
        <w:t xml:space="preserve"> </w:t>
      </w:r>
      <w:r>
        <w:rPr>
          <w:rStyle w:val="670"/>
        </w:rPr>
        <w:t>использовать в качестве повода для начала разговора. Удачным</w:t>
      </w:r>
      <w:r>
        <w:rPr>
          <w:rStyle w:val="690"/>
        </w:rPr>
        <w:t xml:space="preserve"> </w:t>
      </w:r>
      <w:r>
        <w:rPr>
          <w:rStyle w:val="670"/>
        </w:rPr>
        <w:t>будет упоминание в самой беседе или диспуте какого-либо со</w:t>
      </w:r>
      <w:r>
        <w:rPr>
          <w:rStyle w:val="670"/>
        </w:rPr>
        <w:softHyphen/>
        <w:t>бытия в качестве подтверждения высказанной мысли. Такие</w:t>
      </w:r>
      <w:r>
        <w:rPr>
          <w:rStyle w:val="690"/>
        </w:rPr>
        <w:t xml:space="preserve"> </w:t>
      </w:r>
      <w:r>
        <w:rPr>
          <w:rStyle w:val="670"/>
        </w:rPr>
        <w:t>вставки обладают колоссальной внутренней цен</w:t>
      </w:r>
      <w:r>
        <w:rPr>
          <w:rStyle w:val="670"/>
        </w:rPr>
        <w:t>ностью, ибо по</w:t>
      </w:r>
      <w:r>
        <w:rPr>
          <w:rStyle w:val="670"/>
        </w:rPr>
        <w:softHyphen/>
        <w:t>казывают, что Божественное Откровение актуально и для сегод</w:t>
      </w:r>
      <w:r>
        <w:rPr>
          <w:rStyle w:val="670"/>
        </w:rPr>
        <w:softHyphen/>
        <w:t>няшнего дня, а также раскрывают смысл человеческой истории</w:t>
      </w:r>
      <w:r>
        <w:rPr>
          <w:rStyle w:val="690"/>
        </w:rPr>
        <w:t xml:space="preserve"> </w:t>
      </w:r>
      <w:r>
        <w:rPr>
          <w:rStyle w:val="670"/>
        </w:rPr>
        <w:t>в аспекте Божественного Домостроительства. Примером мастер</w:t>
      </w:r>
      <w:r>
        <w:rPr>
          <w:rStyle w:val="670"/>
        </w:rPr>
        <w:softHyphen/>
        <w:t>ского использования в миссионерской беседе современных со</w:t>
      </w:r>
      <w:r>
        <w:rPr>
          <w:rStyle w:val="670"/>
        </w:rPr>
        <w:softHyphen/>
        <w:t>бытий</w:t>
      </w:r>
      <w:r>
        <w:rPr>
          <w:rStyle w:val="670"/>
        </w:rPr>
        <w:t xml:space="preserve"> могут служить многие проповеди Златоуста, особенно</w:t>
      </w:r>
      <w:r>
        <w:rPr>
          <w:rStyle w:val="690"/>
        </w:rPr>
        <w:t xml:space="preserve"> </w:t>
      </w:r>
      <w:r>
        <w:rPr>
          <w:rStyle w:val="670"/>
        </w:rPr>
        <w:t>«Беседы о статуях».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 умелом использовании даже антицерковные материалы</w:t>
      </w:r>
      <w:r>
        <w:rPr>
          <w:rStyle w:val="690"/>
        </w:rPr>
        <w:t xml:space="preserve"> </w:t>
      </w:r>
      <w:r>
        <w:rPr>
          <w:rStyle w:val="670"/>
        </w:rPr>
        <w:t>могут послужить на пользу проповеди. Кроме того, хорошим</w:t>
      </w:r>
      <w:r>
        <w:rPr>
          <w:rStyle w:val="690"/>
        </w:rPr>
        <w:t xml:space="preserve"> </w:t>
      </w:r>
      <w:r>
        <w:rPr>
          <w:rStyle w:val="670"/>
        </w:rPr>
        <w:t>наглядным материалом для объяснения тайн Промысла Божия</w:t>
      </w:r>
      <w:r>
        <w:rPr>
          <w:rStyle w:val="690"/>
        </w:rPr>
        <w:t xml:space="preserve"> </w:t>
      </w:r>
      <w:r>
        <w:rPr>
          <w:rStyle w:val="670"/>
        </w:rPr>
        <w:t>могут служить сов</w:t>
      </w:r>
      <w:r>
        <w:rPr>
          <w:rStyle w:val="670"/>
        </w:rPr>
        <w:t>ершенно не имеющие отношения к Церкви</w:t>
      </w:r>
      <w:r>
        <w:rPr>
          <w:rStyle w:val="690"/>
        </w:rPr>
        <w:t xml:space="preserve"> </w:t>
      </w:r>
      <w:r>
        <w:rPr>
          <w:rStyle w:val="670"/>
        </w:rPr>
        <w:t>события. Достаточно вспомнить образы ристалищ и состязаний</w:t>
      </w:r>
      <w:r>
        <w:rPr>
          <w:rStyle w:val="690"/>
        </w:rPr>
        <w:t xml:space="preserve"> </w:t>
      </w:r>
      <w:r>
        <w:rPr>
          <w:rStyle w:val="670"/>
        </w:rPr>
        <w:t>в посланиях ап. Павла (1Кор. 9.24-27; 2Тим. 4.7-8), или то, как</w:t>
      </w:r>
      <w:r>
        <w:rPr>
          <w:rStyle w:val="690"/>
        </w:rPr>
        <w:t xml:space="preserve"> </w:t>
      </w:r>
      <w:r>
        <w:rPr>
          <w:rStyle w:val="670"/>
        </w:rPr>
        <w:t>прп. Серафим объяснял Мотовилову способы стяжания Святого</w:t>
      </w:r>
      <w:r>
        <w:rPr>
          <w:rStyle w:val="690"/>
        </w:rPr>
        <w:t xml:space="preserve"> </w:t>
      </w:r>
      <w:r>
        <w:rPr>
          <w:rStyle w:val="670"/>
        </w:rPr>
        <w:t>Духа на примерах из бизнеса.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Для успе</w:t>
      </w:r>
      <w:r>
        <w:rPr>
          <w:rStyle w:val="670"/>
        </w:rPr>
        <w:t>ха своей проповеди миссионеру не стоит пренебре</w:t>
      </w:r>
      <w:r>
        <w:rPr>
          <w:rStyle w:val="670"/>
        </w:rPr>
        <w:softHyphen/>
        <w:t>гать всеми выше описанными средствами.</w:t>
      </w:r>
    </w:p>
    <w:p w:rsidR="000E1EB0" w:rsidRDefault="00006FF7">
      <w:pPr>
        <w:pStyle w:val="24"/>
        <w:keepNext/>
        <w:keepLines/>
        <w:shd w:val="clear" w:color="auto" w:fill="auto"/>
        <w:spacing w:after="262" w:line="250" w:lineRule="exact"/>
        <w:ind w:left="20" w:firstLine="460"/>
        <w:jc w:val="both"/>
      </w:pPr>
      <w:bookmarkStart w:id="18" w:name="bookmark18"/>
      <w:r>
        <w:t>2.4. Миссионерские в</w:t>
      </w:r>
      <w:r>
        <w:rPr>
          <w:rStyle w:val="2b"/>
        </w:rPr>
        <w:t>ы</w:t>
      </w:r>
      <w:r>
        <w:t>зовы современной церковной жизни</w:t>
      </w:r>
      <w:bookmarkEnd w:id="18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Церковная жизнь сегодня находится в периоде становления</w:t>
      </w:r>
      <w:r>
        <w:rPr>
          <w:rStyle w:val="690"/>
        </w:rPr>
        <w:t xml:space="preserve"> </w:t>
      </w:r>
      <w:r>
        <w:rPr>
          <w:rStyle w:val="670"/>
        </w:rPr>
        <w:t>после целенаправленного уничтожения любых форм ее проявле</w:t>
      </w:r>
      <w:r>
        <w:rPr>
          <w:rStyle w:val="670"/>
        </w:rPr>
        <w:softHyphen/>
      </w:r>
      <w:r>
        <w:rPr>
          <w:rStyle w:val="670"/>
        </w:rPr>
        <w:t>ния в советский период. На приходском уровне активное учас</w:t>
      </w:r>
      <w:r>
        <w:rPr>
          <w:rStyle w:val="670"/>
        </w:rPr>
        <w:softHyphen/>
        <w:t>тие в его жизни принимают зачастую люди, выросшие в советс</w:t>
      </w:r>
      <w:r>
        <w:rPr>
          <w:rStyle w:val="670"/>
        </w:rPr>
        <w:softHyphen/>
        <w:t>кой действительности, далекой от традиционно сложившейся в</w:t>
      </w:r>
      <w:r>
        <w:rPr>
          <w:rStyle w:val="690"/>
        </w:rPr>
        <w:t xml:space="preserve"> </w:t>
      </w:r>
      <w:r>
        <w:rPr>
          <w:rStyle w:val="670"/>
        </w:rPr>
        <w:t>дореволюционной России. Отсюда вытекает религиозная негра</w:t>
      </w:r>
      <w:r>
        <w:rPr>
          <w:rStyle w:val="670"/>
        </w:rPr>
        <w:softHyphen/>
        <w:t xml:space="preserve">мотность этих людей, </w:t>
      </w:r>
      <w:r>
        <w:rPr>
          <w:rStyle w:val="670"/>
        </w:rPr>
        <w:t>самочиние во многих вопросах церковной</w:t>
      </w:r>
      <w:r>
        <w:rPr>
          <w:rStyle w:val="690"/>
        </w:rPr>
        <w:t xml:space="preserve"> </w:t>
      </w:r>
      <w:r>
        <w:rPr>
          <w:rStyle w:val="670"/>
        </w:rPr>
        <w:t>жизни и, как результат всего этого, бунтарство.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Одной из основных проблемных сторон внутренней жизни</w:t>
      </w:r>
      <w:r>
        <w:rPr>
          <w:rStyle w:val="690"/>
        </w:rPr>
        <w:t xml:space="preserve"> </w:t>
      </w:r>
      <w:r>
        <w:rPr>
          <w:rStyle w:val="670"/>
        </w:rPr>
        <w:t>Церкви является порой низкий уровень мышления и культуры</w:t>
      </w:r>
      <w:r>
        <w:rPr>
          <w:rStyle w:val="690"/>
        </w:rPr>
        <w:t xml:space="preserve"> </w:t>
      </w:r>
      <w:r>
        <w:rPr>
          <w:rStyle w:val="670"/>
        </w:rPr>
        <w:t>поведения работников приходских храмов. Люди, приходящие в</w:t>
      </w:r>
      <w:r>
        <w:rPr>
          <w:rStyle w:val="690"/>
        </w:rPr>
        <w:t xml:space="preserve"> </w:t>
      </w:r>
      <w:r>
        <w:rPr>
          <w:rStyle w:val="670"/>
        </w:rPr>
        <w:t>храм впервые или нечасто его посещающие, прежде всего, стал</w:t>
      </w:r>
      <w:r>
        <w:rPr>
          <w:rStyle w:val="670"/>
        </w:rPr>
        <w:softHyphen/>
        <w:t>киваются не со священником, а с работниками храма. Как пра</w:t>
      </w:r>
      <w:r>
        <w:rPr>
          <w:rStyle w:val="670"/>
        </w:rPr>
        <w:softHyphen/>
        <w:t>вило, это пожилые женщины, выполняющие определенный</w:t>
      </w:r>
      <w:r>
        <w:rPr>
          <w:rStyle w:val="690"/>
        </w:rPr>
        <w:t xml:space="preserve"> </w:t>
      </w:r>
      <w:r>
        <w:rPr>
          <w:rStyle w:val="670"/>
        </w:rPr>
        <w:t>спектр работ по поддержанию порядка в храме или дежурящие</w:t>
      </w:r>
      <w:r>
        <w:rPr>
          <w:rStyle w:val="690"/>
        </w:rPr>
        <w:t xml:space="preserve"> </w:t>
      </w:r>
      <w:r>
        <w:rPr>
          <w:rStyle w:val="670"/>
        </w:rPr>
        <w:t>за свечным ящиком. Непонрав</w:t>
      </w:r>
      <w:r>
        <w:rPr>
          <w:rStyle w:val="670"/>
        </w:rPr>
        <w:t>ившийся внешний вид зашедшего</w:t>
      </w:r>
      <w:r>
        <w:rPr>
          <w:rStyle w:val="690"/>
        </w:rPr>
        <w:t xml:space="preserve"> </w:t>
      </w:r>
      <w:r>
        <w:rPr>
          <w:rStyle w:val="670"/>
        </w:rPr>
        <w:t>в храм человека, неправильно, с их точки зрения, заданный им</w:t>
      </w:r>
      <w:r>
        <w:rPr>
          <w:rStyle w:val="690"/>
        </w:rPr>
        <w:t xml:space="preserve"> </w:t>
      </w:r>
      <w:r>
        <w:rPr>
          <w:rStyle w:val="670"/>
        </w:rPr>
        <w:t>вопрос рождает с их стороны раздражение, что зачастую оттал</w:t>
      </w:r>
      <w:r>
        <w:rPr>
          <w:rStyle w:val="670"/>
        </w:rPr>
        <w:softHyphen/>
        <w:t>кивает пришедшего от Церкви. Конечно, пришедшего в храм с</w:t>
      </w:r>
      <w:r>
        <w:rPr>
          <w:rStyle w:val="690"/>
        </w:rPr>
        <w:t xml:space="preserve"> </w:t>
      </w:r>
      <w:r>
        <w:rPr>
          <w:rStyle w:val="670"/>
        </w:rPr>
        <w:t>жаждой познания Бога, искренне ищущего Бога чел</w:t>
      </w:r>
      <w:r>
        <w:rPr>
          <w:rStyle w:val="670"/>
        </w:rPr>
        <w:t>овека трудно</w:t>
      </w:r>
      <w:r>
        <w:rPr>
          <w:rStyle w:val="690"/>
        </w:rPr>
        <w:t xml:space="preserve"> </w:t>
      </w:r>
      <w:r>
        <w:rPr>
          <w:rStyle w:val="670"/>
        </w:rPr>
        <w:t>оттолкнуть невежливым поведением. И, тем не менее, важно</w:t>
      </w:r>
      <w:r>
        <w:rPr>
          <w:rStyle w:val="690"/>
        </w:rPr>
        <w:t xml:space="preserve"> </w:t>
      </w:r>
      <w:r>
        <w:rPr>
          <w:rStyle w:val="670"/>
        </w:rPr>
        <w:t>доброжелательное и обходительное отношение к нему работни</w:t>
      </w:r>
      <w:r>
        <w:rPr>
          <w:rStyle w:val="670"/>
        </w:rPr>
        <w:softHyphen/>
        <w:t>ков храма. Стоит помнить, что нужно оказать помощь делающе</w:t>
      </w:r>
      <w:r>
        <w:rPr>
          <w:rStyle w:val="670"/>
        </w:rPr>
        <w:softHyphen/>
        <w:t>му первый шаг.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Приходя в храм, новоначальный человек, независимо от в</w:t>
      </w:r>
      <w:r>
        <w:rPr>
          <w:rStyle w:val="670"/>
        </w:rPr>
        <w:t>оз</w:t>
      </w:r>
      <w:r>
        <w:rPr>
          <w:rStyle w:val="670"/>
        </w:rPr>
        <w:softHyphen/>
        <w:t>раста и своего уровня образования, воспринимает бабушку при</w:t>
      </w:r>
      <w:r>
        <w:rPr>
          <w:rStyle w:val="690"/>
        </w:rPr>
        <w:t xml:space="preserve"> </w:t>
      </w:r>
      <w:r>
        <w:rPr>
          <w:rStyle w:val="670"/>
        </w:rPr>
        <w:t>храме как почти непререкаемый авторитет, и ее суждения и со</w:t>
      </w:r>
      <w:r>
        <w:rPr>
          <w:rStyle w:val="670"/>
        </w:rPr>
        <w:softHyphen/>
        <w:t>веты принимает некритично. Поэтому чрезвычайно необходи</w:t>
      </w:r>
      <w:r>
        <w:rPr>
          <w:rStyle w:val="670"/>
        </w:rPr>
        <w:softHyphen/>
        <w:t>мо, чтобы работница храма могла грамотно и с любовью подска</w:t>
      </w:r>
      <w:r>
        <w:rPr>
          <w:rStyle w:val="670"/>
        </w:rPr>
        <w:softHyphen/>
        <w:t>зать новоначально</w:t>
      </w:r>
      <w:r>
        <w:rPr>
          <w:rStyle w:val="670"/>
        </w:rPr>
        <w:t>му, что делать и ответить на его вопросы. В</w:t>
      </w:r>
      <w:r>
        <w:rPr>
          <w:rStyle w:val="690"/>
        </w:rPr>
        <w:t xml:space="preserve"> </w:t>
      </w:r>
      <w:r>
        <w:rPr>
          <w:rStyle w:val="670"/>
        </w:rPr>
        <w:t>противном случае человек, затаив обиду, покидает храм. Таких</w:t>
      </w:r>
      <w:r>
        <w:rPr>
          <w:rStyle w:val="690"/>
        </w:rPr>
        <w:t xml:space="preserve"> </w:t>
      </w:r>
      <w:r>
        <w:rPr>
          <w:rStyle w:val="670"/>
        </w:rPr>
        <w:t>случаев, к сожалению, можно встретить множество. Не замечать</w:t>
      </w:r>
      <w:r>
        <w:rPr>
          <w:rStyle w:val="690"/>
        </w:rPr>
        <w:t xml:space="preserve"> </w:t>
      </w:r>
      <w:r>
        <w:rPr>
          <w:rStyle w:val="670"/>
        </w:rPr>
        <w:t>это — огромный миссионерский промах.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некоторых епархиях есть положительный опыт решения</w:t>
      </w:r>
      <w:r>
        <w:rPr>
          <w:rStyle w:val="690"/>
        </w:rPr>
        <w:t xml:space="preserve"> </w:t>
      </w:r>
      <w:r>
        <w:rPr>
          <w:rStyle w:val="670"/>
        </w:rPr>
        <w:t>данной проблемы. В приходе назначаются дежурные, достаточ</w:t>
      </w:r>
      <w:r>
        <w:rPr>
          <w:rStyle w:val="670"/>
        </w:rPr>
        <w:softHyphen/>
        <w:t>но образованные в православной вере. Новопришедший в храм</w:t>
      </w:r>
      <w:r>
        <w:rPr>
          <w:rStyle w:val="690"/>
        </w:rPr>
        <w:t xml:space="preserve"> </w:t>
      </w:r>
      <w:r>
        <w:rPr>
          <w:rStyle w:val="670"/>
        </w:rPr>
        <w:t>человек всегда может получить спокойный и квалифицирован</w:t>
      </w:r>
      <w:r>
        <w:rPr>
          <w:rStyle w:val="670"/>
        </w:rPr>
        <w:softHyphen/>
        <w:t>ный ответ на интересующие его вопросы. Большую пользу в та</w:t>
      </w:r>
      <w:r>
        <w:rPr>
          <w:rStyle w:val="670"/>
        </w:rPr>
        <w:softHyphen/>
        <w:t>ких случаях приносят рег</w:t>
      </w:r>
      <w:r>
        <w:rPr>
          <w:rStyle w:val="670"/>
        </w:rPr>
        <w:t>улярные наставления со стороны свя</w:t>
      </w:r>
      <w:r>
        <w:rPr>
          <w:rStyle w:val="670"/>
        </w:rPr>
        <w:softHyphen/>
        <w:t>щенства о нормах поведения работников храма и беседы с ними</w:t>
      </w:r>
      <w:r>
        <w:rPr>
          <w:rStyle w:val="690"/>
        </w:rPr>
        <w:t xml:space="preserve"> </w:t>
      </w:r>
      <w:r>
        <w:rPr>
          <w:rStyle w:val="670"/>
        </w:rPr>
        <w:t>о правильности понимания основ веры. В противном случае не</w:t>
      </w:r>
      <w:r>
        <w:rPr>
          <w:rStyle w:val="690"/>
        </w:rPr>
        <w:t xml:space="preserve"> </w:t>
      </w:r>
      <w:r>
        <w:rPr>
          <w:rStyle w:val="670"/>
        </w:rPr>
        <w:t>научаемая и оставленная без «детоводительства» такого рода среда</w:t>
      </w:r>
      <w:r>
        <w:rPr>
          <w:rStyle w:val="690"/>
        </w:rPr>
        <w:t xml:space="preserve"> </w:t>
      </w:r>
      <w:r>
        <w:rPr>
          <w:rStyle w:val="670"/>
        </w:rPr>
        <w:t>является благодатной почвой для зарож</w:t>
      </w:r>
      <w:r>
        <w:rPr>
          <w:rStyle w:val="670"/>
        </w:rPr>
        <w:t>дения довольно серьез</w:t>
      </w:r>
      <w:r>
        <w:rPr>
          <w:rStyle w:val="670"/>
        </w:rPr>
        <w:softHyphen/>
        <w:t>ной и опасной проблемы современной Церкви, всякого рода</w:t>
      </w:r>
      <w:r>
        <w:rPr>
          <w:rStyle w:val="690"/>
        </w:rPr>
        <w:t xml:space="preserve"> </w:t>
      </w:r>
      <w:r>
        <w:rPr>
          <w:rStyle w:val="670"/>
        </w:rPr>
        <w:t>суеверий и тщеславного учительства.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Другой проблемой являются самодеятельные религиозные</w:t>
      </w:r>
      <w:r>
        <w:rPr>
          <w:rStyle w:val="690"/>
        </w:rPr>
        <w:t xml:space="preserve"> </w:t>
      </w:r>
      <w:r>
        <w:rPr>
          <w:rStyle w:val="670"/>
        </w:rPr>
        <w:t>формы, возникающие отдельно от Канонической Церкви, как,</w:t>
      </w:r>
      <w:r>
        <w:rPr>
          <w:rStyle w:val="690"/>
        </w:rPr>
        <w:t xml:space="preserve"> </w:t>
      </w:r>
      <w:r>
        <w:rPr>
          <w:rStyle w:val="670"/>
        </w:rPr>
        <w:t>например, самочинные прославлени</w:t>
      </w:r>
      <w:r>
        <w:rPr>
          <w:rStyle w:val="670"/>
        </w:rPr>
        <w:t>я новых «святых», создание</w:t>
      </w:r>
      <w:r>
        <w:rPr>
          <w:rStyle w:val="690"/>
        </w:rPr>
        <w:t xml:space="preserve"> </w:t>
      </w:r>
      <w:r>
        <w:rPr>
          <w:rStyle w:val="670"/>
        </w:rPr>
        <w:t>и распространение новых «неканоничных» икон, крестные и</w:t>
      </w:r>
      <w:r>
        <w:rPr>
          <w:rStyle w:val="690"/>
        </w:rPr>
        <w:t xml:space="preserve"> </w:t>
      </w:r>
      <w:r>
        <w:rPr>
          <w:rStyle w:val="670"/>
        </w:rPr>
        <w:t>«покаянные» ходы, распространение идей непринятия ИНН,</w:t>
      </w:r>
      <w:r>
        <w:rPr>
          <w:rStyle w:val="690"/>
        </w:rPr>
        <w:t xml:space="preserve"> </w:t>
      </w:r>
      <w:r>
        <w:rPr>
          <w:rStyle w:val="670"/>
        </w:rPr>
        <w:t>новых паспортов и пр. Осложняет ситуацию и то, что эти и по</w:t>
      </w:r>
      <w:r>
        <w:rPr>
          <w:rStyle w:val="670"/>
        </w:rPr>
        <w:softHyphen/>
        <w:t>добные им идеи также разделяют некоторые священники, что</w:t>
      </w:r>
      <w:r>
        <w:rPr>
          <w:rStyle w:val="690"/>
        </w:rPr>
        <w:t xml:space="preserve"> </w:t>
      </w:r>
      <w:r>
        <w:rPr>
          <w:rStyle w:val="670"/>
        </w:rPr>
        <w:t>с</w:t>
      </w:r>
      <w:r>
        <w:rPr>
          <w:rStyle w:val="670"/>
        </w:rPr>
        <w:t>пособствует восприятию ложных взглядов определенной час</w:t>
      </w:r>
      <w:r>
        <w:rPr>
          <w:rStyle w:val="670"/>
        </w:rPr>
        <w:softHyphen/>
        <w:t>тью православных верующих.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Апокалипсические настроения, присутствующие в современ</w:t>
      </w:r>
      <w:r>
        <w:rPr>
          <w:rStyle w:val="670"/>
        </w:rPr>
        <w:softHyphen/>
        <w:t>ной Церкви, по сути не новы. Всегда в переломные моменты</w:t>
      </w:r>
      <w:r>
        <w:rPr>
          <w:rStyle w:val="690"/>
        </w:rPr>
        <w:t xml:space="preserve"> </w:t>
      </w:r>
      <w:r>
        <w:rPr>
          <w:rStyle w:val="670"/>
        </w:rPr>
        <w:t>жизни национального государства, особенно в среде верующих</w:t>
      </w:r>
      <w:r>
        <w:rPr>
          <w:rStyle w:val="690"/>
        </w:rPr>
        <w:t xml:space="preserve"> </w:t>
      </w:r>
      <w:r>
        <w:rPr>
          <w:rStyle w:val="670"/>
        </w:rPr>
        <w:t>лю</w:t>
      </w:r>
      <w:r>
        <w:rPr>
          <w:rStyle w:val="670"/>
        </w:rPr>
        <w:t>дей, перемены переживались как конец истории. В настоя</w:t>
      </w:r>
      <w:r>
        <w:rPr>
          <w:rStyle w:val="670"/>
        </w:rPr>
        <w:softHyphen/>
        <w:t>щее время вновь наблюдается повышенный интерес к описа</w:t>
      </w:r>
      <w:r>
        <w:rPr>
          <w:rStyle w:val="670"/>
        </w:rPr>
        <w:softHyphen/>
        <w:t>нию признаков завершения человеческой истории. С этой точ</w:t>
      </w:r>
      <w:r>
        <w:rPr>
          <w:rStyle w:val="670"/>
        </w:rPr>
        <w:softHyphen/>
        <w:t>ки зрения предпринимаются попытки осмыслить происходя</w:t>
      </w:r>
      <w:r>
        <w:rPr>
          <w:rStyle w:val="670"/>
        </w:rPr>
        <w:softHyphen/>
        <w:t>щие в России и в мире процессы. Це</w:t>
      </w:r>
      <w:r>
        <w:rPr>
          <w:rStyle w:val="670"/>
        </w:rPr>
        <w:t>нтральным пунктом по</w:t>
      </w:r>
      <w:r>
        <w:rPr>
          <w:rStyle w:val="670"/>
        </w:rPr>
        <w:softHyphen/>
        <w:t>добных идей всегда являлся вопрос о пришествии антихриста.</w:t>
      </w:r>
      <w:r>
        <w:rPr>
          <w:rStyle w:val="690"/>
        </w:rPr>
        <w:t xml:space="preserve"> </w:t>
      </w:r>
      <w:r>
        <w:rPr>
          <w:rStyle w:val="670"/>
        </w:rPr>
        <w:t>При этом уделяется много внимания поиску в сегодняшней дей</w:t>
      </w:r>
      <w:r>
        <w:rPr>
          <w:rStyle w:val="670"/>
        </w:rPr>
        <w:softHyphen/>
        <w:t>ствительности описанных в Апокалипсисе признаков прише</w:t>
      </w:r>
      <w:r>
        <w:rPr>
          <w:rStyle w:val="670"/>
        </w:rPr>
        <w:softHyphen/>
        <w:t>ствия антихриста. Особое место среди этих признаков уделяет</w:t>
      </w:r>
      <w:r>
        <w:rPr>
          <w:rStyle w:val="670"/>
        </w:rPr>
        <w:softHyphen/>
        <w:t>ся</w:t>
      </w:r>
      <w:r>
        <w:rPr>
          <w:rStyle w:val="670"/>
        </w:rPr>
        <w:t xml:space="preserve"> числу имени зверя.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 Руси неоднократно и ранее ожидали конца света. Напри</w:t>
      </w:r>
      <w:r>
        <w:rPr>
          <w:rStyle w:val="670"/>
        </w:rPr>
        <w:softHyphen/>
        <w:t>мер, в XV в. Пасхалия заканчивалась 1492 г., который должен</w:t>
      </w:r>
      <w:r>
        <w:rPr>
          <w:rStyle w:val="690"/>
        </w:rPr>
        <w:t xml:space="preserve"> </w:t>
      </w:r>
      <w:r>
        <w:rPr>
          <w:rStyle w:val="670"/>
        </w:rPr>
        <w:t>был соответствовать 7000 лет от сотворения мира, что, по убеж</w:t>
      </w:r>
      <w:r>
        <w:rPr>
          <w:rStyle w:val="670"/>
        </w:rPr>
        <w:softHyphen/>
        <w:t>дению некоторых, должно было указывать на конец времени</w:t>
      </w:r>
      <w:r>
        <w:rPr>
          <w:rStyle w:val="690"/>
        </w:rPr>
        <w:t xml:space="preserve"> </w:t>
      </w:r>
      <w:r>
        <w:rPr>
          <w:rStyle w:val="670"/>
        </w:rPr>
        <w:t>су</w:t>
      </w:r>
      <w:r>
        <w:rPr>
          <w:rStyle w:val="670"/>
        </w:rPr>
        <w:t>ществования мира. Другой пример — толкование 1666 г., осо</w:t>
      </w:r>
      <w:r>
        <w:rPr>
          <w:rStyle w:val="670"/>
        </w:rPr>
        <w:softHyphen/>
        <w:t>бенно в свете начавшихся тогда гонений на старообрядцев. Бла</w:t>
      </w:r>
      <w:r>
        <w:rPr>
          <w:rStyle w:val="670"/>
        </w:rPr>
        <w:softHyphen/>
        <w:t>годаря наличию трех шестерок в дате и трагическим событиям в</w:t>
      </w:r>
      <w:r>
        <w:rPr>
          <w:rStyle w:val="690"/>
        </w:rPr>
        <w:t xml:space="preserve"> </w:t>
      </w:r>
      <w:r>
        <w:rPr>
          <w:rStyle w:val="670"/>
        </w:rPr>
        <w:t>жизни Церкви большое число верующих было уверено в непре</w:t>
      </w:r>
      <w:r>
        <w:rPr>
          <w:rStyle w:val="670"/>
        </w:rPr>
        <w:softHyphen/>
        <w:t>менном конце истори</w:t>
      </w:r>
      <w:r>
        <w:rPr>
          <w:rStyle w:val="670"/>
        </w:rPr>
        <w:t>и. 1999 г. также вызывал в определенных</w:t>
      </w:r>
      <w:r>
        <w:rPr>
          <w:rStyle w:val="690"/>
        </w:rPr>
        <w:t xml:space="preserve"> </w:t>
      </w:r>
      <w:r>
        <w:rPr>
          <w:rStyle w:val="670"/>
        </w:rPr>
        <w:t>кругах православных верующих мысли о конце времен. В насто</w:t>
      </w:r>
      <w:r>
        <w:rPr>
          <w:rStyle w:val="670"/>
        </w:rPr>
        <w:softHyphen/>
        <w:t>ящее время, не взирая на мнение Церкви по этому вопросу или</w:t>
      </w:r>
      <w:r>
        <w:rPr>
          <w:rStyle w:val="690"/>
        </w:rPr>
        <w:t xml:space="preserve"> </w:t>
      </w:r>
      <w:r>
        <w:rPr>
          <w:rStyle w:val="670"/>
        </w:rPr>
        <w:t>просто не зная его, борцы с современными «признаками» при</w:t>
      </w:r>
      <w:r>
        <w:rPr>
          <w:rStyle w:val="670"/>
        </w:rPr>
        <w:softHyphen/>
        <w:t>шествия антихриста наполняют определенн</w:t>
      </w:r>
      <w:r>
        <w:rPr>
          <w:rStyle w:val="670"/>
        </w:rPr>
        <w:t>ым смыслом некото</w:t>
      </w:r>
      <w:r>
        <w:rPr>
          <w:rStyle w:val="670"/>
        </w:rPr>
        <w:softHyphen/>
        <w:t>рые изобретения современной цивилизации, как, например, то</w:t>
      </w:r>
      <w:r>
        <w:rPr>
          <w:rStyle w:val="670"/>
        </w:rPr>
        <w:softHyphen/>
        <w:t>варные штрих-коды, ИНН и даже новые паспорта, заявляя о</w:t>
      </w:r>
      <w:r>
        <w:rPr>
          <w:rStyle w:val="690"/>
        </w:rPr>
        <w:t xml:space="preserve"> </w:t>
      </w:r>
      <w:r>
        <w:rPr>
          <w:rStyle w:val="670"/>
        </w:rPr>
        <w:t>том, что в них содержится число имени зверя — 666. При этом</w:t>
      </w:r>
      <w:r>
        <w:rPr>
          <w:rStyle w:val="690"/>
        </w:rPr>
        <w:t xml:space="preserve"> </w:t>
      </w:r>
      <w:r>
        <w:rPr>
          <w:rStyle w:val="670"/>
        </w:rPr>
        <w:t>Церковь учила и ныне учит, что смысл числа имени зверя, ука</w:t>
      </w:r>
      <w:r>
        <w:rPr>
          <w:rStyle w:val="670"/>
        </w:rPr>
        <w:softHyphen/>
      </w:r>
      <w:r>
        <w:rPr>
          <w:rStyle w:val="670"/>
        </w:rPr>
        <w:t>занного в Апокалипсисе, совершенно иной, далеко не тот, ка</w:t>
      </w:r>
      <w:r>
        <w:rPr>
          <w:rStyle w:val="670"/>
        </w:rPr>
        <w:softHyphen/>
        <w:t>кой предлагают идеологи современных «псевдоправославных»</w:t>
      </w:r>
      <w:r>
        <w:rPr>
          <w:rStyle w:val="690"/>
        </w:rPr>
        <w:t xml:space="preserve"> </w:t>
      </w:r>
      <w:r>
        <w:rPr>
          <w:rStyle w:val="670"/>
        </w:rPr>
        <w:t>течений в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Откровении Иоанна Богослова цифра 666 является, преж</w:t>
      </w:r>
      <w:r>
        <w:rPr>
          <w:rStyle w:val="670"/>
        </w:rPr>
        <w:softHyphen/>
        <w:t>де всего, символом «мамоны» — царства земного изобилия, сла</w:t>
      </w:r>
      <w:r>
        <w:rPr>
          <w:rStyle w:val="670"/>
        </w:rPr>
        <w:softHyphen/>
        <w:t>вы. Это</w:t>
      </w:r>
      <w:r>
        <w:rPr>
          <w:rStyle w:val="670"/>
        </w:rPr>
        <w:t xml:space="preserve"> относится к еврейскому царству времен Соломона, ког</w:t>
      </w:r>
      <w:r>
        <w:rPr>
          <w:rStyle w:val="670"/>
        </w:rPr>
        <w:softHyphen/>
        <w:t>да оно достигло своего необычайного расцвета. «В золоте, кото</w:t>
      </w:r>
      <w:r>
        <w:rPr>
          <w:rStyle w:val="670"/>
        </w:rPr>
        <w:softHyphen/>
        <w:t>рое приходило Соломону в каждый год, весу было шестьсот ше</w:t>
      </w:r>
      <w:r>
        <w:rPr>
          <w:rStyle w:val="670"/>
        </w:rPr>
        <w:softHyphen/>
        <w:t>стьдесят шесть талантов золотых» (3Цар. 10.14).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Очевидно, что носители и распростр</w:t>
      </w:r>
      <w:r>
        <w:rPr>
          <w:rStyle w:val="670"/>
        </w:rPr>
        <w:t>анители этих идей при</w:t>
      </w:r>
      <w:r>
        <w:rPr>
          <w:rStyle w:val="670"/>
        </w:rPr>
        <w:softHyphen/>
        <w:t>дают числу 666 магический смысл, не имеющий ничего общего</w:t>
      </w:r>
      <w:r>
        <w:rPr>
          <w:rStyle w:val="690"/>
        </w:rPr>
        <w:t xml:space="preserve"> </w:t>
      </w:r>
      <w:r>
        <w:rPr>
          <w:rStyle w:val="670"/>
        </w:rPr>
        <w:t>с христианством. Это решительно противоречит одному из са</w:t>
      </w:r>
      <w:r>
        <w:rPr>
          <w:rStyle w:val="670"/>
        </w:rPr>
        <w:softHyphen/>
        <w:t>мых важных положений православной веры — о безусловной</w:t>
      </w:r>
      <w:r>
        <w:rPr>
          <w:rStyle w:val="690"/>
        </w:rPr>
        <w:t xml:space="preserve"> </w:t>
      </w:r>
      <w:r>
        <w:rPr>
          <w:rStyle w:val="670"/>
        </w:rPr>
        <w:t>зависимости Спасения или гибели человека от его сознательного</w:t>
      </w:r>
      <w:r>
        <w:rPr>
          <w:rStyle w:val="690"/>
        </w:rPr>
        <w:t xml:space="preserve"> </w:t>
      </w:r>
      <w:r>
        <w:rPr>
          <w:rStyle w:val="670"/>
        </w:rPr>
        <w:t>с</w:t>
      </w:r>
      <w:r>
        <w:rPr>
          <w:rStyle w:val="670"/>
        </w:rPr>
        <w:t>вободного выбора. Следующие этим «псевдоправославным»</w:t>
      </w:r>
      <w:r>
        <w:rPr>
          <w:rStyle w:val="690"/>
        </w:rPr>
        <w:t xml:space="preserve"> </w:t>
      </w:r>
      <w:r>
        <w:rPr>
          <w:rStyle w:val="670"/>
        </w:rPr>
        <w:t>идеям заменяют, таким образом, ожидание Христа ожиданием</w:t>
      </w:r>
      <w:r>
        <w:rPr>
          <w:rStyle w:val="690"/>
        </w:rPr>
        <w:t xml:space="preserve"> </w:t>
      </w:r>
      <w:r>
        <w:rPr>
          <w:rStyle w:val="670"/>
        </w:rPr>
        <w:t>антихриста.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этих же «околоправославных» и «псевдоправославных»</w:t>
      </w:r>
      <w:r>
        <w:rPr>
          <w:rStyle w:val="690"/>
        </w:rPr>
        <w:t xml:space="preserve"> </w:t>
      </w:r>
      <w:r>
        <w:rPr>
          <w:rStyle w:val="670"/>
        </w:rPr>
        <w:t>кругах получают свое развитие и идеи «покаянных» крестных</w:t>
      </w:r>
      <w:r>
        <w:rPr>
          <w:rStyle w:val="690"/>
        </w:rPr>
        <w:t xml:space="preserve"> </w:t>
      </w:r>
      <w:r>
        <w:rPr>
          <w:rStyle w:val="670"/>
        </w:rPr>
        <w:t>ходов. Яркий пример — самочинно организуемые поездки в под</w:t>
      </w:r>
      <w:r>
        <w:rPr>
          <w:rStyle w:val="670"/>
        </w:rPr>
        <w:softHyphen/>
        <w:t>московное село Тайнинское к памятнику последнего российс</w:t>
      </w:r>
      <w:r>
        <w:rPr>
          <w:rStyle w:val="670"/>
        </w:rPr>
        <w:softHyphen/>
        <w:t>кого императора, прославленного в лике святых как страстотер</w:t>
      </w:r>
      <w:r>
        <w:rPr>
          <w:rStyle w:val="670"/>
        </w:rPr>
        <w:softHyphen/>
        <w:t>пца, Николая II. Суть этих мероприятий сводится к идее прине</w:t>
      </w:r>
      <w:r>
        <w:rPr>
          <w:rStyle w:val="670"/>
        </w:rPr>
        <w:softHyphen/>
        <w:t>сения покаяния все</w:t>
      </w:r>
      <w:r>
        <w:rPr>
          <w:rStyle w:val="670"/>
        </w:rPr>
        <w:t>го российского народа за грех убийства сво</w:t>
      </w:r>
      <w:r>
        <w:rPr>
          <w:rStyle w:val="670"/>
        </w:rPr>
        <w:softHyphen/>
        <w:t>его царя. Несмотря на то, что Церковь данные самочинные ме</w:t>
      </w:r>
      <w:r>
        <w:rPr>
          <w:rStyle w:val="670"/>
        </w:rPr>
        <w:softHyphen/>
        <w:t>роприятия не поддерживает, тем не менее, постоянно находятся</w:t>
      </w:r>
      <w:r>
        <w:rPr>
          <w:rStyle w:val="690"/>
        </w:rPr>
        <w:t xml:space="preserve"> </w:t>
      </w:r>
      <w:r>
        <w:rPr>
          <w:rStyle w:val="670"/>
        </w:rPr>
        <w:t>те, кто эти идеи распространяет и им следует. В этих же кругах</w:t>
      </w:r>
      <w:r>
        <w:rPr>
          <w:rStyle w:val="690"/>
        </w:rPr>
        <w:t xml:space="preserve"> </w:t>
      </w:r>
      <w:r>
        <w:rPr>
          <w:rStyle w:val="670"/>
        </w:rPr>
        <w:t>культивируются идеи «соискупит</w:t>
      </w:r>
      <w:r>
        <w:rPr>
          <w:rStyle w:val="670"/>
        </w:rPr>
        <w:t>ельной» Христу жертвы царя</w:t>
      </w:r>
      <w:r>
        <w:rPr>
          <w:rStyle w:val="690"/>
        </w:rPr>
        <w:t xml:space="preserve"> </w:t>
      </w:r>
      <w:r>
        <w:rPr>
          <w:rStyle w:val="670"/>
        </w:rPr>
        <w:t>Николая II, что, с православной точки зрения, немыслимо.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Все это среди верующих распространяется не только вне стен</w:t>
      </w:r>
      <w:r>
        <w:rPr>
          <w:rStyle w:val="690"/>
        </w:rPr>
        <w:t xml:space="preserve"> </w:t>
      </w:r>
      <w:r>
        <w:rPr>
          <w:rStyle w:val="670"/>
        </w:rPr>
        <w:t>храма, но, зачастую, и в самих храмах. Сами прихожане между</w:t>
      </w:r>
      <w:r>
        <w:rPr>
          <w:rStyle w:val="690"/>
        </w:rPr>
        <w:t xml:space="preserve"> </w:t>
      </w:r>
      <w:r>
        <w:rPr>
          <w:rStyle w:val="670"/>
        </w:rPr>
        <w:t>собой передают листовки и брошюры расколо-сектантског</w:t>
      </w:r>
      <w:r>
        <w:rPr>
          <w:rStyle w:val="670"/>
        </w:rPr>
        <w:t>о со</w:t>
      </w:r>
      <w:r>
        <w:rPr>
          <w:rStyle w:val="670"/>
        </w:rPr>
        <w:softHyphen/>
        <w:t>держания, призывающие отказываться от паспортов и ИНН, не</w:t>
      </w:r>
      <w:r>
        <w:rPr>
          <w:rStyle w:val="690"/>
        </w:rPr>
        <w:t xml:space="preserve"> </w:t>
      </w:r>
      <w:r>
        <w:rPr>
          <w:rStyle w:val="670"/>
        </w:rPr>
        <w:t>слушать священноначалие Церкви и прочее. Этот факт указыва</w:t>
      </w:r>
      <w:r>
        <w:rPr>
          <w:rStyle w:val="670"/>
        </w:rPr>
        <w:softHyphen/>
        <w:t>ет на необходимость более активной «профилактической» дея</w:t>
      </w:r>
      <w:r>
        <w:rPr>
          <w:rStyle w:val="670"/>
        </w:rPr>
        <w:softHyphen/>
        <w:t>тельности настоятелей на приходах.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Такого рода течениям, особенно в крайних </w:t>
      </w:r>
      <w:r>
        <w:rPr>
          <w:rStyle w:val="670"/>
        </w:rPr>
        <w:t>их формах, ча</w:t>
      </w:r>
      <w:r>
        <w:rPr>
          <w:rStyle w:val="670"/>
        </w:rPr>
        <w:softHyphen/>
        <w:t>сто подвержены неуравновешенные и малограмотные люди. В</w:t>
      </w:r>
      <w:r>
        <w:rPr>
          <w:rStyle w:val="690"/>
        </w:rPr>
        <w:t xml:space="preserve"> </w:t>
      </w:r>
      <w:r>
        <w:rPr>
          <w:rStyle w:val="670"/>
        </w:rPr>
        <w:t>этой среде лидеры с сектантским мировоззрением легко нахо</w:t>
      </w:r>
      <w:r>
        <w:rPr>
          <w:rStyle w:val="670"/>
        </w:rPr>
        <w:softHyphen/>
        <w:t>дят слушателей и последователей. От того, как часто среди</w:t>
      </w:r>
      <w:r>
        <w:rPr>
          <w:rStyle w:val="690"/>
        </w:rPr>
        <w:t xml:space="preserve"> </w:t>
      </w:r>
      <w:r>
        <w:rPr>
          <w:rStyle w:val="670"/>
        </w:rPr>
        <w:t>прихожан будет проводиться «профилактическая» работа, за</w:t>
      </w:r>
      <w:r>
        <w:rPr>
          <w:rStyle w:val="670"/>
        </w:rPr>
        <w:softHyphen/>
        <w:t>висит количес</w:t>
      </w:r>
      <w:r>
        <w:rPr>
          <w:rStyle w:val="670"/>
        </w:rPr>
        <w:t>тво лидеров с сектантскими наклонностями и</w:t>
      </w:r>
      <w:r>
        <w:rPr>
          <w:rStyle w:val="690"/>
        </w:rPr>
        <w:t xml:space="preserve"> </w:t>
      </w:r>
      <w:r>
        <w:rPr>
          <w:rStyle w:val="670"/>
        </w:rPr>
        <w:t>их последователей.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Для наиболее эффективной профилактики подобного рода</w:t>
      </w:r>
      <w:r>
        <w:rPr>
          <w:rStyle w:val="690"/>
        </w:rPr>
        <w:t xml:space="preserve"> </w:t>
      </w:r>
      <w:r>
        <w:rPr>
          <w:rStyle w:val="670"/>
        </w:rPr>
        <w:t>явлений необходима организация нормальной приходской жиз</w:t>
      </w:r>
      <w:r>
        <w:rPr>
          <w:rStyle w:val="670"/>
        </w:rPr>
        <w:softHyphen/>
        <w:t>ни, так как одной из главных проблем современного прихода</w:t>
      </w:r>
      <w:r>
        <w:rPr>
          <w:rStyle w:val="690"/>
        </w:rPr>
        <w:t xml:space="preserve"> </w:t>
      </w:r>
      <w:r>
        <w:rPr>
          <w:rStyle w:val="670"/>
        </w:rPr>
        <w:t>является практически полно</w:t>
      </w:r>
      <w:r>
        <w:rPr>
          <w:rStyle w:val="670"/>
        </w:rPr>
        <w:t>е отсутствие общинной жизни. И из</w:t>
      </w:r>
      <w:r>
        <w:rPr>
          <w:rStyle w:val="690"/>
        </w:rPr>
        <w:t xml:space="preserve"> </w:t>
      </w:r>
      <w:r>
        <w:rPr>
          <w:rStyle w:val="670"/>
        </w:rPr>
        <w:t>этого вытекает множество нестроений. Очень важно также са</w:t>
      </w:r>
      <w:r>
        <w:rPr>
          <w:rStyle w:val="670"/>
        </w:rPr>
        <w:softHyphen/>
        <w:t>мому настоятелю уделять свое личное внимание подобным воп</w:t>
      </w:r>
      <w:r>
        <w:rPr>
          <w:rStyle w:val="670"/>
        </w:rPr>
        <w:softHyphen/>
        <w:t>росам, так как прихожанам часто не хватает общения с ним во</w:t>
      </w:r>
      <w:r>
        <w:rPr>
          <w:rStyle w:val="690"/>
        </w:rPr>
        <w:t xml:space="preserve"> </w:t>
      </w:r>
      <w:r>
        <w:rPr>
          <w:rStyle w:val="670"/>
        </w:rPr>
        <w:t>внебогослужебное время, а потому его место тут</w:t>
      </w:r>
      <w:r>
        <w:rPr>
          <w:rStyle w:val="670"/>
        </w:rPr>
        <w:t xml:space="preserve"> же заменяют</w:t>
      </w:r>
      <w:r>
        <w:rPr>
          <w:rStyle w:val="690"/>
        </w:rPr>
        <w:t xml:space="preserve"> </w:t>
      </w:r>
      <w:r>
        <w:rPr>
          <w:rStyle w:val="670"/>
        </w:rPr>
        <w:t>всевозможные самодеятели.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настоящее время практически в любой секте можно найти</w:t>
      </w:r>
      <w:r>
        <w:rPr>
          <w:rStyle w:val="690"/>
        </w:rPr>
        <w:t xml:space="preserve"> </w:t>
      </w:r>
      <w:r>
        <w:rPr>
          <w:rStyle w:val="670"/>
        </w:rPr>
        <w:t>человека, поначалу приходившего в православный храм. Как</w:t>
      </w:r>
      <w:r>
        <w:rPr>
          <w:rStyle w:val="690"/>
        </w:rPr>
        <w:t xml:space="preserve"> </w:t>
      </w:r>
      <w:r>
        <w:rPr>
          <w:rStyle w:val="670"/>
        </w:rPr>
        <w:t>правило, не найдя поддержки со стороны служителей храма или</w:t>
      </w:r>
      <w:r>
        <w:rPr>
          <w:rStyle w:val="690"/>
        </w:rPr>
        <w:t xml:space="preserve"> </w:t>
      </w:r>
      <w:r>
        <w:rPr>
          <w:rStyle w:val="670"/>
        </w:rPr>
        <w:t xml:space="preserve">прихожан, не получая должного наставления в </w:t>
      </w:r>
      <w:r>
        <w:rPr>
          <w:rStyle w:val="670"/>
        </w:rPr>
        <w:t>вере из-за отсут</w:t>
      </w:r>
      <w:r>
        <w:rPr>
          <w:rStyle w:val="670"/>
        </w:rPr>
        <w:softHyphen/>
        <w:t>ствия огласительных бесед или других образовательных занятий</w:t>
      </w:r>
      <w:r>
        <w:rPr>
          <w:rStyle w:val="690"/>
        </w:rPr>
        <w:t xml:space="preserve"> </w:t>
      </w:r>
      <w:r>
        <w:rPr>
          <w:rStyle w:val="670"/>
        </w:rPr>
        <w:t>на приходе, такой человек, получив нечто подобное в секте, там</w:t>
      </w:r>
      <w:r>
        <w:rPr>
          <w:rStyle w:val="690"/>
        </w:rPr>
        <w:t xml:space="preserve"> </w:t>
      </w:r>
      <w:r>
        <w:rPr>
          <w:rStyle w:val="670"/>
        </w:rPr>
        <w:t>и остается.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rPr>
          <w:rStyle w:val="670"/>
        </w:rPr>
        <w:t>Естественно, что приход человека в Церковь и дальней</w:t>
      </w:r>
      <w:r>
        <w:rPr>
          <w:rStyle w:val="670"/>
        </w:rPr>
        <w:softHyphen/>
        <w:t>шее его пребывание в ней не зависит всецело от тог</w:t>
      </w:r>
      <w:r>
        <w:rPr>
          <w:rStyle w:val="670"/>
        </w:rPr>
        <w:t>о, как</w:t>
      </w:r>
      <w:r>
        <w:rPr>
          <w:rStyle w:val="690"/>
        </w:rPr>
        <w:t xml:space="preserve"> </w:t>
      </w:r>
      <w:r>
        <w:rPr>
          <w:rStyle w:val="670"/>
        </w:rPr>
        <w:t>устроена приходская жизнь, но и этот фактор немаловажен.</w:t>
      </w:r>
      <w:r>
        <w:rPr>
          <w:rStyle w:val="690"/>
        </w:rPr>
        <w:t xml:space="preserve"> </w:t>
      </w:r>
      <w:r>
        <w:rPr>
          <w:rStyle w:val="670"/>
        </w:rPr>
        <w:t>Проблема состоит в том, что очень часто приходящий в храм</w:t>
      </w:r>
      <w:r>
        <w:rPr>
          <w:rStyle w:val="690"/>
        </w:rPr>
        <w:t xml:space="preserve"> </w:t>
      </w:r>
      <w:r>
        <w:rPr>
          <w:rStyle w:val="670"/>
        </w:rPr>
        <w:t>новоначальный человек остается с собою один на один, посе</w:t>
      </w:r>
      <w:r>
        <w:rPr>
          <w:rStyle w:val="670"/>
        </w:rPr>
        <w:softHyphen/>
        <w:t>щая храм лишь для богослужений. Никакого деятельного уча</w:t>
      </w:r>
      <w:r>
        <w:rPr>
          <w:rStyle w:val="670"/>
        </w:rPr>
        <w:softHyphen/>
        <w:t>стия в жизни приход</w:t>
      </w:r>
      <w:r>
        <w:rPr>
          <w:rStyle w:val="670"/>
        </w:rPr>
        <w:t>а он не принимает. Воскресные школы,</w:t>
      </w:r>
      <w:r>
        <w:rPr>
          <w:rStyle w:val="690"/>
        </w:rPr>
        <w:t xml:space="preserve"> </w:t>
      </w:r>
      <w:r>
        <w:rPr>
          <w:rStyle w:val="670"/>
        </w:rPr>
        <w:t>действующие при храмах, объединяют немногих. Иных форм</w:t>
      </w:r>
      <w:r>
        <w:rPr>
          <w:rStyle w:val="690"/>
        </w:rPr>
        <w:t xml:space="preserve"> </w:t>
      </w:r>
      <w:r>
        <w:rPr>
          <w:rStyle w:val="670"/>
        </w:rPr>
        <w:t>обучения вере и организации общинной жизни ныне при мно</w:t>
      </w:r>
      <w:r>
        <w:rPr>
          <w:rStyle w:val="670"/>
        </w:rPr>
        <w:softHyphen/>
        <w:t>гих храмах не существует.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40" w:right="20" w:firstLine="460"/>
        <w:jc w:val="both"/>
      </w:pPr>
      <w:r>
        <w:rPr>
          <w:rStyle w:val="670"/>
        </w:rPr>
        <w:t>Понятно, что современное общество достаточно разобщено.</w:t>
      </w:r>
      <w:r>
        <w:rPr>
          <w:rStyle w:val="690"/>
        </w:rPr>
        <w:t xml:space="preserve"> </w:t>
      </w:r>
      <w:r>
        <w:rPr>
          <w:rStyle w:val="670"/>
        </w:rPr>
        <w:t>Индивидуализм во многих бе</w:t>
      </w:r>
      <w:r>
        <w:rPr>
          <w:rStyle w:val="670"/>
        </w:rPr>
        <w:t>рет верх. Традиция приходской</w:t>
      </w:r>
      <w:r>
        <w:rPr>
          <w:rStyle w:val="690"/>
        </w:rPr>
        <w:t xml:space="preserve"> </w:t>
      </w:r>
      <w:r>
        <w:rPr>
          <w:rStyle w:val="670"/>
        </w:rPr>
        <w:t>жизни, существовавшая в России в дореволюционный период,</w:t>
      </w:r>
      <w:r>
        <w:rPr>
          <w:rStyle w:val="690"/>
        </w:rPr>
        <w:t xml:space="preserve"> </w:t>
      </w:r>
      <w:r>
        <w:rPr>
          <w:rStyle w:val="670"/>
        </w:rPr>
        <w:t>пресеклась. Достаточно трудно ныне создавать общинную при</w:t>
      </w:r>
      <w:r>
        <w:rPr>
          <w:rStyle w:val="670"/>
        </w:rPr>
        <w:softHyphen/>
        <w:t>ходскую жизнь, но это необходимо делать, так как от этого зави</w:t>
      </w:r>
      <w:r>
        <w:rPr>
          <w:rStyle w:val="670"/>
        </w:rPr>
        <w:softHyphen/>
        <w:t>сит нормальное состояние Церковного организма.</w:t>
      </w:r>
    </w:p>
    <w:p w:rsidR="000E1EB0" w:rsidRDefault="00006FF7">
      <w:pPr>
        <w:pStyle w:val="24"/>
        <w:keepNext/>
        <w:keepLines/>
        <w:shd w:val="clear" w:color="auto" w:fill="auto"/>
        <w:spacing w:after="240" w:line="283" w:lineRule="exact"/>
        <w:ind w:left="40" w:right="20" w:firstLine="460"/>
        <w:jc w:val="both"/>
      </w:pPr>
      <w:bookmarkStart w:id="19" w:name="bookmark19"/>
      <w:r>
        <w:t>2</w:t>
      </w:r>
      <w:r>
        <w:t>.5. Особенности современного «миссионерского поля»</w:t>
      </w:r>
      <w:r>
        <w:rPr>
          <w:rStyle w:val="2c"/>
        </w:rPr>
        <w:t xml:space="preserve"> </w:t>
      </w:r>
      <w:r>
        <w:t>Русской Православной Церкви</w:t>
      </w:r>
      <w:bookmarkEnd w:id="19"/>
    </w:p>
    <w:p w:rsidR="000E1EB0" w:rsidRDefault="00006FF7">
      <w:pPr>
        <w:pStyle w:val="54"/>
        <w:shd w:val="clear" w:color="auto" w:fill="auto"/>
        <w:ind w:left="40" w:right="20" w:firstLine="460"/>
      </w:pPr>
      <w:r>
        <w:t>«Каноническое основание миссии предполагает наличие «тер</w:t>
      </w:r>
      <w:r>
        <w:softHyphen/>
        <w:t>ритории пастырской ответственности», в рамках которой совер</w:t>
      </w:r>
      <w:r>
        <w:softHyphen/>
        <w:t>шается миссия Поместной Церкви. Общепринято обозначать та</w:t>
      </w:r>
      <w:r>
        <w:softHyphen/>
        <w:t>ку</w:t>
      </w:r>
      <w:r>
        <w:t>ю территорию понятием «миссионерское поле». В евангельском</w:t>
      </w:r>
      <w:r>
        <w:rPr>
          <w:rStyle w:val="55"/>
        </w:rPr>
        <w:t xml:space="preserve"> </w:t>
      </w:r>
      <w:r>
        <w:t>понимании миссионерское поле Церкви есть все мироздание, лучше</w:t>
      </w:r>
      <w:r>
        <w:rPr>
          <w:rStyle w:val="55"/>
        </w:rPr>
        <w:t xml:space="preserve"> </w:t>
      </w:r>
      <w:r>
        <w:t>всего оно обозначено в притче о Добром сеятеле: «Поле есть мир;</w:t>
      </w:r>
      <w:r>
        <w:rPr>
          <w:rStyle w:val="55"/>
        </w:rPr>
        <w:t xml:space="preserve"> </w:t>
      </w:r>
      <w:r>
        <w:t>доброе семя — это сыны Царствия, а плевелы — сыны лукавого;</w:t>
      </w:r>
      <w:r>
        <w:rPr>
          <w:rStyle w:val="55"/>
        </w:rPr>
        <w:t xml:space="preserve"> </w:t>
      </w:r>
      <w:r>
        <w:t>враг, посеявший их, есть диавол; жатва есть кончина века, а жне</w:t>
      </w:r>
      <w:r>
        <w:softHyphen/>
        <w:t>цы суть Ангелы» (Мф. 13.38-39). Миссионерское поле — это ду</w:t>
      </w:r>
      <w:r>
        <w:softHyphen/>
        <w:t>ховное пространство, где борются свет и тьма («и свет во тьме</w:t>
      </w:r>
      <w:r>
        <w:rPr>
          <w:rStyle w:val="55"/>
        </w:rPr>
        <w:t xml:space="preserve"> </w:t>
      </w:r>
      <w:r>
        <w:t>светит, и тьма не объяла его» (Ин. 1.5)), а поле битвы — сердца</w:t>
      </w:r>
      <w:r>
        <w:rPr>
          <w:rStyle w:val="55"/>
        </w:rPr>
        <w:t xml:space="preserve"> </w:t>
      </w:r>
      <w:r>
        <w:t>людей.</w:t>
      </w:r>
    </w:p>
    <w:p w:rsidR="000E1EB0" w:rsidRDefault="00006FF7">
      <w:pPr>
        <w:pStyle w:val="54"/>
        <w:shd w:val="clear" w:color="auto" w:fill="auto"/>
        <w:ind w:left="40" w:right="20" w:firstLine="460"/>
        <w:sectPr w:rsidR="000E1EB0">
          <w:headerReference w:type="even" r:id="rId134"/>
          <w:headerReference w:type="default" r:id="rId135"/>
          <w:footerReference w:type="even" r:id="rId136"/>
          <w:footerReference w:type="default" r:id="rId137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t>Вопрос о состоянии современного миссионерского поля явля</w:t>
      </w:r>
      <w:r>
        <w:softHyphen/>
      </w:r>
      <w:r>
        <w:t>ется ключевым для определения направления, методов и способов</w:t>
      </w:r>
      <w:r>
        <w:rPr>
          <w:rStyle w:val="55"/>
        </w:rPr>
        <w:t xml:space="preserve"> </w:t>
      </w:r>
      <w:r>
        <w:t>развития православной миссии. За последние 800 лет Русская Пра</w:t>
      </w:r>
      <w:r>
        <w:softHyphen/>
        <w:t>вославная Церковь никогда еще не оказывалась перед необходимо-</w:t>
      </w:r>
    </w:p>
    <w:p w:rsidR="000E1EB0" w:rsidRDefault="00006FF7">
      <w:pPr>
        <w:pStyle w:val="91"/>
        <w:shd w:val="clear" w:color="auto" w:fill="auto"/>
        <w:spacing w:after="165" w:line="180" w:lineRule="exact"/>
        <w:ind w:left="740"/>
      </w:pPr>
      <w:r>
        <w:t xml:space="preserve">Особенности современного «миссионерского поля» Русской Православной </w:t>
      </w:r>
      <w:r>
        <w:t>Церкви</w:t>
      </w:r>
    </w:p>
    <w:p w:rsidR="000E1EB0" w:rsidRDefault="00006FF7">
      <w:pPr>
        <w:pStyle w:val="54"/>
        <w:shd w:val="clear" w:color="auto" w:fill="auto"/>
        <w:ind w:left="40" w:right="20"/>
      </w:pPr>
      <w:r>
        <w:t>стью совершения апостольской проповеди в таких масштабах,</w:t>
      </w:r>
      <w:r>
        <w:rPr>
          <w:rStyle w:val="55"/>
        </w:rPr>
        <w:t xml:space="preserve"> </w:t>
      </w:r>
      <w:r>
        <w:t>когда миссионерское поле вобрало в себя миллионы людей, освобо</w:t>
      </w:r>
      <w:r>
        <w:softHyphen/>
        <w:t>дившихся из под ига безбожной идеологии, проживающих на гро</w:t>
      </w:r>
      <w:r>
        <w:softHyphen/>
        <w:t>мадных территориях, со своей культурно-исторической специ</w:t>
      </w:r>
      <w:r>
        <w:softHyphen/>
        <w:t>фикой. Воз</w:t>
      </w:r>
      <w:r>
        <w:t>никла парадоксальная ситуация необходимости «вто</w:t>
      </w:r>
      <w:r>
        <w:softHyphen/>
        <w:t>рой христианизации» народов, живущих на территории пастырс</w:t>
      </w:r>
      <w:r>
        <w:softHyphen/>
        <w:t>кой ответственности Русской Православной Церкви и масшта</w:t>
      </w:r>
      <w:r>
        <w:softHyphen/>
        <w:t>бы этой «второй христианизации» беспрецедентны. Из осознания</w:t>
      </w:r>
      <w:r>
        <w:rPr>
          <w:rStyle w:val="55"/>
        </w:rPr>
        <w:t xml:space="preserve"> </w:t>
      </w:r>
      <w:r>
        <w:t xml:space="preserve">этого явления вытекают многие </w:t>
      </w:r>
      <w:r>
        <w:t>особенности и задачи осуще</w:t>
      </w:r>
      <w:r>
        <w:softHyphen/>
        <w:t>ствления миссионерской деятельности. Среди важнейших из них</w:t>
      </w:r>
      <w:r>
        <w:rPr>
          <w:rStyle w:val="55"/>
        </w:rPr>
        <w:t xml:space="preserve"> </w:t>
      </w:r>
      <w:r>
        <w:t>необходимо выделить:</w:t>
      </w:r>
    </w:p>
    <w:p w:rsidR="000E1EB0" w:rsidRDefault="00006FF7">
      <w:pPr>
        <w:pStyle w:val="54"/>
        <w:numPr>
          <w:ilvl w:val="0"/>
          <w:numId w:val="35"/>
        </w:numPr>
        <w:shd w:val="clear" w:color="auto" w:fill="auto"/>
        <w:tabs>
          <w:tab w:val="left" w:pos="755"/>
        </w:tabs>
        <w:ind w:left="40" w:right="20" w:firstLine="460"/>
      </w:pPr>
      <w:r>
        <w:t>Большинство людей, к кому обращена проповедь, имеют куль</w:t>
      </w:r>
      <w:r>
        <w:softHyphen/>
        <w:t>туру, коренящуюся в Православии, и при этом сохраняют индиф</w:t>
      </w:r>
      <w:r>
        <w:softHyphen/>
      </w:r>
      <w:r>
        <w:t>ферентное отношение к Церкви. А современная светская культура</w:t>
      </w:r>
      <w:r>
        <w:rPr>
          <w:rStyle w:val="55"/>
        </w:rPr>
        <w:t xml:space="preserve"> </w:t>
      </w:r>
      <w:r>
        <w:t>все больше ориентируется на «неоязычество» и в то же время,</w:t>
      </w:r>
      <w:r>
        <w:rPr>
          <w:rStyle w:val="55"/>
        </w:rPr>
        <w:t xml:space="preserve"> </w:t>
      </w:r>
      <w:r>
        <w:t>степень освоения ценностей созидательных национальных культур,</w:t>
      </w:r>
      <w:r>
        <w:rPr>
          <w:rStyle w:val="55"/>
        </w:rPr>
        <w:t xml:space="preserve"> </w:t>
      </w:r>
      <w:r>
        <w:t>генетически связанных с Православием, уменьшается.</w:t>
      </w:r>
    </w:p>
    <w:p w:rsidR="000E1EB0" w:rsidRDefault="00006FF7">
      <w:pPr>
        <w:pStyle w:val="54"/>
        <w:numPr>
          <w:ilvl w:val="0"/>
          <w:numId w:val="35"/>
        </w:numPr>
        <w:shd w:val="clear" w:color="auto" w:fill="auto"/>
        <w:tabs>
          <w:tab w:val="left" w:pos="818"/>
        </w:tabs>
        <w:ind w:left="40" w:right="20" w:firstLine="460"/>
      </w:pPr>
      <w:r>
        <w:t>Миссия Русской Право</w:t>
      </w:r>
      <w:r>
        <w:t>славной Церкви на нынешнем исто</w:t>
      </w:r>
      <w:r>
        <w:softHyphen/>
        <w:t>рическом этапе осуществляется в условиях широкомасштабной</w:t>
      </w:r>
      <w:r>
        <w:rPr>
          <w:rStyle w:val="55"/>
        </w:rPr>
        <w:t xml:space="preserve"> </w:t>
      </w:r>
      <w:r>
        <w:t>экспансии нетрадиционных мировоззренческих и вероучительных</w:t>
      </w:r>
      <w:r>
        <w:rPr>
          <w:rStyle w:val="55"/>
        </w:rPr>
        <w:t xml:space="preserve"> </w:t>
      </w:r>
      <w:r>
        <w:t>систем и их воздействия на ценностные приоритеты людей. Се</w:t>
      </w:r>
      <w:r>
        <w:softHyphen/>
        <w:t>годня миссионерская деятельность Русской Правос</w:t>
      </w:r>
      <w:r>
        <w:t>лавной Церк</w:t>
      </w:r>
      <w:r>
        <w:softHyphen/>
        <w:t>ви включает в себя внутреннюю миссию, то есть работу по</w:t>
      </w:r>
      <w:r>
        <w:rPr>
          <w:rStyle w:val="55"/>
        </w:rPr>
        <w:t xml:space="preserve"> </w:t>
      </w:r>
      <w:r>
        <w:t>возвращению в церковную ограду людей, которые в результате</w:t>
      </w:r>
      <w:r>
        <w:rPr>
          <w:rStyle w:val="55"/>
        </w:rPr>
        <w:t xml:space="preserve"> </w:t>
      </w:r>
      <w:r>
        <w:t>гонений на Церковь в XX веке оказались оторванными от оте</w:t>
      </w:r>
      <w:r>
        <w:softHyphen/>
        <w:t>ческой веры и, особенно тех чад Церкви, которые подпали под</w:t>
      </w:r>
      <w:r>
        <w:rPr>
          <w:rStyle w:val="55"/>
        </w:rPr>
        <w:t xml:space="preserve"> </w:t>
      </w:r>
      <w:r>
        <w:t>влияние дес</w:t>
      </w:r>
      <w:r>
        <w:t>труктивных культов и тоталитарных сект. Про</w:t>
      </w:r>
      <w:r>
        <w:softHyphen/>
        <w:t>тивостояние таким культам — одно из направлений миссио</w:t>
      </w:r>
      <w:r>
        <w:softHyphen/>
        <w:t>нерской деятельности.</w:t>
      </w:r>
    </w:p>
    <w:p w:rsidR="000E1EB0" w:rsidRDefault="00006FF7">
      <w:pPr>
        <w:pStyle w:val="54"/>
        <w:numPr>
          <w:ilvl w:val="0"/>
          <w:numId w:val="35"/>
        </w:numPr>
        <w:shd w:val="clear" w:color="auto" w:fill="auto"/>
        <w:tabs>
          <w:tab w:val="left" w:pos="803"/>
        </w:tabs>
        <w:ind w:left="40" w:right="20" w:firstLine="460"/>
      </w:pPr>
      <w:r>
        <w:t>Миссионерская деятельность, как приоритетная для Рус</w:t>
      </w:r>
      <w:r>
        <w:softHyphen/>
        <w:t>ской Православной Церкви на настоящем этапе, требует более</w:t>
      </w:r>
      <w:r>
        <w:rPr>
          <w:rStyle w:val="55"/>
        </w:rPr>
        <w:t xml:space="preserve"> </w:t>
      </w:r>
      <w:r>
        <w:t>глубокого богословского</w:t>
      </w:r>
      <w:r>
        <w:t xml:space="preserve"> осмысления различн</w:t>
      </w:r>
      <w:r>
        <w:rPr>
          <w:rStyle w:val="58"/>
        </w:rPr>
        <w:t>ы</w:t>
      </w:r>
      <w:r>
        <w:t>х традиций и спосо</w:t>
      </w:r>
      <w:r>
        <w:softHyphen/>
        <w:t>бов пастырского попечения и руководства. На протяжении сто</w:t>
      </w:r>
      <w:r>
        <w:softHyphen/>
        <w:t>летий в церковной среде сложилась монашеская традиция пас</w:t>
      </w:r>
      <w:r>
        <w:softHyphen/>
        <w:t>тырского окормления, которая предполагает помощь новоначаль</w:t>
      </w:r>
      <w:r>
        <w:softHyphen/>
        <w:t>ным и духовное наставничество людям, уже</w:t>
      </w:r>
      <w:r>
        <w:t xml:space="preserve"> пришедшим в Цер</w:t>
      </w:r>
      <w:r>
        <w:softHyphen/>
        <w:t>ковь: воцерковленным или воцерковляющимся. В ней существует</w:t>
      </w:r>
      <w:r>
        <w:rPr>
          <w:rStyle w:val="55"/>
        </w:rPr>
        <w:t xml:space="preserve"> </w:t>
      </w:r>
      <w:r>
        <w:t>своя мера строгости, свои способы духовного управления и на</w:t>
      </w:r>
      <w:r>
        <w:softHyphen/>
        <w:t>ставничества. Пастырско-миссионерская традиция, основанная</w:t>
      </w:r>
      <w:r>
        <w:rPr>
          <w:rStyle w:val="55"/>
        </w:rPr>
        <w:t xml:space="preserve"> </w:t>
      </w:r>
      <w:r>
        <w:t>на образцах миссионерской проповеди и деятельности выдающих</w:t>
      </w:r>
      <w:r>
        <w:softHyphen/>
      </w:r>
      <w:r>
        <w:t>ся миссионеров Русской Православной Церкви, предполагает осо</w:t>
      </w:r>
      <w:r>
        <w:softHyphen/>
        <w:t>бые способы и методы приведения людей ко Христу, когда мис</w:t>
      </w:r>
      <w:r>
        <w:softHyphen/>
        <w:t>сия осуществляется среди некрещеных или крещен</w:t>
      </w:r>
      <w:r>
        <w:rPr>
          <w:rStyle w:val="58"/>
        </w:rPr>
        <w:t>ы</w:t>
      </w:r>
      <w:r>
        <w:t>х, но не на</w:t>
      </w:r>
      <w:r>
        <w:softHyphen/>
        <w:t>ставленн</w:t>
      </w:r>
      <w:r>
        <w:rPr>
          <w:rStyle w:val="58"/>
        </w:rPr>
        <w:t>ы</w:t>
      </w:r>
      <w:r>
        <w:t>х в вере людей.</w:t>
      </w:r>
    </w:p>
    <w:p w:rsidR="000E1EB0" w:rsidRDefault="00006FF7">
      <w:pPr>
        <w:pStyle w:val="54"/>
        <w:numPr>
          <w:ilvl w:val="0"/>
          <w:numId w:val="35"/>
        </w:numPr>
        <w:shd w:val="clear" w:color="auto" w:fill="auto"/>
        <w:tabs>
          <w:tab w:val="left" w:pos="851"/>
        </w:tabs>
        <w:ind w:left="40" w:right="20" w:firstLine="460"/>
      </w:pPr>
      <w:r>
        <w:t>Малоэффективн</w:t>
      </w:r>
      <w:r>
        <w:rPr>
          <w:rStyle w:val="58"/>
        </w:rPr>
        <w:t>ы</w:t>
      </w:r>
      <w:r>
        <w:t>м оказывается использование литерату</w:t>
      </w:r>
      <w:r>
        <w:softHyphen/>
        <w:t>р</w:t>
      </w:r>
      <w:r>
        <w:t>ы, образовательн</w:t>
      </w:r>
      <w:r>
        <w:rPr>
          <w:rStyle w:val="58"/>
        </w:rPr>
        <w:t>ы</w:t>
      </w:r>
      <w:r>
        <w:t>х программ (например, по «Закону Божию») и</w:t>
      </w:r>
      <w:r>
        <w:rPr>
          <w:rStyle w:val="55"/>
        </w:rPr>
        <w:t xml:space="preserve"> </w:t>
      </w:r>
      <w:r>
        <w:t>большинства другого материала, созданного в дореволюционную</w:t>
      </w:r>
      <w:r>
        <w:rPr>
          <w:rStyle w:val="55"/>
        </w:rPr>
        <w:t xml:space="preserve"> </w:t>
      </w:r>
      <w:r>
        <w:t>эпоху, так как по своему характеру эта литература и программы</w:t>
      </w:r>
      <w:r>
        <w:rPr>
          <w:rStyle w:val="55"/>
        </w:rPr>
        <w:t xml:space="preserve"> </w:t>
      </w:r>
      <w:r>
        <w:t>б</w:t>
      </w:r>
      <w:r>
        <w:rPr>
          <w:rStyle w:val="58"/>
        </w:rPr>
        <w:t>ы</w:t>
      </w:r>
      <w:r>
        <w:t>ли рассчитаны на уже воцерковленн</w:t>
      </w:r>
      <w:r>
        <w:rPr>
          <w:rStyle w:val="58"/>
        </w:rPr>
        <w:t>ы</w:t>
      </w:r>
      <w:r>
        <w:t>х взросл</w:t>
      </w:r>
      <w:r>
        <w:rPr>
          <w:rStyle w:val="58"/>
        </w:rPr>
        <w:t>ы</w:t>
      </w:r>
      <w:r>
        <w:t>х и детей, ходя</w:t>
      </w:r>
      <w:r>
        <w:softHyphen/>
      </w:r>
      <w:r>
        <w:t>щих с детства в храм. Подобная литература не ставила перед</w:t>
      </w:r>
      <w:r>
        <w:rPr>
          <w:rStyle w:val="55"/>
        </w:rPr>
        <w:t xml:space="preserve"> </w:t>
      </w:r>
      <w:r>
        <w:t>собой целью приведения обучаем</w:t>
      </w:r>
      <w:r>
        <w:rPr>
          <w:rStyle w:val="58"/>
        </w:rPr>
        <w:t>ы</w:t>
      </w:r>
      <w:r>
        <w:t>х в Церковь, так как сам уклад</w:t>
      </w:r>
      <w:r>
        <w:rPr>
          <w:rStyle w:val="55"/>
        </w:rPr>
        <w:t xml:space="preserve"> </w:t>
      </w:r>
      <w:r>
        <w:t>культурной, социально-общественной жизни дореволюционной Рос</w:t>
      </w:r>
      <w:r>
        <w:softHyphen/>
        <w:t>сии способствовал этому.</w:t>
      </w:r>
    </w:p>
    <w:p w:rsidR="000E1EB0" w:rsidRDefault="00006FF7">
      <w:pPr>
        <w:pStyle w:val="54"/>
        <w:numPr>
          <w:ilvl w:val="0"/>
          <w:numId w:val="35"/>
        </w:numPr>
        <w:shd w:val="clear" w:color="auto" w:fill="auto"/>
        <w:tabs>
          <w:tab w:val="left" w:pos="789"/>
        </w:tabs>
        <w:ind w:left="40" w:right="20" w:firstLine="460"/>
      </w:pPr>
      <w:r>
        <w:t>Роль миссии Русской Православной Церкви сегодня з</w:t>
      </w:r>
      <w:r>
        <w:t>аключа</w:t>
      </w:r>
      <w:r>
        <w:softHyphen/>
        <w:t>ется в активизации процессов единения и духовно-нравственного</w:t>
      </w:r>
      <w:r>
        <w:rPr>
          <w:rStyle w:val="55"/>
        </w:rPr>
        <w:t xml:space="preserve"> </w:t>
      </w:r>
      <w:r>
        <w:t>оздоровления общества посредством свидетельства об Истине. При</w:t>
      </w:r>
      <w:r>
        <w:rPr>
          <w:rStyle w:val="55"/>
        </w:rPr>
        <w:t xml:space="preserve"> </w:t>
      </w:r>
      <w:r>
        <w:t>этом необходимо учитывать те в</w:t>
      </w:r>
      <w:r>
        <w:rPr>
          <w:rStyle w:val="58"/>
        </w:rPr>
        <w:t>ы</w:t>
      </w:r>
      <w:r>
        <w:t>зовы Церкви, которые появи</w:t>
      </w:r>
      <w:r>
        <w:softHyphen/>
        <w:t>лись в современном нам обществе, первостепенными из которых</w:t>
      </w:r>
      <w:r>
        <w:rPr>
          <w:rStyle w:val="55"/>
        </w:rPr>
        <w:t xml:space="preserve"> </w:t>
      </w:r>
      <w:r>
        <w:t>необхо</w:t>
      </w:r>
      <w:r>
        <w:t>димо отметить:</w:t>
      </w:r>
    </w:p>
    <w:p w:rsidR="000E1EB0" w:rsidRDefault="00006FF7">
      <w:pPr>
        <w:pStyle w:val="54"/>
        <w:numPr>
          <w:ilvl w:val="1"/>
          <w:numId w:val="35"/>
        </w:numPr>
        <w:shd w:val="clear" w:color="auto" w:fill="auto"/>
        <w:tabs>
          <w:tab w:val="left" w:pos="861"/>
        </w:tabs>
        <w:ind w:left="40" w:right="20" w:firstLine="460"/>
      </w:pPr>
      <w:r>
        <w:t>в</w:t>
      </w:r>
      <w:r>
        <w:rPr>
          <w:rStyle w:val="58"/>
        </w:rPr>
        <w:t>ы</w:t>
      </w:r>
      <w:r>
        <w:t>зов утраты культурной идентичности (миссионерская</w:t>
      </w:r>
      <w:r>
        <w:rPr>
          <w:rStyle w:val="55"/>
        </w:rPr>
        <w:t xml:space="preserve"> </w:t>
      </w:r>
      <w:r>
        <w:t>задача — нахождение условий для христианизации национальн</w:t>
      </w:r>
      <w:r>
        <w:rPr>
          <w:rStyle w:val="58"/>
        </w:rPr>
        <w:t>ы</w:t>
      </w:r>
      <w:r>
        <w:t>х</w:t>
      </w:r>
      <w:r>
        <w:rPr>
          <w:rStyle w:val="55"/>
        </w:rPr>
        <w:t xml:space="preserve"> </w:t>
      </w:r>
      <w:r>
        <w:t>культур на базе их созидательн</w:t>
      </w:r>
      <w:r>
        <w:rPr>
          <w:rStyle w:val="58"/>
        </w:rPr>
        <w:t>ы</w:t>
      </w:r>
      <w:r>
        <w:t>х составляющих);</w:t>
      </w:r>
    </w:p>
    <w:p w:rsidR="000E1EB0" w:rsidRDefault="00006FF7">
      <w:pPr>
        <w:pStyle w:val="54"/>
        <w:numPr>
          <w:ilvl w:val="1"/>
          <w:numId w:val="35"/>
        </w:numPr>
        <w:shd w:val="clear" w:color="auto" w:fill="auto"/>
        <w:tabs>
          <w:tab w:val="left" w:pos="827"/>
        </w:tabs>
        <w:ind w:left="40" w:right="20" w:firstLine="460"/>
      </w:pPr>
      <w:r>
        <w:t>в</w:t>
      </w:r>
      <w:r>
        <w:rPr>
          <w:rStyle w:val="58"/>
        </w:rPr>
        <w:t>ы</w:t>
      </w:r>
      <w:r>
        <w:t>зов социально-экономических реформ (миссионерская за</w:t>
      </w:r>
      <w:r>
        <w:softHyphen/>
      </w:r>
      <w:r>
        <w:t>дача — защита социально незащищенных слоев населения);</w:t>
      </w:r>
    </w:p>
    <w:p w:rsidR="000E1EB0" w:rsidRDefault="00006FF7">
      <w:pPr>
        <w:pStyle w:val="54"/>
        <w:numPr>
          <w:ilvl w:val="1"/>
          <w:numId w:val="35"/>
        </w:numPr>
        <w:shd w:val="clear" w:color="auto" w:fill="auto"/>
        <w:tabs>
          <w:tab w:val="left" w:pos="813"/>
        </w:tabs>
        <w:ind w:left="40" w:right="20" w:firstLine="460"/>
      </w:pPr>
      <w:r>
        <w:t>в</w:t>
      </w:r>
      <w:r>
        <w:rPr>
          <w:rStyle w:val="58"/>
        </w:rPr>
        <w:t>ы</w:t>
      </w:r>
      <w:r>
        <w:t>зов развития науки, связанный с появлением нов</w:t>
      </w:r>
      <w:r>
        <w:rPr>
          <w:rStyle w:val="58"/>
        </w:rPr>
        <w:t>ы</w:t>
      </w:r>
      <w:r>
        <w:t>х обла</w:t>
      </w:r>
      <w:r>
        <w:softHyphen/>
        <w:t>стей исследования, касающихся нравственности и сущностных основ</w:t>
      </w:r>
      <w:r>
        <w:rPr>
          <w:rStyle w:val="55"/>
        </w:rPr>
        <w:t xml:space="preserve"> </w:t>
      </w:r>
      <w:r>
        <w:t>жизни (миссионерская задача — противостояние подмене науки</w:t>
      </w:r>
      <w:r>
        <w:rPr>
          <w:rStyle w:val="55"/>
        </w:rPr>
        <w:t xml:space="preserve"> </w:t>
      </w:r>
      <w:r>
        <w:t>идеологией или оккульт</w:t>
      </w:r>
      <w:r>
        <w:t>измом и попыткам ее «обожествления»,</w:t>
      </w:r>
      <w:r>
        <w:rPr>
          <w:rStyle w:val="55"/>
        </w:rPr>
        <w:t xml:space="preserve"> </w:t>
      </w:r>
      <w:r>
        <w:t>особенно в сфере общественных исследований);</w:t>
      </w:r>
    </w:p>
    <w:p w:rsidR="000E1EB0" w:rsidRDefault="00006FF7">
      <w:pPr>
        <w:pStyle w:val="54"/>
        <w:numPr>
          <w:ilvl w:val="1"/>
          <w:numId w:val="35"/>
        </w:numPr>
        <w:shd w:val="clear" w:color="auto" w:fill="auto"/>
        <w:tabs>
          <w:tab w:val="left" w:pos="832"/>
        </w:tabs>
        <w:ind w:left="40" w:right="20" w:firstLine="460"/>
      </w:pPr>
      <w:r>
        <w:t>вызов информационного общества (миссионерская задача —</w:t>
      </w:r>
      <w:r>
        <w:rPr>
          <w:rStyle w:val="55"/>
        </w:rPr>
        <w:t xml:space="preserve"> </w:t>
      </w:r>
      <w:r>
        <w:t>противостояние информационной агрессии против Православия,</w:t>
      </w:r>
      <w:r>
        <w:rPr>
          <w:rStyle w:val="55"/>
        </w:rPr>
        <w:t xml:space="preserve"> </w:t>
      </w:r>
      <w:r>
        <w:t>личности, семьи и общества, осуществляемой деструктивными</w:t>
      </w:r>
      <w:r>
        <w:rPr>
          <w:rStyle w:val="55"/>
        </w:rPr>
        <w:t xml:space="preserve"> </w:t>
      </w:r>
      <w:r>
        <w:t>ку</w:t>
      </w:r>
      <w:r>
        <w:t>льтами и организациями; овладение новыми информационными</w:t>
      </w:r>
      <w:r>
        <w:rPr>
          <w:rStyle w:val="55"/>
        </w:rPr>
        <w:t xml:space="preserve"> </w:t>
      </w:r>
      <w:r>
        <w:t>пространствами для развития миссии);</w:t>
      </w:r>
    </w:p>
    <w:p w:rsidR="000E1EB0" w:rsidRDefault="00006FF7">
      <w:pPr>
        <w:pStyle w:val="54"/>
        <w:numPr>
          <w:ilvl w:val="1"/>
          <w:numId w:val="35"/>
        </w:numPr>
        <w:shd w:val="clear" w:color="auto" w:fill="auto"/>
        <w:tabs>
          <w:tab w:val="left" w:pos="890"/>
        </w:tabs>
        <w:ind w:left="40" w:right="20" w:firstLine="460"/>
      </w:pPr>
      <w:r>
        <w:t>вызов плюрализма религий и мировоззрений (миссионерс</w:t>
      </w:r>
      <w:r>
        <w:softHyphen/>
        <w:t>кая задача — противостояние попыткам подмены абсолютной</w:t>
      </w:r>
      <w:r>
        <w:rPr>
          <w:rStyle w:val="55"/>
        </w:rPr>
        <w:t xml:space="preserve"> </w:t>
      </w:r>
      <w:r>
        <w:t>и единственной Истины Христовой «единой и универсальн</w:t>
      </w:r>
      <w:r>
        <w:t>ой»</w:t>
      </w:r>
      <w:r>
        <w:rPr>
          <w:rStyle w:val="55"/>
        </w:rPr>
        <w:t xml:space="preserve"> </w:t>
      </w:r>
      <w:r>
        <w:t>религией).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Проводимые миссиологические исследования этих в</w:t>
      </w:r>
      <w:r>
        <w:rPr>
          <w:rStyle w:val="58"/>
        </w:rPr>
        <w:t>ы</w:t>
      </w:r>
      <w:r>
        <w:t>зовов от</w:t>
      </w:r>
      <w:r>
        <w:softHyphen/>
        <w:t>крывают основные характеристики миссионерского поля Русской</w:t>
      </w:r>
      <w:r>
        <w:rPr>
          <w:rStyle w:val="55"/>
        </w:rPr>
        <w:t xml:space="preserve"> </w:t>
      </w:r>
      <w:r>
        <w:t>Православной Церкви, что позволяет находить адекватные эф</w:t>
      </w:r>
      <w:r>
        <w:softHyphen/>
        <w:t>фективные формы и методы миссионерского служения».</w:t>
      </w:r>
    </w:p>
    <w:p w:rsidR="000E1EB0" w:rsidRDefault="00006FF7">
      <w:pPr>
        <w:pStyle w:val="322"/>
        <w:keepNext/>
        <w:keepLines/>
        <w:shd w:val="clear" w:color="auto" w:fill="auto"/>
        <w:spacing w:before="0" w:after="236" w:line="278" w:lineRule="exact"/>
        <w:ind w:left="20" w:right="20"/>
      </w:pPr>
      <w:bookmarkStart w:id="20" w:name="bookmark20"/>
      <w:r>
        <w:rPr>
          <w:rStyle w:val="326"/>
        </w:rPr>
        <w:t>2.5.1. Правовые</w:t>
      </w:r>
      <w:r>
        <w:rPr>
          <w:rStyle w:val="326"/>
        </w:rPr>
        <w:t xml:space="preserve"> основания осуществления миссионерской де</w:t>
      </w:r>
      <w:r>
        <w:rPr>
          <w:rStyle w:val="326"/>
        </w:rPr>
        <w:softHyphen/>
        <w:t>ятельности</w:t>
      </w:r>
      <w:bookmarkEnd w:id="20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соответствии с федеральным законом «О свободе совести</w:t>
      </w:r>
      <w:r>
        <w:rPr>
          <w:rStyle w:val="690"/>
        </w:rPr>
        <w:t xml:space="preserve"> </w:t>
      </w:r>
      <w:r>
        <w:rPr>
          <w:rStyle w:val="670"/>
        </w:rPr>
        <w:t>и о религиозных объединениях» от 26 сентября 1997 г. № 125-</w:t>
      </w:r>
      <w:r>
        <w:rPr>
          <w:rStyle w:val="690"/>
        </w:rPr>
        <w:t xml:space="preserve"> </w:t>
      </w:r>
      <w:r>
        <w:rPr>
          <w:rStyle w:val="670"/>
        </w:rPr>
        <w:t>ФЗ, религиозные организации имеют право распространять свое</w:t>
      </w:r>
      <w:r>
        <w:rPr>
          <w:rStyle w:val="690"/>
        </w:rPr>
        <w:t xml:space="preserve"> </w:t>
      </w:r>
      <w:r>
        <w:rPr>
          <w:rStyle w:val="670"/>
        </w:rPr>
        <w:t>вероучение</w:t>
      </w:r>
      <w:r>
        <w:rPr>
          <w:rStyle w:val="670"/>
          <w:vertAlign w:val="superscript"/>
        </w:rPr>
        <w:footnoteReference w:id="8"/>
      </w:r>
      <w:r>
        <w:rPr>
          <w:rStyle w:val="670"/>
        </w:rPr>
        <w:t>, однако механизм реализации данной нормы в час</w:t>
      </w:r>
      <w:r>
        <w:rPr>
          <w:rStyle w:val="670"/>
        </w:rPr>
        <w:softHyphen/>
        <w:t>ти осуществления миссионерской деятельности религиозных</w:t>
      </w:r>
      <w:r>
        <w:rPr>
          <w:rStyle w:val="690"/>
        </w:rPr>
        <w:t xml:space="preserve"> </w:t>
      </w:r>
      <w:r>
        <w:rPr>
          <w:rStyle w:val="670"/>
        </w:rPr>
        <w:t>организаций на федеральном уровне законодательно не отрегу</w:t>
      </w:r>
      <w:r>
        <w:rPr>
          <w:rStyle w:val="670"/>
        </w:rPr>
        <w:softHyphen/>
        <w:t>лирован. В связи с этим нередки случаи, когда лица, не являю</w:t>
      </w:r>
      <w:r>
        <w:rPr>
          <w:rStyle w:val="670"/>
        </w:rPr>
        <w:softHyphen/>
        <w:t>щиеся представителями религиозны</w:t>
      </w:r>
      <w:r>
        <w:rPr>
          <w:rStyle w:val="670"/>
        </w:rPr>
        <w:t>х организаций, но выдаю</w:t>
      </w:r>
      <w:r>
        <w:rPr>
          <w:rStyle w:val="670"/>
        </w:rPr>
        <w:softHyphen/>
        <w:t>щие себя за таковых, под прикрытием миссионерской деятель</w:t>
      </w:r>
      <w:r>
        <w:rPr>
          <w:rStyle w:val="670"/>
        </w:rPr>
        <w:softHyphen/>
        <w:t>ности вводят в заблуждение граждан и тем самым совершают</w:t>
      </w:r>
      <w:r>
        <w:rPr>
          <w:rStyle w:val="690"/>
        </w:rPr>
        <w:t xml:space="preserve"> </w:t>
      </w:r>
      <w:r>
        <w:rPr>
          <w:rStyle w:val="670"/>
        </w:rPr>
        <w:t>различные противоправные деяния, а также дискредитируют ту</w:t>
      </w:r>
      <w:r>
        <w:rPr>
          <w:rStyle w:val="690"/>
        </w:rPr>
        <w:t xml:space="preserve"> </w:t>
      </w:r>
      <w:r>
        <w:rPr>
          <w:rStyle w:val="670"/>
        </w:rPr>
        <w:t>религиозную организацию, от которой они якобы были посла</w:t>
      </w:r>
      <w:r>
        <w:rPr>
          <w:rStyle w:val="670"/>
        </w:rPr>
        <w:softHyphen/>
        <w:t>н</w:t>
      </w:r>
      <w:r>
        <w:rPr>
          <w:rStyle w:val="670"/>
        </w:rPr>
        <w:t>ы, что может способствовать ее закрытию.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целях восполнения пробела в федеральном законодатель</w:t>
      </w:r>
      <w:r>
        <w:rPr>
          <w:rStyle w:val="670"/>
        </w:rPr>
        <w:softHyphen/>
        <w:t>стве и правового регулирования миссионерской деятельности в</w:t>
      </w:r>
      <w:r>
        <w:rPr>
          <w:rStyle w:val="690"/>
        </w:rPr>
        <w:t xml:space="preserve"> </w:t>
      </w:r>
      <w:r>
        <w:rPr>
          <w:rStyle w:val="670"/>
        </w:rPr>
        <w:t>ряде субъектов РФ в 1998-2002 гг. были приняты законы субъек</w:t>
      </w:r>
      <w:r>
        <w:rPr>
          <w:rStyle w:val="670"/>
        </w:rPr>
        <w:softHyphen/>
      </w:r>
      <w:r>
        <w:rPr>
          <w:rStyle w:val="670"/>
        </w:rPr>
        <w:t>тов «О миссионерской деятельности», которые регулировали</w:t>
      </w:r>
      <w:r>
        <w:rPr>
          <w:rStyle w:val="690"/>
        </w:rPr>
        <w:t xml:space="preserve"> </w:t>
      </w:r>
      <w:r>
        <w:rPr>
          <w:rStyle w:val="670"/>
        </w:rPr>
        <w:t>миссионерскую деятельность на территории субъекта, но они</w:t>
      </w:r>
      <w:r>
        <w:rPr>
          <w:rStyle w:val="690"/>
        </w:rPr>
        <w:t xml:space="preserve"> </w:t>
      </w:r>
      <w:r>
        <w:rPr>
          <w:rStyle w:val="670"/>
        </w:rPr>
        <w:t>были опротестованы либо через Верховный Суд Российской</w:t>
      </w:r>
      <w:r>
        <w:rPr>
          <w:rStyle w:val="690"/>
        </w:rPr>
        <w:t xml:space="preserve"> </w:t>
      </w:r>
      <w:r>
        <w:rPr>
          <w:rStyle w:val="670"/>
        </w:rPr>
        <w:t>Федерации, либо органами прокуратуры.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марте 2001 г. был принят областной закон «О ми</w:t>
      </w:r>
      <w:r>
        <w:rPr>
          <w:rStyle w:val="670"/>
        </w:rPr>
        <w:t>ссио</w:t>
      </w:r>
      <w:r>
        <w:rPr>
          <w:rStyle w:val="670"/>
        </w:rPr>
        <w:softHyphen/>
        <w:t>нерской деятельности на территории Белгородской области».</w:t>
      </w:r>
      <w:r>
        <w:rPr>
          <w:rStyle w:val="690"/>
        </w:rPr>
        <w:t xml:space="preserve"> </w:t>
      </w:r>
      <w:r>
        <w:rPr>
          <w:rStyle w:val="670"/>
        </w:rPr>
        <w:t>Суть данного закона состоит в том, что миссионеры, прибыв</w:t>
      </w:r>
      <w:r>
        <w:rPr>
          <w:rStyle w:val="670"/>
        </w:rPr>
        <w:softHyphen/>
        <w:t>шие в Белгородскую область с целью осуществления миссио</w:t>
      </w:r>
      <w:r>
        <w:rPr>
          <w:rStyle w:val="670"/>
        </w:rPr>
        <w:softHyphen/>
        <w:t>нерской деятельности, обязаны представить в исполнитель</w:t>
      </w:r>
      <w:r>
        <w:rPr>
          <w:rStyle w:val="670"/>
        </w:rPr>
        <w:softHyphen/>
        <w:t>ный орган государственн</w:t>
      </w:r>
      <w:r>
        <w:rPr>
          <w:rStyle w:val="670"/>
        </w:rPr>
        <w:t>ой власти Белгородской области, сле</w:t>
      </w:r>
      <w:r>
        <w:rPr>
          <w:rStyle w:val="670"/>
        </w:rPr>
        <w:softHyphen/>
        <w:t>дующие документы:</w:t>
      </w:r>
    </w:p>
    <w:p w:rsidR="000E1EB0" w:rsidRDefault="00006FF7">
      <w:pPr>
        <w:pStyle w:val="73"/>
        <w:numPr>
          <w:ilvl w:val="0"/>
          <w:numId w:val="36"/>
        </w:numPr>
        <w:shd w:val="clear" w:color="auto" w:fill="auto"/>
        <w:tabs>
          <w:tab w:val="left" w:pos="77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документ, удостоверяющий принадлежность к определен</w:t>
      </w:r>
      <w:r>
        <w:rPr>
          <w:rStyle w:val="670"/>
        </w:rPr>
        <w:softHyphen/>
        <w:t>ному религиозному объединению с указанием паспортных дан</w:t>
      </w:r>
      <w:r>
        <w:rPr>
          <w:rStyle w:val="670"/>
        </w:rPr>
        <w:softHyphen/>
        <w:t>ных, целей и сроков визита в область;</w:t>
      </w:r>
    </w:p>
    <w:p w:rsidR="000E1EB0" w:rsidRDefault="00006FF7">
      <w:pPr>
        <w:pStyle w:val="73"/>
        <w:numPr>
          <w:ilvl w:val="0"/>
          <w:numId w:val="36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копию приглашения (если прибыли по приглашению ре</w:t>
      </w:r>
      <w:r>
        <w:rPr>
          <w:rStyle w:val="670"/>
        </w:rPr>
        <w:softHyphen/>
        <w:t>лигио</w:t>
      </w:r>
      <w:r>
        <w:rPr>
          <w:rStyle w:val="670"/>
        </w:rPr>
        <w:t>зного объединения, находящегося на территории области);</w:t>
      </w:r>
    </w:p>
    <w:p w:rsidR="000E1EB0" w:rsidRDefault="00006FF7">
      <w:pPr>
        <w:pStyle w:val="73"/>
        <w:numPr>
          <w:ilvl w:val="0"/>
          <w:numId w:val="36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программу пребывания на территории области;</w:t>
      </w:r>
    </w:p>
    <w:p w:rsidR="000E1EB0" w:rsidRDefault="00006FF7">
      <w:pPr>
        <w:pStyle w:val="73"/>
        <w:numPr>
          <w:ilvl w:val="0"/>
          <w:numId w:val="36"/>
        </w:numPr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свидетельство о регистрации по месту пребывания для лиц,</w:t>
      </w:r>
      <w:r>
        <w:rPr>
          <w:rStyle w:val="690"/>
        </w:rPr>
        <w:t xml:space="preserve"> </w:t>
      </w:r>
      <w:r>
        <w:rPr>
          <w:rStyle w:val="670"/>
        </w:rPr>
        <w:t>прибывших в Белгородскую область.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случае отсутствия вышеуказанных документов к винов</w:t>
      </w:r>
      <w:r>
        <w:rPr>
          <w:rStyle w:val="670"/>
        </w:rPr>
        <w:softHyphen/>
      </w:r>
      <w:r>
        <w:rPr>
          <w:rStyle w:val="670"/>
        </w:rPr>
        <w:t>ным лицам применяются меры административного воздействия.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Закон был принят Белгородской областной думой, подписан</w:t>
      </w:r>
      <w:r>
        <w:rPr>
          <w:rStyle w:val="690"/>
        </w:rPr>
        <w:t xml:space="preserve"> </w:t>
      </w:r>
      <w:r>
        <w:rPr>
          <w:rStyle w:val="670"/>
        </w:rPr>
        <w:t>главой администрации Белгородской области Е.С. Савченко 19 марта</w:t>
      </w:r>
      <w:r>
        <w:rPr>
          <w:rStyle w:val="690"/>
        </w:rPr>
        <w:t xml:space="preserve"> </w:t>
      </w:r>
      <w:r>
        <w:rPr>
          <w:rStyle w:val="670"/>
        </w:rPr>
        <w:t>2001 г. и вступил в действие с момента подписания. Представители</w:t>
      </w:r>
      <w:r>
        <w:rPr>
          <w:rStyle w:val="690"/>
        </w:rPr>
        <w:t xml:space="preserve"> </w:t>
      </w:r>
      <w:r>
        <w:rPr>
          <w:rStyle w:val="670"/>
        </w:rPr>
        <w:t>нескольких р</w:t>
      </w:r>
      <w:r>
        <w:rPr>
          <w:rStyle w:val="670"/>
        </w:rPr>
        <w:t>елигиозных объединений области: пятидесятников,</w:t>
      </w:r>
      <w:r>
        <w:rPr>
          <w:rStyle w:val="690"/>
        </w:rPr>
        <w:t xml:space="preserve"> </w:t>
      </w:r>
      <w:r>
        <w:rPr>
          <w:rStyle w:val="670"/>
        </w:rPr>
        <w:t>баптистов, адвентистов и др. направили коллективное письмо в</w:t>
      </w:r>
      <w:r>
        <w:rPr>
          <w:rStyle w:val="690"/>
        </w:rPr>
        <w:t xml:space="preserve"> </w:t>
      </w:r>
      <w:r>
        <w:rPr>
          <w:rStyle w:val="670"/>
        </w:rPr>
        <w:t>ОБСЕ, аппарат Президента РФ, администрацию области и в обла</w:t>
      </w:r>
      <w:r>
        <w:rPr>
          <w:rStyle w:val="670"/>
        </w:rPr>
        <w:softHyphen/>
        <w:t>стную Думу с требованием отменить этот закон, так как, по их</w:t>
      </w:r>
      <w:r>
        <w:rPr>
          <w:rStyle w:val="690"/>
        </w:rPr>
        <w:t xml:space="preserve"> </w:t>
      </w:r>
      <w:r>
        <w:rPr>
          <w:rStyle w:val="670"/>
        </w:rPr>
        <w:t>мнению, он нарушает в обла</w:t>
      </w:r>
      <w:r>
        <w:rPr>
          <w:rStyle w:val="670"/>
        </w:rPr>
        <w:t>сти право на свободу совести.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Принятие данного закона вызвало широкую дискуссию как в</w:t>
      </w:r>
      <w:r>
        <w:rPr>
          <w:rStyle w:val="690"/>
        </w:rPr>
        <w:t xml:space="preserve"> </w:t>
      </w:r>
      <w:r>
        <w:rPr>
          <w:rStyle w:val="670"/>
        </w:rPr>
        <w:t>печатных СМИ, так и в Интернете, не только в Белгородской</w:t>
      </w:r>
      <w:r>
        <w:rPr>
          <w:rStyle w:val="690"/>
        </w:rPr>
        <w:t xml:space="preserve"> </w:t>
      </w:r>
      <w:r>
        <w:rPr>
          <w:rStyle w:val="670"/>
        </w:rPr>
        <w:t>области и стране, но даже — за рубежом. Однако ни в газетных</w:t>
      </w:r>
      <w:r>
        <w:rPr>
          <w:rStyle w:val="690"/>
        </w:rPr>
        <w:t xml:space="preserve"> </w:t>
      </w:r>
      <w:r>
        <w:rPr>
          <w:rStyle w:val="670"/>
        </w:rPr>
        <w:t>статьях, ни в Интернете не было конструктивных обос</w:t>
      </w:r>
      <w:r>
        <w:rPr>
          <w:rStyle w:val="670"/>
        </w:rPr>
        <w:t>нований</w:t>
      </w:r>
      <w:r>
        <w:rPr>
          <w:rStyle w:val="690"/>
        </w:rPr>
        <w:t xml:space="preserve"> </w:t>
      </w:r>
      <w:r>
        <w:rPr>
          <w:rStyle w:val="670"/>
        </w:rPr>
        <w:t>утверждения о существующих в законе противоречиях.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18 мая 2001 г. прокурор области обратился с протестом в</w:t>
      </w:r>
      <w:r>
        <w:rPr>
          <w:rStyle w:val="690"/>
        </w:rPr>
        <w:t xml:space="preserve"> </w:t>
      </w:r>
      <w:r>
        <w:rPr>
          <w:rStyle w:val="670"/>
        </w:rPr>
        <w:t>областную Думу с требованием отменить областной закон. Этот</w:t>
      </w:r>
      <w:r>
        <w:rPr>
          <w:rStyle w:val="690"/>
        </w:rPr>
        <w:t xml:space="preserve"> </w:t>
      </w:r>
      <w:r>
        <w:rPr>
          <w:rStyle w:val="670"/>
        </w:rPr>
        <w:t>протест областной Думой был отклонен. После чего прокурор</w:t>
      </w:r>
      <w:r>
        <w:rPr>
          <w:rStyle w:val="690"/>
        </w:rPr>
        <w:t xml:space="preserve"> </w:t>
      </w:r>
      <w:r>
        <w:rPr>
          <w:rStyle w:val="670"/>
        </w:rPr>
        <w:t>обратился в Белгородски</w:t>
      </w:r>
      <w:r>
        <w:rPr>
          <w:rStyle w:val="670"/>
        </w:rPr>
        <w:t>й областной суд с протестом «признать</w:t>
      </w:r>
      <w:r>
        <w:rPr>
          <w:rStyle w:val="690"/>
        </w:rPr>
        <w:t xml:space="preserve"> </w:t>
      </w:r>
      <w:r>
        <w:rPr>
          <w:rStyle w:val="670"/>
        </w:rPr>
        <w:t>не соответствующими федеральному законодательству ключе</w:t>
      </w:r>
      <w:r>
        <w:rPr>
          <w:rStyle w:val="670"/>
        </w:rPr>
        <w:softHyphen/>
        <w:t>вые статьи областного закона». По благословению Высокопре</w:t>
      </w:r>
      <w:r>
        <w:rPr>
          <w:rStyle w:val="670"/>
        </w:rPr>
        <w:softHyphen/>
        <w:t>освященного Иоанна, архиепископа Белгородского и Староос-</w:t>
      </w:r>
      <w:r>
        <w:rPr>
          <w:rStyle w:val="690"/>
        </w:rPr>
        <w:t xml:space="preserve"> </w:t>
      </w:r>
      <w:r>
        <w:rPr>
          <w:rStyle w:val="670"/>
        </w:rPr>
        <w:t>кольского, в гражданском процессе участвовал и</w:t>
      </w:r>
      <w:r>
        <w:rPr>
          <w:rStyle w:val="670"/>
        </w:rPr>
        <w:t xml:space="preserve"> защищал об</w:t>
      </w:r>
      <w:r>
        <w:rPr>
          <w:rStyle w:val="670"/>
        </w:rPr>
        <w:softHyphen/>
        <w:t>ластной закон «О миссионерской деятельности на территории</w:t>
      </w:r>
      <w:r>
        <w:rPr>
          <w:rStyle w:val="690"/>
        </w:rPr>
        <w:t xml:space="preserve"> </w:t>
      </w:r>
      <w:r>
        <w:rPr>
          <w:rStyle w:val="670"/>
        </w:rPr>
        <w:t>Белгородской области» помощник управляющего Белгородской</w:t>
      </w:r>
      <w:r>
        <w:rPr>
          <w:rStyle w:val="690"/>
        </w:rPr>
        <w:t xml:space="preserve"> </w:t>
      </w:r>
      <w:r>
        <w:rPr>
          <w:rStyle w:val="670"/>
        </w:rPr>
        <w:t>и Старооскольской епархией по юридическим вопросам и внеш</w:t>
      </w:r>
      <w:r>
        <w:rPr>
          <w:rStyle w:val="670"/>
        </w:rPr>
        <w:softHyphen/>
        <w:t>неэкономическим связям Лукин В.П., в процессе также при</w:t>
      </w:r>
      <w:r>
        <w:rPr>
          <w:rStyle w:val="670"/>
        </w:rPr>
        <w:softHyphen/>
        <w:t xml:space="preserve">нимали участие </w:t>
      </w:r>
      <w:r>
        <w:rPr>
          <w:rStyle w:val="670"/>
        </w:rPr>
        <w:t>представители областной администрации и об</w:t>
      </w:r>
      <w:r>
        <w:rPr>
          <w:rStyle w:val="670"/>
        </w:rPr>
        <w:softHyphen/>
        <w:t>ластной Думы.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Протест прокурора области основывался на том утвержде</w:t>
      </w:r>
      <w:r>
        <w:rPr>
          <w:rStyle w:val="670"/>
        </w:rPr>
        <w:softHyphen/>
        <w:t>нии, что в соответствии со статьей 28 Конституции РФ, каждый</w:t>
      </w:r>
      <w:r>
        <w:rPr>
          <w:rStyle w:val="690"/>
        </w:rPr>
        <w:t xml:space="preserve"> </w:t>
      </w:r>
      <w:r>
        <w:rPr>
          <w:rStyle w:val="670"/>
        </w:rPr>
        <w:t>гражданин имеет право распространять религиозные и иные убеж</w:t>
      </w:r>
      <w:r>
        <w:rPr>
          <w:rStyle w:val="670"/>
        </w:rPr>
        <w:softHyphen/>
        <w:t xml:space="preserve">дения, а миссионерская </w:t>
      </w:r>
      <w:r>
        <w:rPr>
          <w:rStyle w:val="670"/>
        </w:rPr>
        <w:t>деятельность является одним из спосо</w:t>
      </w:r>
      <w:r>
        <w:rPr>
          <w:rStyle w:val="670"/>
        </w:rPr>
        <w:softHyphen/>
        <w:t>бов распространения этих убеждений, и, следовательно, закон</w:t>
      </w:r>
      <w:r>
        <w:rPr>
          <w:rStyle w:val="690"/>
        </w:rPr>
        <w:t xml:space="preserve"> </w:t>
      </w:r>
      <w:r>
        <w:rPr>
          <w:rStyle w:val="670"/>
        </w:rPr>
        <w:t>области неправомерно регулирует федеральное законодательство,</w:t>
      </w:r>
      <w:r>
        <w:rPr>
          <w:rStyle w:val="690"/>
        </w:rPr>
        <w:t xml:space="preserve"> </w:t>
      </w:r>
      <w:r>
        <w:rPr>
          <w:rStyle w:val="670"/>
        </w:rPr>
        <w:t>выдвигая в качестве обязательного требования наличие документа,</w:t>
      </w:r>
      <w:r>
        <w:rPr>
          <w:rStyle w:val="690"/>
        </w:rPr>
        <w:t xml:space="preserve"> </w:t>
      </w:r>
      <w:r>
        <w:rPr>
          <w:rStyle w:val="670"/>
        </w:rPr>
        <w:t>удостоверяющего, что миссионер яв</w:t>
      </w:r>
      <w:r>
        <w:rPr>
          <w:rStyle w:val="670"/>
        </w:rPr>
        <w:t>ляется действительно тем,</w:t>
      </w:r>
      <w:r>
        <w:rPr>
          <w:rStyle w:val="690"/>
        </w:rPr>
        <w:t xml:space="preserve"> </w:t>
      </w:r>
      <w:r>
        <w:rPr>
          <w:rStyle w:val="670"/>
        </w:rPr>
        <w:t>за кого себя выдает. По мнению прокурора области, это наруша</w:t>
      </w:r>
      <w:r>
        <w:rPr>
          <w:rStyle w:val="670"/>
        </w:rPr>
        <w:softHyphen/>
        <w:t>ет право гражданина на свободу совести.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Позиция епархии по данному вопросу состояла в следую</w:t>
      </w:r>
      <w:r>
        <w:rPr>
          <w:rStyle w:val="670"/>
        </w:rPr>
        <w:softHyphen/>
        <w:t>щем: действительно, в соответствии со статьей 28 Конституции</w:t>
      </w:r>
      <w:r>
        <w:rPr>
          <w:rStyle w:val="690"/>
        </w:rPr>
        <w:t xml:space="preserve"> </w:t>
      </w:r>
      <w:r>
        <w:rPr>
          <w:rStyle w:val="670"/>
        </w:rPr>
        <w:t>РФ, каждый имее</w:t>
      </w:r>
      <w:r>
        <w:rPr>
          <w:rStyle w:val="670"/>
        </w:rPr>
        <w:t>т право иметь и распространять религиозные</w:t>
      </w:r>
      <w:r>
        <w:rPr>
          <w:rStyle w:val="690"/>
        </w:rPr>
        <w:t xml:space="preserve"> </w:t>
      </w:r>
      <w:r>
        <w:rPr>
          <w:rStyle w:val="670"/>
        </w:rPr>
        <w:t>убеждения, однако под словом «убеждение» следует понимать</w:t>
      </w:r>
      <w:r>
        <w:rPr>
          <w:rStyle w:val="690"/>
        </w:rPr>
        <w:t xml:space="preserve"> </w:t>
      </w:r>
      <w:r>
        <w:rPr>
          <w:rStyle w:val="670"/>
        </w:rPr>
        <w:t>«свое мнение» или «свой взгляд». Таким образом, каждый имеет</w:t>
      </w:r>
      <w:r>
        <w:rPr>
          <w:rStyle w:val="690"/>
        </w:rPr>
        <w:t xml:space="preserve"> </w:t>
      </w:r>
      <w:r>
        <w:rPr>
          <w:rStyle w:val="670"/>
        </w:rPr>
        <w:t>право распространять свое мнение или свой взгляд о религии.</w:t>
      </w:r>
      <w:r>
        <w:rPr>
          <w:rStyle w:val="690"/>
        </w:rPr>
        <w:t xml:space="preserve"> </w:t>
      </w:r>
      <w:r>
        <w:rPr>
          <w:rStyle w:val="670"/>
        </w:rPr>
        <w:t>Далее, епархией давалось толковани</w:t>
      </w:r>
      <w:r>
        <w:rPr>
          <w:rStyle w:val="670"/>
        </w:rPr>
        <w:t>е слова «миссионер», кото</w:t>
      </w:r>
      <w:r>
        <w:rPr>
          <w:rStyle w:val="670"/>
        </w:rPr>
        <w:softHyphen/>
        <w:t>рое происходит от латинского слова «миссурис», то есть «по</w:t>
      </w:r>
      <w:r>
        <w:rPr>
          <w:rStyle w:val="670"/>
        </w:rPr>
        <w:softHyphen/>
        <w:t>сланник» (или «представитель»), а также приводилось определе</w:t>
      </w:r>
      <w:r>
        <w:rPr>
          <w:rStyle w:val="670"/>
        </w:rPr>
        <w:softHyphen/>
        <w:t>ние этого слова, данное С.И. Ожеговым: «Миссионер — это лицо,</w:t>
      </w:r>
      <w:r>
        <w:rPr>
          <w:rStyle w:val="690"/>
        </w:rPr>
        <w:t xml:space="preserve"> </w:t>
      </w:r>
      <w:r>
        <w:rPr>
          <w:rStyle w:val="670"/>
        </w:rPr>
        <w:t>посланное для религиозной пропаганды среди лиц и</w:t>
      </w:r>
      <w:r>
        <w:rPr>
          <w:rStyle w:val="670"/>
        </w:rPr>
        <w:t>ной веры</w:t>
      </w:r>
      <w:r>
        <w:rPr>
          <w:rStyle w:val="690"/>
        </w:rPr>
        <w:t xml:space="preserve"> </w:t>
      </w:r>
      <w:r>
        <w:rPr>
          <w:rStyle w:val="670"/>
        </w:rPr>
        <w:t>или неверующих». Таким образом, в обоих случаях миссионер —</w:t>
      </w:r>
      <w:r>
        <w:rPr>
          <w:rStyle w:val="690"/>
        </w:rPr>
        <w:t xml:space="preserve"> </w:t>
      </w:r>
      <w:r>
        <w:rPr>
          <w:rStyle w:val="670"/>
        </w:rPr>
        <w:t>это посланник. Другого перевода и толкования это слово не имеет.</w:t>
      </w:r>
      <w:r>
        <w:rPr>
          <w:rStyle w:val="690"/>
        </w:rPr>
        <w:t xml:space="preserve"> </w:t>
      </w:r>
      <w:r>
        <w:rPr>
          <w:rStyle w:val="670"/>
        </w:rPr>
        <w:t>Из чего следует логический вывод, что каждый гражданин не</w:t>
      </w:r>
      <w:r>
        <w:rPr>
          <w:rStyle w:val="690"/>
        </w:rPr>
        <w:t xml:space="preserve"> </w:t>
      </w:r>
      <w:r>
        <w:rPr>
          <w:rStyle w:val="670"/>
        </w:rPr>
        <w:t>может распространять свои религиозные убеждения посредством</w:t>
      </w:r>
      <w:r>
        <w:rPr>
          <w:rStyle w:val="690"/>
        </w:rPr>
        <w:t xml:space="preserve"> </w:t>
      </w:r>
      <w:r>
        <w:rPr>
          <w:rStyle w:val="670"/>
        </w:rPr>
        <w:t>миссионерской деятельности, так как не может быть посланным</w:t>
      </w:r>
      <w:r>
        <w:rPr>
          <w:rStyle w:val="690"/>
        </w:rPr>
        <w:t xml:space="preserve"> </w:t>
      </w:r>
      <w:r>
        <w:rPr>
          <w:rStyle w:val="670"/>
        </w:rPr>
        <w:t>от самого себя.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Следующее утверждение в протесте прокурора основывалось</w:t>
      </w:r>
      <w:r>
        <w:rPr>
          <w:rStyle w:val="690"/>
        </w:rPr>
        <w:t xml:space="preserve"> </w:t>
      </w:r>
      <w:r>
        <w:rPr>
          <w:rStyle w:val="670"/>
        </w:rPr>
        <w:t>на том, что в соответствии с законом «О свободе совести и о</w:t>
      </w:r>
      <w:r>
        <w:rPr>
          <w:rStyle w:val="690"/>
        </w:rPr>
        <w:t xml:space="preserve"> </w:t>
      </w:r>
      <w:r>
        <w:rPr>
          <w:rStyle w:val="670"/>
        </w:rPr>
        <w:t>религиозных организациях» каждая религиозная организация при</w:t>
      </w:r>
      <w:r>
        <w:rPr>
          <w:rStyle w:val="690"/>
        </w:rPr>
        <w:t xml:space="preserve"> </w:t>
      </w:r>
      <w:r>
        <w:rPr>
          <w:rStyle w:val="670"/>
        </w:rPr>
        <w:t>рас</w:t>
      </w:r>
      <w:r>
        <w:rPr>
          <w:rStyle w:val="670"/>
        </w:rPr>
        <w:t>пространении вероучения действует, руководствуясь своими</w:t>
      </w:r>
      <w:r>
        <w:rPr>
          <w:rStyle w:val="690"/>
        </w:rPr>
        <w:t xml:space="preserve"> </w:t>
      </w:r>
      <w:r>
        <w:rPr>
          <w:rStyle w:val="670"/>
        </w:rPr>
        <w:t>внутренними установлениями; а потому закон области, требуя</w:t>
      </w:r>
      <w:r>
        <w:rPr>
          <w:rStyle w:val="690"/>
        </w:rPr>
        <w:t xml:space="preserve"> </w:t>
      </w:r>
      <w:r>
        <w:rPr>
          <w:rStyle w:val="670"/>
        </w:rPr>
        <w:t>наличия документов у миссионеров, незаконно вторгается в эти</w:t>
      </w:r>
      <w:r>
        <w:rPr>
          <w:rStyle w:val="690"/>
        </w:rPr>
        <w:t xml:space="preserve"> </w:t>
      </w:r>
      <w:r>
        <w:rPr>
          <w:rStyle w:val="670"/>
        </w:rPr>
        <w:t>внутренние установления.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Позиция епархии по этому вопросу заключалась в следую</w:t>
      </w:r>
      <w:r>
        <w:rPr>
          <w:rStyle w:val="670"/>
        </w:rPr>
        <w:softHyphen/>
      </w:r>
      <w:r>
        <w:rPr>
          <w:rStyle w:val="670"/>
        </w:rPr>
        <w:t>щем: действительно, в соответствии со статьей 15 федерального</w:t>
      </w:r>
      <w:r>
        <w:rPr>
          <w:rStyle w:val="690"/>
        </w:rPr>
        <w:t xml:space="preserve"> </w:t>
      </w:r>
      <w:r>
        <w:rPr>
          <w:rStyle w:val="670"/>
        </w:rPr>
        <w:t>закона «О свободе совести и о религиозных объединениях» каж</w:t>
      </w:r>
      <w:r>
        <w:rPr>
          <w:rStyle w:val="670"/>
        </w:rPr>
        <w:softHyphen/>
        <w:t>дая религиозная организация действует в соответствии со свои</w:t>
      </w:r>
      <w:r>
        <w:rPr>
          <w:rStyle w:val="670"/>
        </w:rPr>
        <w:softHyphen/>
        <w:t>ми внутренними установлениями, если они не противоречат за</w:t>
      </w:r>
      <w:r>
        <w:rPr>
          <w:rStyle w:val="670"/>
        </w:rPr>
        <w:softHyphen/>
        <w:t>конодательству</w:t>
      </w:r>
      <w:r>
        <w:rPr>
          <w:rStyle w:val="670"/>
        </w:rPr>
        <w:t xml:space="preserve"> РФ. Но так как миссионер является посланни</w:t>
      </w:r>
      <w:r>
        <w:rPr>
          <w:rStyle w:val="670"/>
        </w:rPr>
        <w:softHyphen/>
        <w:t>ком или представителем (а в соответствии с вышеуказанным</w:t>
      </w:r>
      <w:r>
        <w:rPr>
          <w:rStyle w:val="690"/>
        </w:rPr>
        <w:t xml:space="preserve"> </w:t>
      </w:r>
      <w:r>
        <w:rPr>
          <w:rStyle w:val="670"/>
        </w:rPr>
        <w:t>федеральным законом религиозная организация является юри</w:t>
      </w:r>
      <w:r>
        <w:rPr>
          <w:rStyle w:val="670"/>
        </w:rPr>
        <w:softHyphen/>
        <w:t>дическим лицом), то в соответствии со статьями 53, 55 и 182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Гражданского кодекса РФ, представитель</w:t>
      </w:r>
      <w:r>
        <w:rPr>
          <w:rStyle w:val="670"/>
        </w:rPr>
        <w:t xml:space="preserve"> юридического лица</w:t>
      </w:r>
      <w:r>
        <w:rPr>
          <w:rStyle w:val="690"/>
        </w:rPr>
        <w:t xml:space="preserve"> </w:t>
      </w:r>
      <w:r>
        <w:rPr>
          <w:rStyle w:val="670"/>
        </w:rPr>
        <w:t>обязан иметь доверенность этого юридического лица. Таким об</w:t>
      </w:r>
      <w:r>
        <w:rPr>
          <w:rStyle w:val="670"/>
        </w:rPr>
        <w:softHyphen/>
        <w:t>разом, религиозная организация, пославшая своего представи</w:t>
      </w:r>
      <w:r>
        <w:rPr>
          <w:rStyle w:val="670"/>
        </w:rPr>
        <w:softHyphen/>
        <w:t>теля (миссионера) без документа (доверенности), нарушает фе</w:t>
      </w:r>
      <w:r>
        <w:rPr>
          <w:rStyle w:val="670"/>
        </w:rPr>
        <w:softHyphen/>
        <w:t>деральный закон.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Далее прокурор приводил такой аргумент: м</w:t>
      </w:r>
      <w:r>
        <w:rPr>
          <w:rStyle w:val="670"/>
        </w:rPr>
        <w:t>иссионер при</w:t>
      </w:r>
      <w:r>
        <w:rPr>
          <w:rStyle w:val="690"/>
        </w:rPr>
        <w:t xml:space="preserve"> </w:t>
      </w:r>
      <w:r>
        <w:rPr>
          <w:rStyle w:val="670"/>
        </w:rPr>
        <w:t>распространении вероучения религиозной организации имеет</w:t>
      </w:r>
      <w:r>
        <w:rPr>
          <w:rStyle w:val="690"/>
        </w:rPr>
        <w:t xml:space="preserve"> </w:t>
      </w:r>
      <w:r>
        <w:rPr>
          <w:rStyle w:val="670"/>
        </w:rPr>
        <w:t>право распространять и свои религиозные убеждения, и, следо</w:t>
      </w:r>
      <w:r>
        <w:rPr>
          <w:rStyle w:val="670"/>
        </w:rPr>
        <w:softHyphen/>
        <w:t>вательно, закон области, требуя у миссионера наличия докумен</w:t>
      </w:r>
      <w:r>
        <w:rPr>
          <w:rStyle w:val="670"/>
        </w:rPr>
        <w:softHyphen/>
        <w:t>тов, нарушает свободу совести в части распространения каждого</w:t>
      </w:r>
      <w:r>
        <w:rPr>
          <w:rStyle w:val="690"/>
        </w:rPr>
        <w:t xml:space="preserve"> </w:t>
      </w:r>
      <w:r>
        <w:rPr>
          <w:rStyle w:val="670"/>
        </w:rPr>
        <w:t>гра</w:t>
      </w:r>
      <w:r>
        <w:rPr>
          <w:rStyle w:val="670"/>
        </w:rPr>
        <w:t>жданина своих религиозных убеждений.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Возражения епархии на этот довод состояли в следующем:</w:t>
      </w:r>
      <w:r>
        <w:rPr>
          <w:rStyle w:val="690"/>
        </w:rPr>
        <w:t xml:space="preserve"> </w:t>
      </w:r>
      <w:r>
        <w:rPr>
          <w:rStyle w:val="670"/>
        </w:rPr>
        <w:t>так как миссионер — представитель, а религиозная организа</w:t>
      </w:r>
      <w:r>
        <w:rPr>
          <w:rStyle w:val="670"/>
        </w:rPr>
        <w:softHyphen/>
        <w:t>ция — юридическое лицо, то, в соответствии с Гражданским</w:t>
      </w:r>
      <w:r>
        <w:rPr>
          <w:rStyle w:val="690"/>
        </w:rPr>
        <w:t xml:space="preserve"> </w:t>
      </w:r>
      <w:r>
        <w:rPr>
          <w:rStyle w:val="670"/>
        </w:rPr>
        <w:t>Кодексом РФ, представитель не имеет права действо</w:t>
      </w:r>
      <w:r>
        <w:rPr>
          <w:rStyle w:val="670"/>
        </w:rPr>
        <w:t>вать от</w:t>
      </w:r>
      <w:r>
        <w:rPr>
          <w:rStyle w:val="690"/>
        </w:rPr>
        <w:t xml:space="preserve"> </w:t>
      </w:r>
      <w:r>
        <w:rPr>
          <w:rStyle w:val="670"/>
        </w:rPr>
        <w:t>себя лично; в противном случае, он уже не будет являться</w:t>
      </w:r>
      <w:r>
        <w:rPr>
          <w:rStyle w:val="690"/>
        </w:rPr>
        <w:t xml:space="preserve"> </w:t>
      </w:r>
      <w:r>
        <w:rPr>
          <w:rStyle w:val="670"/>
        </w:rPr>
        <w:t>представителем.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Верховный Суд РФ своим определением от 3 декабря 2001 г.</w:t>
      </w:r>
      <w:r>
        <w:rPr>
          <w:rStyle w:val="690"/>
        </w:rPr>
        <w:t xml:space="preserve"> </w:t>
      </w:r>
      <w:r>
        <w:rPr>
          <w:rStyle w:val="670"/>
        </w:rPr>
        <w:t>отклонил кассационный протест прокурора Белгородской обла</w:t>
      </w:r>
      <w:r>
        <w:rPr>
          <w:rStyle w:val="670"/>
        </w:rPr>
        <w:softHyphen/>
        <w:t>сти и оставил закон без изменений. Таким образом, закон Бел</w:t>
      </w:r>
      <w:r>
        <w:rPr>
          <w:rStyle w:val="670"/>
        </w:rPr>
        <w:softHyphen/>
      </w:r>
      <w:r>
        <w:rPr>
          <w:rStyle w:val="670"/>
        </w:rPr>
        <w:t>городской области «О миссионерской деятельности на террито</w:t>
      </w:r>
      <w:r>
        <w:rPr>
          <w:rStyle w:val="670"/>
        </w:rPr>
        <w:softHyphen/>
        <w:t>рии Белгородской области» продолжает действовать.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 аналогии с законом Белгородской области приняты за</w:t>
      </w:r>
      <w:r>
        <w:rPr>
          <w:rStyle w:val="670"/>
        </w:rPr>
        <w:softHyphen/>
        <w:t>коны в 17 субъектах РФ.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Нормы закона «О миссионерской деятельности на террито</w:t>
      </w:r>
      <w:r>
        <w:rPr>
          <w:rStyle w:val="670"/>
        </w:rPr>
        <w:softHyphen/>
        <w:t>рии Белгородско</w:t>
      </w:r>
      <w:r>
        <w:rPr>
          <w:rStyle w:val="670"/>
        </w:rPr>
        <w:t>й области» не только направлены на защиту прав</w:t>
      </w:r>
      <w:r>
        <w:rPr>
          <w:rStyle w:val="690"/>
        </w:rPr>
        <w:t xml:space="preserve"> </w:t>
      </w:r>
      <w:r>
        <w:rPr>
          <w:rStyle w:val="670"/>
        </w:rPr>
        <w:t>граждан, но и ограничивают противозаконную деятельность офи</w:t>
      </w:r>
      <w:r>
        <w:rPr>
          <w:rStyle w:val="670"/>
        </w:rPr>
        <w:softHyphen/>
        <w:t>циально зарегистрированных религиозных организаций. Посы</w:t>
      </w:r>
      <w:r>
        <w:rPr>
          <w:rStyle w:val="670"/>
        </w:rPr>
        <w:softHyphen/>
        <w:t>лая миссионера без соответствующих документов, удостоверяю</w:t>
      </w:r>
      <w:r>
        <w:rPr>
          <w:rStyle w:val="670"/>
        </w:rPr>
        <w:softHyphen/>
        <w:t xml:space="preserve">щих, что миссионер действительно </w:t>
      </w:r>
      <w:r>
        <w:rPr>
          <w:rStyle w:val="670"/>
        </w:rPr>
        <w:t>является тем лицом, за кото</w:t>
      </w:r>
      <w:r>
        <w:rPr>
          <w:rStyle w:val="670"/>
        </w:rPr>
        <w:softHyphen/>
        <w:t>рое он себя выдает, религиозная организация нарушает действу</w:t>
      </w:r>
      <w:r>
        <w:rPr>
          <w:rStyle w:val="670"/>
        </w:rPr>
        <w:softHyphen/>
        <w:t>ющее законодательство, в рамках которого она должна действо</w:t>
      </w:r>
      <w:r>
        <w:rPr>
          <w:rStyle w:val="670"/>
        </w:rPr>
        <w:softHyphen/>
        <w:t>вать. Нормы закона также направлены на ограничение противо</w:t>
      </w:r>
      <w:r>
        <w:rPr>
          <w:rStyle w:val="670"/>
        </w:rPr>
        <w:softHyphen/>
        <w:t>законной деятельности официально незарегистриров</w:t>
      </w:r>
      <w:r>
        <w:rPr>
          <w:rStyle w:val="670"/>
        </w:rPr>
        <w:t>анных ре</w:t>
      </w:r>
      <w:r>
        <w:rPr>
          <w:rStyle w:val="670"/>
        </w:rPr>
        <w:softHyphen/>
        <w:t>лигиозных организаций. Религиозная организация, незарегист</w:t>
      </w:r>
      <w:r>
        <w:rPr>
          <w:rStyle w:val="670"/>
        </w:rPr>
        <w:softHyphen/>
        <w:t>рированная в установленном законом порядке, не имеет права</w:t>
      </w:r>
      <w:r>
        <w:rPr>
          <w:rStyle w:val="690"/>
        </w:rPr>
        <w:t xml:space="preserve"> </w:t>
      </w:r>
      <w:r>
        <w:rPr>
          <w:rStyle w:val="670"/>
        </w:rPr>
        <w:t>заниматься миссионерской деятельностью.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Таким образом, требования норм закона «О миссионерской</w:t>
      </w:r>
      <w:r>
        <w:rPr>
          <w:rStyle w:val="690"/>
        </w:rPr>
        <w:t xml:space="preserve"> </w:t>
      </w:r>
      <w:r>
        <w:rPr>
          <w:rStyle w:val="670"/>
        </w:rPr>
        <w:t>деятельности на территории Белгоро</w:t>
      </w:r>
      <w:r>
        <w:rPr>
          <w:rStyle w:val="670"/>
        </w:rPr>
        <w:t>дской области» не только</w:t>
      </w:r>
      <w:r>
        <w:rPr>
          <w:rStyle w:val="690"/>
        </w:rPr>
        <w:t xml:space="preserve"> </w:t>
      </w:r>
      <w:r>
        <w:rPr>
          <w:rStyle w:val="670"/>
        </w:rPr>
        <w:t>не ограничивают права граждан, но и направлены на их защиту,</w:t>
      </w:r>
      <w:r>
        <w:rPr>
          <w:rStyle w:val="690"/>
        </w:rPr>
        <w:t xml:space="preserve"> </w:t>
      </w:r>
      <w:r>
        <w:rPr>
          <w:rStyle w:val="670"/>
        </w:rPr>
        <w:t>а также направлены на охрану религиозных организаций.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октябре 2009 г. на основании норм закона «О миссионер</w:t>
      </w:r>
      <w:r>
        <w:rPr>
          <w:rStyle w:val="670"/>
        </w:rPr>
        <w:softHyphen/>
        <w:t>ской деятельности на территории Белгородской области» и Оп</w:t>
      </w:r>
      <w:r>
        <w:rPr>
          <w:rStyle w:val="670"/>
        </w:rPr>
        <w:softHyphen/>
        <w:t>р</w:t>
      </w:r>
      <w:r>
        <w:rPr>
          <w:rStyle w:val="670"/>
        </w:rPr>
        <w:t>еделения Верховного Суда РФ от 3 декабря 2001 г., а также по</w:t>
      </w:r>
      <w:r>
        <w:rPr>
          <w:rStyle w:val="690"/>
        </w:rPr>
        <w:t xml:space="preserve"> </w:t>
      </w:r>
      <w:r>
        <w:rPr>
          <w:rStyle w:val="670"/>
        </w:rPr>
        <w:t>поручению президента РФ, Министерством юстиции РФ разра</w:t>
      </w:r>
      <w:r>
        <w:rPr>
          <w:rStyle w:val="670"/>
        </w:rPr>
        <w:softHyphen/>
        <w:t>ботан проект федерального закона «О внесении изменений в</w:t>
      </w:r>
      <w:r>
        <w:rPr>
          <w:rStyle w:val="690"/>
        </w:rPr>
        <w:t xml:space="preserve"> </w:t>
      </w:r>
      <w:r>
        <w:rPr>
          <w:rStyle w:val="670"/>
        </w:rPr>
        <w:t>Федеральный закон «О свободе совести и о религиозных объе</w:t>
      </w:r>
      <w:r>
        <w:rPr>
          <w:rStyle w:val="670"/>
        </w:rPr>
        <w:softHyphen/>
        <w:t>динениях» и в Кодекс Рос</w:t>
      </w:r>
      <w:r>
        <w:rPr>
          <w:rStyle w:val="670"/>
        </w:rPr>
        <w:t>сийской Федерации об администра</w:t>
      </w:r>
      <w:r>
        <w:rPr>
          <w:rStyle w:val="670"/>
        </w:rPr>
        <w:softHyphen/>
        <w:t>тивных правонарушениях». Статья 18.1 данного законопроекта</w:t>
      </w:r>
      <w:r>
        <w:rPr>
          <w:rStyle w:val="690"/>
        </w:rPr>
        <w:t xml:space="preserve"> </w:t>
      </w:r>
      <w:r>
        <w:rPr>
          <w:rStyle w:val="670"/>
        </w:rPr>
        <w:t>посвящена «Миссионерской деятельности»: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«1. Миссионерской деятельностью в целях настоящего Фе</w:t>
      </w:r>
      <w:r>
        <w:rPr>
          <w:rStyle w:val="670"/>
        </w:rPr>
        <w:softHyphen/>
        <w:t>дерального закона признается деятельность религиозного объе</w:t>
      </w:r>
      <w:r>
        <w:rPr>
          <w:rStyle w:val="670"/>
        </w:rPr>
        <w:softHyphen/>
        <w:t>динения, на</w:t>
      </w:r>
      <w:r>
        <w:rPr>
          <w:rStyle w:val="670"/>
        </w:rPr>
        <w:t>правленная на распространение своего вероучения</w:t>
      </w:r>
      <w:r>
        <w:rPr>
          <w:rStyle w:val="690"/>
        </w:rPr>
        <w:t xml:space="preserve"> </w:t>
      </w:r>
      <w:r>
        <w:rPr>
          <w:rStyle w:val="670"/>
        </w:rPr>
        <w:t>среди лиц, не являющихся членами, участниками, последовате</w:t>
      </w:r>
      <w:r>
        <w:rPr>
          <w:rStyle w:val="670"/>
        </w:rPr>
        <w:softHyphen/>
        <w:t>лями данного религиозного объединения, в целях вовлечения</w:t>
      </w:r>
      <w:r>
        <w:rPr>
          <w:rStyle w:val="690"/>
        </w:rPr>
        <w:t xml:space="preserve"> </w:t>
      </w:r>
      <w:r>
        <w:rPr>
          <w:rStyle w:val="670"/>
        </w:rPr>
        <w:t>указанных лиц в религиозное объединение, и осуществляемая</w:t>
      </w:r>
      <w:r>
        <w:rPr>
          <w:rStyle w:val="690"/>
        </w:rPr>
        <w:t xml:space="preserve"> </w:t>
      </w:r>
      <w:r>
        <w:rPr>
          <w:rStyle w:val="670"/>
        </w:rPr>
        <w:t>религиозными объединениями либо у</w:t>
      </w:r>
      <w:r>
        <w:rPr>
          <w:rStyle w:val="670"/>
        </w:rPr>
        <w:t>полномоченными ими ли</w:t>
      </w:r>
      <w:r>
        <w:rPr>
          <w:rStyle w:val="670"/>
        </w:rPr>
        <w:softHyphen/>
        <w:t>цами непосредственно, публично, при помощи средств массовой</w:t>
      </w:r>
      <w:r>
        <w:rPr>
          <w:rStyle w:val="690"/>
        </w:rPr>
        <w:t xml:space="preserve"> </w:t>
      </w:r>
      <w:r>
        <w:rPr>
          <w:rStyle w:val="670"/>
        </w:rPr>
        <w:t>информации либо другими законными способами.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 является миссионерской деятельность религиозного</w:t>
      </w:r>
      <w:r>
        <w:rPr>
          <w:rStyle w:val="690"/>
        </w:rPr>
        <w:t xml:space="preserve"> </w:t>
      </w:r>
      <w:r>
        <w:rPr>
          <w:rStyle w:val="670"/>
        </w:rPr>
        <w:t>объединения в пределах зданий и сооружений религиозного</w:t>
      </w:r>
      <w:r>
        <w:rPr>
          <w:rStyle w:val="690"/>
        </w:rPr>
        <w:t xml:space="preserve"> </w:t>
      </w:r>
      <w:r>
        <w:rPr>
          <w:rStyle w:val="670"/>
        </w:rPr>
        <w:t>назначения и относящи</w:t>
      </w:r>
      <w:r>
        <w:rPr>
          <w:rStyle w:val="670"/>
        </w:rPr>
        <w:t>хся к ним территорий, иных мест,</w:t>
      </w:r>
      <w:r>
        <w:rPr>
          <w:rStyle w:val="690"/>
        </w:rPr>
        <w:t xml:space="preserve"> </w:t>
      </w:r>
      <w:r>
        <w:rPr>
          <w:rStyle w:val="670"/>
        </w:rPr>
        <w:t>предоставленных на постоянной основе данному религиоз</w:t>
      </w:r>
      <w:r>
        <w:rPr>
          <w:rStyle w:val="670"/>
        </w:rPr>
        <w:softHyphen/>
        <w:t>ному объединению для совершения богослужений, других ре</w:t>
      </w:r>
      <w:r>
        <w:rPr>
          <w:rStyle w:val="670"/>
        </w:rPr>
        <w:softHyphen/>
        <w:t>лигиозных обрядов и церемоний, мест паломничества, уч</w:t>
      </w:r>
      <w:r>
        <w:rPr>
          <w:rStyle w:val="670"/>
        </w:rPr>
        <w:softHyphen/>
        <w:t>реждений и предприятий религиозных организаций, клад</w:t>
      </w:r>
      <w:r>
        <w:rPr>
          <w:rStyle w:val="670"/>
        </w:rPr>
        <w:softHyphen/>
        <w:t xml:space="preserve">бищ и </w:t>
      </w:r>
      <w:r>
        <w:rPr>
          <w:rStyle w:val="670"/>
        </w:rPr>
        <w:t>крематориев.</w:t>
      </w:r>
    </w:p>
    <w:p w:rsidR="000E1EB0" w:rsidRDefault="00006FF7">
      <w:pPr>
        <w:pStyle w:val="73"/>
        <w:numPr>
          <w:ilvl w:val="0"/>
          <w:numId w:val="37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Право религиозной организации на осуществление мис</w:t>
      </w:r>
      <w:r>
        <w:rPr>
          <w:rStyle w:val="670"/>
        </w:rPr>
        <w:softHyphen/>
        <w:t>сионерской деятельности возникает со дня ее государственной</w:t>
      </w:r>
      <w:r>
        <w:rPr>
          <w:rStyle w:val="690"/>
        </w:rPr>
        <w:t xml:space="preserve"> </w:t>
      </w:r>
      <w:r>
        <w:rPr>
          <w:rStyle w:val="670"/>
        </w:rPr>
        <w:t>регистрации.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38"/>
          <w:headerReference w:type="default" r:id="rId139"/>
          <w:footerReference w:type="even" r:id="rId140"/>
          <w:footerReference w:type="default" r:id="rId141"/>
          <w:footerReference w:type="first" r:id="rId142"/>
          <w:pgSz w:w="11905" w:h="16837"/>
          <w:pgMar w:top="2241" w:right="2123" w:bottom="2502" w:left="1952" w:header="0" w:footer="3" w:gutter="0"/>
          <w:cols w:space="720"/>
          <w:noEndnote/>
          <w:titlePg/>
          <w:docGrid w:linePitch="360"/>
        </w:sectPr>
      </w:pPr>
      <w:r>
        <w:rPr>
          <w:rStyle w:val="670"/>
        </w:rPr>
        <w:t>Право религиозной группы на осуществление миссионерс</w:t>
      </w:r>
      <w:r>
        <w:rPr>
          <w:rStyle w:val="670"/>
        </w:rPr>
        <w:softHyphen/>
        <w:t>кой деятельности возникает со дня уведомления о создании ре</w:t>
      </w:r>
      <w:r>
        <w:rPr>
          <w:rStyle w:val="670"/>
        </w:rPr>
        <w:softHyphen/>
      </w:r>
      <w:r>
        <w:rPr>
          <w:rStyle w:val="670"/>
        </w:rPr>
        <w:t>лигиозной группы и начале ее деятельности соответствующего</w:t>
      </w:r>
      <w:r>
        <w:rPr>
          <w:rStyle w:val="690"/>
        </w:rPr>
        <w:t xml:space="preserve"> </w:t>
      </w:r>
      <w:r>
        <w:rPr>
          <w:rStyle w:val="670"/>
        </w:rPr>
        <w:t>территориального органа федерального органа государственной</w:t>
      </w:r>
      <w:r>
        <w:rPr>
          <w:rStyle w:val="690"/>
        </w:rPr>
        <w:t xml:space="preserve"> </w:t>
      </w:r>
      <w:r>
        <w:rPr>
          <w:rStyle w:val="670"/>
        </w:rPr>
        <w:t>регистрации.</w:t>
      </w:r>
    </w:p>
    <w:p w:rsidR="000E1EB0" w:rsidRDefault="00006FF7">
      <w:pPr>
        <w:pStyle w:val="73"/>
        <w:numPr>
          <w:ilvl w:val="0"/>
          <w:numId w:val="37"/>
        </w:numPr>
        <w:shd w:val="clear" w:color="auto" w:fill="auto"/>
        <w:tabs>
          <w:tab w:val="left" w:pos="75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Миссионерскую деятельность от имени религиозной орга</w:t>
      </w:r>
      <w:r>
        <w:rPr>
          <w:rStyle w:val="670"/>
        </w:rPr>
        <w:softHyphen/>
        <w:t>низации вправе осуществлять руководитель религиозной орга</w:t>
      </w:r>
      <w:r>
        <w:rPr>
          <w:rStyle w:val="670"/>
        </w:rPr>
        <w:softHyphen/>
        <w:t>низации и (ил</w:t>
      </w:r>
      <w:r>
        <w:rPr>
          <w:rStyle w:val="670"/>
        </w:rPr>
        <w:t>и) член ее руководящего органа. Иные граждане и</w:t>
      </w:r>
      <w:r>
        <w:rPr>
          <w:rStyle w:val="690"/>
        </w:rPr>
        <w:t xml:space="preserve"> </w:t>
      </w:r>
      <w:r>
        <w:rPr>
          <w:rStyle w:val="670"/>
        </w:rPr>
        <w:t>юридические лица вправе осуществлять миссионерскую деятель</w:t>
      </w:r>
      <w:r>
        <w:rPr>
          <w:rStyle w:val="670"/>
        </w:rPr>
        <w:softHyphen/>
        <w:t>ность от имени религиозной организации на основании дове</w:t>
      </w:r>
      <w:r>
        <w:rPr>
          <w:rStyle w:val="670"/>
        </w:rPr>
        <w:softHyphen/>
        <w:t>ренности, выданной соответствующей религиозной организаци</w:t>
      </w:r>
      <w:r>
        <w:rPr>
          <w:rStyle w:val="670"/>
        </w:rPr>
        <w:softHyphen/>
        <w:t>ей или иного письменного документа</w:t>
      </w:r>
      <w:r>
        <w:rPr>
          <w:rStyle w:val="670"/>
        </w:rPr>
        <w:t>, подтверждающего право</w:t>
      </w:r>
      <w:r>
        <w:rPr>
          <w:rStyle w:val="690"/>
        </w:rPr>
        <w:t xml:space="preserve"> </w:t>
      </w:r>
      <w:r>
        <w:rPr>
          <w:rStyle w:val="670"/>
        </w:rPr>
        <w:t>на осуществление миссионерской деятельности от имени рели</w:t>
      </w:r>
      <w:r>
        <w:rPr>
          <w:rStyle w:val="670"/>
        </w:rPr>
        <w:softHyphen/>
        <w:t>гиозной организации.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Иностранные граждане, въехавшие на территорию Российс</w:t>
      </w:r>
      <w:r>
        <w:rPr>
          <w:rStyle w:val="670"/>
        </w:rPr>
        <w:softHyphen/>
        <w:t>кой Федерации в порядке, предусмотренном пунктом 2 статьи</w:t>
      </w:r>
      <w:r>
        <w:rPr>
          <w:rStyle w:val="690"/>
        </w:rPr>
        <w:t xml:space="preserve"> </w:t>
      </w:r>
      <w:r>
        <w:rPr>
          <w:rStyle w:val="670"/>
        </w:rPr>
        <w:t xml:space="preserve">20 настоящего Федерального закона, могут </w:t>
      </w:r>
      <w:r>
        <w:rPr>
          <w:rStyle w:val="670"/>
        </w:rPr>
        <w:t>осуществлять мисси</w:t>
      </w:r>
      <w:r>
        <w:rPr>
          <w:rStyle w:val="670"/>
        </w:rPr>
        <w:softHyphen/>
        <w:t>онерскую деятельность от имени пригласившей их религиозной</w:t>
      </w:r>
      <w:r>
        <w:rPr>
          <w:rStyle w:val="690"/>
        </w:rPr>
        <w:t xml:space="preserve"> </w:t>
      </w:r>
      <w:r>
        <w:rPr>
          <w:rStyle w:val="670"/>
        </w:rPr>
        <w:t>организации в соответствии с законодательством Российской</w:t>
      </w:r>
      <w:r>
        <w:rPr>
          <w:rStyle w:val="690"/>
        </w:rPr>
        <w:t xml:space="preserve"> </w:t>
      </w:r>
      <w:r>
        <w:rPr>
          <w:rStyle w:val="670"/>
        </w:rPr>
        <w:t>Федерации.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Религиозная группа обязана выдать гражданину, осуще</w:t>
      </w:r>
      <w:r>
        <w:rPr>
          <w:rStyle w:val="670"/>
        </w:rPr>
        <w:softHyphen/>
        <w:t>ствляющему от ее имени миссионерскую деятельность, ре</w:t>
      </w:r>
      <w:r>
        <w:rPr>
          <w:rStyle w:val="670"/>
        </w:rPr>
        <w:softHyphen/>
        <w:t>шен</w:t>
      </w:r>
      <w:r>
        <w:rPr>
          <w:rStyle w:val="670"/>
        </w:rPr>
        <w:t>ие общего собрания религиозной группы о предоставле</w:t>
      </w:r>
      <w:r>
        <w:rPr>
          <w:rStyle w:val="670"/>
        </w:rPr>
        <w:softHyphen/>
        <w:t>нии указанному гражданину соответствующих полномочий,</w:t>
      </w:r>
      <w:r>
        <w:rPr>
          <w:rStyle w:val="690"/>
        </w:rPr>
        <w:t xml:space="preserve"> </w:t>
      </w:r>
      <w:r>
        <w:rPr>
          <w:rStyle w:val="670"/>
        </w:rPr>
        <w:t>с указанием своего наименования, вероисповедания, адреса</w:t>
      </w:r>
      <w:r>
        <w:rPr>
          <w:rStyle w:val="690"/>
        </w:rPr>
        <w:t xml:space="preserve"> </w:t>
      </w:r>
      <w:r>
        <w:rPr>
          <w:rStyle w:val="670"/>
        </w:rPr>
        <w:t>помещения, предоставленного для деятельности религиозной</w:t>
      </w:r>
      <w:r>
        <w:rPr>
          <w:rStyle w:val="690"/>
        </w:rPr>
        <w:t xml:space="preserve"> </w:t>
      </w:r>
      <w:r>
        <w:rPr>
          <w:rStyle w:val="670"/>
        </w:rPr>
        <w:t>группы.</w:t>
      </w:r>
    </w:p>
    <w:p w:rsidR="000E1EB0" w:rsidRDefault="00006FF7">
      <w:pPr>
        <w:pStyle w:val="73"/>
        <w:numPr>
          <w:ilvl w:val="0"/>
          <w:numId w:val="37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Религиозное объединение несе</w:t>
      </w:r>
      <w:r>
        <w:rPr>
          <w:rStyle w:val="670"/>
        </w:rPr>
        <w:t>т установленную законом</w:t>
      </w:r>
      <w:r>
        <w:rPr>
          <w:rStyle w:val="690"/>
        </w:rPr>
        <w:t xml:space="preserve"> </w:t>
      </w:r>
      <w:r>
        <w:rPr>
          <w:rStyle w:val="670"/>
        </w:rPr>
        <w:t>ответственность за нарушения законодательства Российской</w:t>
      </w:r>
      <w:r>
        <w:rPr>
          <w:rStyle w:val="690"/>
        </w:rPr>
        <w:t xml:space="preserve"> </w:t>
      </w:r>
      <w:r>
        <w:rPr>
          <w:rStyle w:val="670"/>
        </w:rPr>
        <w:t>Федерации о свободе совести и о религиозных объединениях,</w:t>
      </w:r>
      <w:r>
        <w:rPr>
          <w:rStyle w:val="690"/>
        </w:rPr>
        <w:t xml:space="preserve"> </w:t>
      </w:r>
      <w:r>
        <w:rPr>
          <w:rStyle w:val="670"/>
        </w:rPr>
        <w:t>допущенные уполномоченными ею лицами при осуществлении</w:t>
      </w:r>
      <w:r>
        <w:rPr>
          <w:rStyle w:val="690"/>
        </w:rPr>
        <w:t xml:space="preserve"> </w:t>
      </w:r>
      <w:r>
        <w:rPr>
          <w:rStyle w:val="670"/>
        </w:rPr>
        <w:t>миссионерской деятельности.</w:t>
      </w:r>
    </w:p>
    <w:p w:rsidR="000E1EB0" w:rsidRDefault="00006FF7">
      <w:pPr>
        <w:pStyle w:val="73"/>
        <w:numPr>
          <w:ilvl w:val="0"/>
          <w:numId w:val="37"/>
        </w:numPr>
        <w:shd w:val="clear" w:color="auto" w:fill="auto"/>
        <w:tabs>
          <w:tab w:val="left" w:pos="768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Запрещается осуществление миссионе</w:t>
      </w:r>
      <w:r>
        <w:rPr>
          <w:rStyle w:val="670"/>
        </w:rPr>
        <w:t>рской деятельности:</w:t>
      </w:r>
    </w:p>
    <w:p w:rsidR="000E1EB0" w:rsidRDefault="00006FF7">
      <w:pPr>
        <w:pStyle w:val="73"/>
        <w:numPr>
          <w:ilvl w:val="1"/>
          <w:numId w:val="37"/>
        </w:numPr>
        <w:shd w:val="clear" w:color="auto" w:fill="auto"/>
        <w:tabs>
          <w:tab w:val="left" w:pos="75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лицами, не имеющими документа, предусмотренного пун</w:t>
      </w:r>
      <w:r>
        <w:rPr>
          <w:rStyle w:val="670"/>
        </w:rPr>
        <w:softHyphen/>
        <w:t>ктом 3 настоящей статьи;</w:t>
      </w:r>
    </w:p>
    <w:p w:rsidR="000E1EB0" w:rsidRDefault="00006FF7">
      <w:pPr>
        <w:pStyle w:val="73"/>
        <w:numPr>
          <w:ilvl w:val="1"/>
          <w:numId w:val="37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временно пребывающими в Российской Федерации инос</w:t>
      </w:r>
      <w:r>
        <w:rPr>
          <w:rStyle w:val="670"/>
        </w:rPr>
        <w:softHyphen/>
        <w:t>транными гражданами и лицами без гражданства, за исключе</w:t>
      </w:r>
      <w:r>
        <w:rPr>
          <w:rStyle w:val="670"/>
        </w:rPr>
        <w:softHyphen/>
      </w:r>
      <w:r>
        <w:rPr>
          <w:rStyle w:val="670"/>
        </w:rPr>
        <w:t>нием случаев, предусмотренных абзацем вторым пункта 3 насто</w:t>
      </w:r>
      <w:r>
        <w:rPr>
          <w:rStyle w:val="670"/>
        </w:rPr>
        <w:softHyphen/>
        <w:t>ящей статьи;</w:t>
      </w:r>
    </w:p>
    <w:p w:rsidR="000E1EB0" w:rsidRDefault="00006FF7">
      <w:pPr>
        <w:pStyle w:val="73"/>
        <w:numPr>
          <w:ilvl w:val="1"/>
          <w:numId w:val="37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лицами, осужденными по приговору суда за разжигание</w:t>
      </w:r>
      <w:r>
        <w:rPr>
          <w:rStyle w:val="690"/>
        </w:rPr>
        <w:t xml:space="preserve"> </w:t>
      </w:r>
      <w:r>
        <w:rPr>
          <w:rStyle w:val="670"/>
        </w:rPr>
        <w:t>межнациональной и межрелигиозной розни или иные преступ</w:t>
      </w:r>
      <w:r>
        <w:rPr>
          <w:rStyle w:val="670"/>
        </w:rPr>
        <w:softHyphen/>
        <w:t>ления экстремистского характера;</w:t>
      </w:r>
    </w:p>
    <w:p w:rsidR="000E1EB0" w:rsidRDefault="00006FF7">
      <w:pPr>
        <w:pStyle w:val="73"/>
        <w:numPr>
          <w:ilvl w:val="1"/>
          <w:numId w:val="37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пределах объектов религиозного назначени</w:t>
      </w:r>
      <w:r>
        <w:rPr>
          <w:rStyle w:val="670"/>
        </w:rPr>
        <w:t>я, принадле</w:t>
      </w:r>
      <w:r>
        <w:rPr>
          <w:rStyle w:val="670"/>
        </w:rPr>
        <w:softHyphen/>
        <w:t>жащих другому религиозному объединению, без письменного</w:t>
      </w:r>
      <w:r>
        <w:rPr>
          <w:rStyle w:val="690"/>
        </w:rPr>
        <w:t xml:space="preserve"> </w:t>
      </w:r>
      <w:r>
        <w:rPr>
          <w:rStyle w:val="670"/>
        </w:rPr>
        <w:t>согласия его руководящего органа;</w:t>
      </w:r>
    </w:p>
    <w:p w:rsidR="000E1EB0" w:rsidRDefault="00006FF7">
      <w:pPr>
        <w:pStyle w:val="73"/>
        <w:numPr>
          <w:ilvl w:val="1"/>
          <w:numId w:val="37"/>
        </w:numPr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сопровождаемой предложением материальных, социальных</w:t>
      </w:r>
      <w:r>
        <w:rPr>
          <w:rStyle w:val="690"/>
        </w:rPr>
        <w:t xml:space="preserve"> </w:t>
      </w:r>
      <w:r>
        <w:rPr>
          <w:rStyle w:val="670"/>
        </w:rPr>
        <w:t>и иных выгод с целью вовлечения граждан в религиозное объе</w:t>
      </w:r>
      <w:r>
        <w:rPr>
          <w:rStyle w:val="670"/>
        </w:rPr>
        <w:softHyphen/>
        <w:t>динение либо угрозой применения насилия, п</w:t>
      </w:r>
      <w:r>
        <w:rPr>
          <w:rStyle w:val="670"/>
        </w:rPr>
        <w:t>сихологическим</w:t>
      </w:r>
      <w:r>
        <w:rPr>
          <w:rStyle w:val="690"/>
        </w:rPr>
        <w:t xml:space="preserve"> </w:t>
      </w:r>
      <w:r>
        <w:rPr>
          <w:rStyle w:val="670"/>
        </w:rPr>
        <w:t>давлением, манипуляцией сознанием, то есть осуществляемой</w:t>
      </w:r>
      <w:r>
        <w:rPr>
          <w:rStyle w:val="690"/>
        </w:rPr>
        <w:t xml:space="preserve"> </w:t>
      </w:r>
      <w:r>
        <w:rPr>
          <w:rStyle w:val="670"/>
        </w:rPr>
        <w:t>вопреки воле лиц, на которых она направлена;</w:t>
      </w:r>
    </w:p>
    <w:p w:rsidR="000E1EB0" w:rsidRDefault="00006FF7">
      <w:pPr>
        <w:pStyle w:val="73"/>
        <w:numPr>
          <w:ilvl w:val="1"/>
          <w:numId w:val="37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лечебно-профилактических и больничных учреждениях,</w:t>
      </w:r>
      <w:r>
        <w:rPr>
          <w:rStyle w:val="690"/>
        </w:rPr>
        <w:t xml:space="preserve"> </w:t>
      </w:r>
      <w:r>
        <w:rPr>
          <w:rStyle w:val="670"/>
        </w:rPr>
        <w:t>детских домах, домах-интернатах для престарелых и инвалидов</w:t>
      </w:r>
      <w:r>
        <w:rPr>
          <w:rStyle w:val="690"/>
        </w:rPr>
        <w:t xml:space="preserve"> </w:t>
      </w:r>
      <w:r>
        <w:rPr>
          <w:rStyle w:val="670"/>
        </w:rPr>
        <w:t>без согласия администраци</w:t>
      </w:r>
      <w:r>
        <w:rPr>
          <w:rStyle w:val="670"/>
        </w:rPr>
        <w:t>и указанных учреждений и лиц, на</w:t>
      </w:r>
      <w:r>
        <w:rPr>
          <w:rStyle w:val="670"/>
        </w:rPr>
        <w:softHyphen/>
        <w:t>ходящихся в данных учреждениях (их законных представителей,</w:t>
      </w:r>
      <w:r>
        <w:rPr>
          <w:rStyle w:val="690"/>
        </w:rPr>
        <w:t xml:space="preserve"> </w:t>
      </w:r>
      <w:r>
        <w:rPr>
          <w:rStyle w:val="670"/>
        </w:rPr>
        <w:t>опекунов, попечителей);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7) в пределах административных зданий государственных</w:t>
      </w:r>
      <w:r>
        <w:rPr>
          <w:rStyle w:val="690"/>
        </w:rPr>
        <w:t xml:space="preserve"> </w:t>
      </w:r>
      <w:r>
        <w:rPr>
          <w:rStyle w:val="670"/>
        </w:rPr>
        <w:t>органов или органов местного самоуправления и на обслужива</w:t>
      </w:r>
      <w:r>
        <w:rPr>
          <w:rStyle w:val="670"/>
        </w:rPr>
        <w:softHyphen/>
      </w:r>
      <w:r>
        <w:rPr>
          <w:rStyle w:val="670"/>
        </w:rPr>
        <w:t>ющих эти здания земельных участках».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Данный законопроект в ближайшем будущем будет введен в</w:t>
      </w:r>
      <w:r>
        <w:rPr>
          <w:rStyle w:val="690"/>
        </w:rPr>
        <w:t xml:space="preserve"> </w:t>
      </w:r>
      <w:r>
        <w:rPr>
          <w:rStyle w:val="670"/>
        </w:rPr>
        <w:t>действие.</w:t>
      </w:r>
    </w:p>
    <w:p w:rsidR="000E1EB0" w:rsidRDefault="00006FF7">
      <w:pPr>
        <w:pStyle w:val="322"/>
        <w:keepNext/>
        <w:keepLines/>
        <w:shd w:val="clear" w:color="auto" w:fill="auto"/>
        <w:spacing w:before="0" w:after="262" w:line="250" w:lineRule="exact"/>
        <w:ind w:left="20"/>
      </w:pPr>
      <w:bookmarkStart w:id="21" w:name="bookmark21"/>
      <w:r>
        <w:rPr>
          <w:rStyle w:val="328"/>
        </w:rPr>
        <w:t>2.5.2. Понятие субкультуры</w:t>
      </w:r>
      <w:bookmarkEnd w:id="21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Каждому хоть раз случалось идти по улице, ехать в метро</w:t>
      </w:r>
      <w:r>
        <w:rPr>
          <w:rStyle w:val="690"/>
        </w:rPr>
        <w:t xml:space="preserve"> </w:t>
      </w:r>
      <w:r>
        <w:rPr>
          <w:rStyle w:val="670"/>
        </w:rPr>
        <w:t>или просто смотреть телевизор и видеть людей, которые чем-то</w:t>
      </w:r>
      <w:r>
        <w:rPr>
          <w:rStyle w:val="690"/>
        </w:rPr>
        <w:t xml:space="preserve"> </w:t>
      </w:r>
      <w:r>
        <w:rPr>
          <w:rStyle w:val="670"/>
        </w:rPr>
        <w:t xml:space="preserve">не похожи </w:t>
      </w:r>
      <w:r>
        <w:rPr>
          <w:rStyle w:val="670"/>
        </w:rPr>
        <w:t>на других. У кого-то на голове ирокез, кто-то весь в</w:t>
      </w:r>
      <w:r>
        <w:rPr>
          <w:rStyle w:val="690"/>
        </w:rPr>
        <w:t xml:space="preserve"> </w:t>
      </w:r>
      <w:r>
        <w:rPr>
          <w:rStyle w:val="670"/>
        </w:rPr>
        <w:t>металле, а кто-то в черной коже проносится мимо на мотоцикле.</w:t>
      </w:r>
      <w:r>
        <w:rPr>
          <w:rStyle w:val="690"/>
        </w:rPr>
        <w:t xml:space="preserve"> </w:t>
      </w:r>
      <w:r>
        <w:rPr>
          <w:rStyle w:val="670"/>
        </w:rPr>
        <w:t>Чаще всего это «неформалы» — представители современны</w:t>
      </w:r>
      <w:r>
        <w:rPr>
          <w:rStyle w:val="680"/>
        </w:rPr>
        <w:t xml:space="preserve">м </w:t>
      </w:r>
      <w:r>
        <w:rPr>
          <w:rStyle w:val="670"/>
        </w:rPr>
        <w:t>суб</w:t>
      </w:r>
      <w:r>
        <w:rPr>
          <w:rStyle w:val="670"/>
        </w:rPr>
        <w:softHyphen/>
        <w:t xml:space="preserve">культур (лат. </w:t>
      </w:r>
      <w:r>
        <w:rPr>
          <w:rStyle w:val="670"/>
          <w:lang w:val="en-US"/>
        </w:rPr>
        <w:t xml:space="preserve">sub-cultura </w:t>
      </w:r>
      <w:r>
        <w:rPr>
          <w:rStyle w:val="670"/>
        </w:rPr>
        <w:t>— подкультура).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Само слово «неформал», «неформальный» об</w:t>
      </w:r>
      <w:r>
        <w:rPr>
          <w:rStyle w:val="670"/>
        </w:rPr>
        <w:t>означает нео</w:t>
      </w:r>
      <w:r>
        <w:rPr>
          <w:rStyle w:val="670"/>
        </w:rPr>
        <w:softHyphen/>
        <w:t>бычность, яркость и незаурядность. Человек — неформал — это</w:t>
      </w:r>
      <w:r>
        <w:rPr>
          <w:rStyle w:val="690"/>
        </w:rPr>
        <w:t xml:space="preserve"> </w:t>
      </w:r>
      <w:r>
        <w:rPr>
          <w:rStyle w:val="670"/>
        </w:rPr>
        <w:t>попытка показать свою индивидуальность, сказать серой массе:</w:t>
      </w:r>
      <w:r>
        <w:rPr>
          <w:rStyle w:val="690"/>
        </w:rPr>
        <w:t xml:space="preserve"> </w:t>
      </w:r>
      <w:r>
        <w:rPr>
          <w:rStyle w:val="670"/>
        </w:rPr>
        <w:t>«я — личность», бросить вызов миру с его бесконечными будня</w:t>
      </w:r>
      <w:r>
        <w:rPr>
          <w:rStyle w:val="670"/>
        </w:rPr>
        <w:softHyphen/>
        <w:t>ми и выстраиванием всех в один ряд.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Субкультура — это система </w:t>
      </w:r>
      <w:r>
        <w:rPr>
          <w:rStyle w:val="670"/>
        </w:rPr>
        <w:t>ценностей, установок, способов</w:t>
      </w:r>
      <w:r>
        <w:rPr>
          <w:rStyle w:val="690"/>
        </w:rPr>
        <w:t xml:space="preserve"> </w:t>
      </w:r>
      <w:r>
        <w:rPr>
          <w:rStyle w:val="670"/>
        </w:rPr>
        <w:t>поведения и жизненных стилей, которая присуща более мелкой</w:t>
      </w:r>
      <w:r>
        <w:rPr>
          <w:rStyle w:val="690"/>
        </w:rPr>
        <w:t xml:space="preserve"> </w:t>
      </w:r>
      <w:r>
        <w:rPr>
          <w:rStyle w:val="670"/>
        </w:rPr>
        <w:t>социальной общности, пространственно и социально в большей</w:t>
      </w:r>
      <w:r>
        <w:rPr>
          <w:rStyle w:val="690"/>
        </w:rPr>
        <w:t xml:space="preserve"> </w:t>
      </w:r>
      <w:r>
        <w:rPr>
          <w:rStyle w:val="670"/>
        </w:rPr>
        <w:t>или меньшей степени обособленной. Субкультурные атрибуты,</w:t>
      </w:r>
      <w:r>
        <w:rPr>
          <w:rStyle w:val="690"/>
        </w:rPr>
        <w:t xml:space="preserve"> </w:t>
      </w:r>
      <w:r>
        <w:rPr>
          <w:rStyle w:val="670"/>
        </w:rPr>
        <w:t>ритуалы, а также ценности, как правило, отличаютс</w:t>
      </w:r>
      <w:r>
        <w:rPr>
          <w:rStyle w:val="670"/>
        </w:rPr>
        <w:t>я от таковых в</w:t>
      </w:r>
      <w:r>
        <w:rPr>
          <w:rStyle w:val="690"/>
        </w:rPr>
        <w:t xml:space="preserve"> </w:t>
      </w:r>
      <w:r>
        <w:rPr>
          <w:rStyle w:val="670"/>
        </w:rPr>
        <w:t>господствующей культуре, хотя с ними и связаны. Английский</w:t>
      </w:r>
      <w:r>
        <w:rPr>
          <w:rStyle w:val="690"/>
        </w:rPr>
        <w:t xml:space="preserve"> </w:t>
      </w:r>
      <w:r>
        <w:rPr>
          <w:rStyle w:val="670"/>
        </w:rPr>
        <w:t>социолог М. Брейк отмечал, что субкультуры как «системы значе</w:t>
      </w:r>
      <w:r>
        <w:rPr>
          <w:rStyle w:val="670"/>
        </w:rPr>
        <w:softHyphen/>
        <w:t>ний, способов выражения или жизненных стилей» развивались</w:t>
      </w:r>
      <w:r>
        <w:rPr>
          <w:rStyle w:val="690"/>
        </w:rPr>
        <w:t xml:space="preserve"> </w:t>
      </w:r>
      <w:r>
        <w:rPr>
          <w:rStyle w:val="670"/>
        </w:rPr>
        <w:t>социальными группами, находившимися в подчиненном положе</w:t>
      </w:r>
      <w:r>
        <w:rPr>
          <w:rStyle w:val="670"/>
        </w:rPr>
        <w:softHyphen/>
        <w:t xml:space="preserve">нии, </w:t>
      </w:r>
      <w:r>
        <w:rPr>
          <w:rStyle w:val="670"/>
        </w:rPr>
        <w:t>«в ответ на доминирующие системы значений: субкультуры</w:t>
      </w:r>
      <w:r>
        <w:rPr>
          <w:rStyle w:val="690"/>
        </w:rPr>
        <w:t xml:space="preserve"> </w:t>
      </w:r>
      <w:r>
        <w:rPr>
          <w:rStyle w:val="670"/>
        </w:rPr>
        <w:t>отражают попытки таких групп решить структурные противоречия,</w:t>
      </w:r>
      <w:r>
        <w:rPr>
          <w:rStyle w:val="690"/>
        </w:rPr>
        <w:t xml:space="preserve"> </w:t>
      </w:r>
      <w:r>
        <w:rPr>
          <w:rStyle w:val="670"/>
        </w:rPr>
        <w:t>возникшие в более широком социальном контексте». Другое дело</w:t>
      </w:r>
      <w:r>
        <w:rPr>
          <w:rStyle w:val="690"/>
        </w:rPr>
        <w:t xml:space="preserve"> </w:t>
      </w:r>
      <w:r>
        <w:rPr>
          <w:rStyle w:val="670"/>
        </w:rPr>
        <w:t>культура — массовое явление — присущая большей части общества</w:t>
      </w:r>
      <w:r>
        <w:rPr>
          <w:rStyle w:val="690"/>
        </w:rPr>
        <w:t xml:space="preserve"> </w:t>
      </w:r>
      <w:r>
        <w:rPr>
          <w:rStyle w:val="670"/>
        </w:rPr>
        <w:t>система ценносте</w:t>
      </w:r>
      <w:r>
        <w:rPr>
          <w:rStyle w:val="670"/>
        </w:rPr>
        <w:t>й и образ жизни, диктуемый обществом.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Молодежь, как наиболее чуткая и восприимчивая группа,</w:t>
      </w:r>
      <w:r>
        <w:rPr>
          <w:rStyle w:val="690"/>
        </w:rPr>
        <w:t xml:space="preserve"> </w:t>
      </w:r>
      <w:r>
        <w:rPr>
          <w:rStyle w:val="670"/>
        </w:rPr>
        <w:t>первой воспринимает новые формы развития в сфере досуга</w:t>
      </w:r>
      <w:r>
        <w:rPr>
          <w:rStyle w:val="690"/>
        </w:rPr>
        <w:t xml:space="preserve"> </w:t>
      </w:r>
      <w:r>
        <w:rPr>
          <w:rStyle w:val="670"/>
        </w:rPr>
        <w:t>со всеми позитивными и негативными явлениями. Ее не мо</w:t>
      </w:r>
      <w:r>
        <w:rPr>
          <w:rStyle w:val="670"/>
        </w:rPr>
        <w:softHyphen/>
        <w:t xml:space="preserve">гут до конца удовлетворить существующие общепринятые </w:t>
      </w:r>
      <w:r>
        <w:rPr>
          <w:rStyle w:val="670"/>
        </w:rPr>
        <w:t>раз</w:t>
      </w:r>
      <w:r>
        <w:rPr>
          <w:rStyle w:val="670"/>
        </w:rPr>
        <w:softHyphen/>
        <w:t>влечения и способы провождения времени. И молодежь при</w:t>
      </w:r>
      <w:r>
        <w:rPr>
          <w:rStyle w:val="670"/>
        </w:rPr>
        <w:softHyphen/>
        <w:t>думывает свой способ.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Помимо этого, очень часто присоединение к субкультуре</w:t>
      </w:r>
      <w:r>
        <w:rPr>
          <w:rStyle w:val="690"/>
        </w:rPr>
        <w:t xml:space="preserve"> </w:t>
      </w:r>
      <w:r>
        <w:rPr>
          <w:rStyle w:val="670"/>
        </w:rPr>
        <w:t>является следствием конфликта со взрослыми, который, одна</w:t>
      </w:r>
      <w:r>
        <w:rPr>
          <w:rStyle w:val="670"/>
        </w:rPr>
        <w:softHyphen/>
        <w:t>ко, может выражаться и не очень явно. Подросток как будто</w:t>
      </w:r>
      <w:r>
        <w:rPr>
          <w:rStyle w:val="690"/>
        </w:rPr>
        <w:t xml:space="preserve"> </w:t>
      </w:r>
      <w:r>
        <w:rPr>
          <w:rStyle w:val="670"/>
        </w:rPr>
        <w:t>наход</w:t>
      </w:r>
      <w:r>
        <w:rPr>
          <w:rStyle w:val="670"/>
        </w:rPr>
        <w:t>ится в контакте с родителями и даже находит с ними неко</w:t>
      </w:r>
      <w:r>
        <w:rPr>
          <w:rStyle w:val="670"/>
        </w:rPr>
        <w:softHyphen/>
        <w:t>торые общие интересы. Но внутренний отказ уже произошел.</w:t>
      </w:r>
      <w:r>
        <w:rPr>
          <w:rStyle w:val="690"/>
        </w:rPr>
        <w:t xml:space="preserve"> </w:t>
      </w:r>
      <w:r>
        <w:rPr>
          <w:rStyle w:val="670"/>
        </w:rPr>
        <w:t>По настоящему свободно он чувствует себя лишь в среде себе</w:t>
      </w:r>
      <w:r>
        <w:rPr>
          <w:rStyle w:val="690"/>
        </w:rPr>
        <w:t xml:space="preserve"> </w:t>
      </w:r>
      <w:r>
        <w:rPr>
          <w:rStyle w:val="670"/>
        </w:rPr>
        <w:t>подобных. Настоящая жизнь во дворе, в компании сверстников,</w:t>
      </w:r>
      <w:r>
        <w:rPr>
          <w:rStyle w:val="690"/>
        </w:rPr>
        <w:t xml:space="preserve"> </w:t>
      </w:r>
      <w:r>
        <w:rPr>
          <w:rStyle w:val="670"/>
        </w:rPr>
        <w:t>а в школе и дома демонст</w:t>
      </w:r>
      <w:r>
        <w:rPr>
          <w:rStyle w:val="670"/>
        </w:rPr>
        <w:t>рируется внешне благополучный «фа</w:t>
      </w:r>
      <w:r>
        <w:rPr>
          <w:rStyle w:val="670"/>
        </w:rPr>
        <w:softHyphen/>
        <w:t>сад». Юноше или девушке приходится включать механизм упо</w:t>
      </w:r>
      <w:r>
        <w:rPr>
          <w:rStyle w:val="670"/>
        </w:rPr>
        <w:softHyphen/>
        <w:t>добления, отождествления себя со своей возрастной группой.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Условия жизни в большом городе создают предпосылки для</w:t>
      </w:r>
      <w:r>
        <w:rPr>
          <w:rStyle w:val="690"/>
        </w:rPr>
        <w:t xml:space="preserve"> </w:t>
      </w:r>
      <w:r>
        <w:rPr>
          <w:rStyle w:val="670"/>
        </w:rPr>
        <w:t>объединения молодежи в разнообразные группы, движен</w:t>
      </w:r>
      <w:r>
        <w:rPr>
          <w:rStyle w:val="670"/>
        </w:rPr>
        <w:t>ия, яв</w:t>
      </w:r>
      <w:r>
        <w:rPr>
          <w:rStyle w:val="670"/>
        </w:rPr>
        <w:softHyphen/>
        <w:t>ляющиеся сплачивающим фактором, формирующие коллектив</w:t>
      </w:r>
      <w:r>
        <w:rPr>
          <w:rStyle w:val="670"/>
        </w:rPr>
        <w:softHyphen/>
        <w:t>ное сознание в этих группах, коллективную ответственность и</w:t>
      </w:r>
      <w:r>
        <w:rPr>
          <w:rStyle w:val="690"/>
        </w:rPr>
        <w:t xml:space="preserve"> </w:t>
      </w:r>
      <w:r>
        <w:rPr>
          <w:rStyle w:val="670"/>
        </w:rPr>
        <w:t>общие понятия о социально-культурных ценностях. Таким об</w:t>
      </w:r>
      <w:r>
        <w:rPr>
          <w:rStyle w:val="670"/>
        </w:rPr>
        <w:softHyphen/>
        <w:t>разом, появляются молодежные субкультуры.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юношеских увлечениях проявляется и</w:t>
      </w:r>
      <w:r>
        <w:rPr>
          <w:rStyle w:val="670"/>
        </w:rPr>
        <w:t xml:space="preserve"> реализуется весь</w:t>
      </w:r>
      <w:r>
        <w:rPr>
          <w:rStyle w:val="670"/>
        </w:rPr>
        <w:softHyphen/>
        <w:t>ма важное для подростков чувство принадлежности. Необхо</w:t>
      </w:r>
      <w:r>
        <w:rPr>
          <w:rStyle w:val="670"/>
        </w:rPr>
        <w:softHyphen/>
        <w:t>димо быть «как все» и разделять общие увлечения, чтобы стать</w:t>
      </w:r>
      <w:r>
        <w:rPr>
          <w:rStyle w:val="690"/>
        </w:rPr>
        <w:t xml:space="preserve"> </w:t>
      </w:r>
      <w:r>
        <w:rPr>
          <w:rStyle w:val="670"/>
        </w:rPr>
        <w:t>«своим» среди сверстников. А потому язык молодежной моды</w:t>
      </w:r>
      <w:r>
        <w:rPr>
          <w:rStyle w:val="690"/>
        </w:rPr>
        <w:t xml:space="preserve"> </w:t>
      </w:r>
      <w:r>
        <w:rPr>
          <w:rStyle w:val="670"/>
        </w:rPr>
        <w:t>подчеркнуто космополитичен, в нем нет места национальной</w:t>
      </w:r>
      <w:r>
        <w:rPr>
          <w:rStyle w:val="690"/>
        </w:rPr>
        <w:t xml:space="preserve"> </w:t>
      </w:r>
      <w:r>
        <w:rPr>
          <w:rStyle w:val="670"/>
        </w:rPr>
        <w:t>культур</w:t>
      </w:r>
      <w:r>
        <w:rPr>
          <w:rStyle w:val="670"/>
        </w:rPr>
        <w:t>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Мода для субкультурной молодежи, прежде всего, — сред</w:t>
      </w:r>
      <w:r>
        <w:rPr>
          <w:rStyle w:val="670"/>
        </w:rPr>
        <w:softHyphen/>
        <w:t>ство самовыражения. Молодежный стиль до тех пор будет оста</w:t>
      </w:r>
      <w:r>
        <w:rPr>
          <w:rStyle w:val="670"/>
        </w:rPr>
        <w:softHyphen/>
        <w:t>ваться уникальным и ценным для подростка, пока его не примут</w:t>
      </w:r>
      <w:r>
        <w:rPr>
          <w:rStyle w:val="690"/>
        </w:rPr>
        <w:t xml:space="preserve"> </w:t>
      </w:r>
      <w:r>
        <w:rPr>
          <w:rStyle w:val="670"/>
        </w:rPr>
        <w:t>взрослые. На этой почве нередки конфликты со старшими. Ра</w:t>
      </w:r>
      <w:r>
        <w:rPr>
          <w:rStyle w:val="670"/>
        </w:rPr>
        <w:softHyphen/>
        <w:t xml:space="preserve">зумеется, дело здесь </w:t>
      </w:r>
      <w:r>
        <w:rPr>
          <w:rStyle w:val="670"/>
        </w:rPr>
        <w:t>не только и не столько в разнице вкусов, а</w:t>
      </w:r>
      <w:r>
        <w:rPr>
          <w:rStyle w:val="690"/>
        </w:rPr>
        <w:t xml:space="preserve"> </w:t>
      </w:r>
      <w:r>
        <w:rPr>
          <w:rStyle w:val="670"/>
        </w:rPr>
        <w:t>в том, что подросток хочет отличиться от старших, и легче всего</w:t>
      </w:r>
      <w:r>
        <w:rPr>
          <w:rStyle w:val="690"/>
        </w:rPr>
        <w:t xml:space="preserve"> </w:t>
      </w:r>
      <w:r>
        <w:rPr>
          <w:rStyle w:val="670"/>
        </w:rPr>
        <w:t>это сделать именно с помощью внешних аксессуаров. Внешний</w:t>
      </w:r>
      <w:r>
        <w:rPr>
          <w:rStyle w:val="690"/>
        </w:rPr>
        <w:t xml:space="preserve"> </w:t>
      </w:r>
      <w:r>
        <w:rPr>
          <w:rStyle w:val="670"/>
        </w:rPr>
        <w:t>облик человека это не что иное, как способ коммуникации, по</w:t>
      </w:r>
      <w:r>
        <w:rPr>
          <w:rStyle w:val="670"/>
        </w:rPr>
        <w:softHyphen/>
      </w:r>
      <w:r>
        <w:rPr>
          <w:rStyle w:val="670"/>
        </w:rPr>
        <w:t>средством которого он информирует окружающих о своем ста</w:t>
      </w:r>
      <w:r>
        <w:rPr>
          <w:rStyle w:val="670"/>
        </w:rPr>
        <w:softHyphen/>
        <w:t>тусе, уровне притязаний, вкусах.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Вся юношеская субкультура есть средство коммуникации и</w:t>
      </w:r>
      <w:r>
        <w:rPr>
          <w:rStyle w:val="690"/>
        </w:rPr>
        <w:t xml:space="preserve"> </w:t>
      </w:r>
      <w:r>
        <w:rPr>
          <w:rStyle w:val="670"/>
        </w:rPr>
        <w:t>идентификации. Одежда, прическа, сленг, музыка, то есть види</w:t>
      </w:r>
      <w:r>
        <w:rPr>
          <w:rStyle w:val="670"/>
        </w:rPr>
        <w:softHyphen/>
        <w:t>мые и слышимые признаки позволяют молодому человек</w:t>
      </w:r>
      <w:r>
        <w:rPr>
          <w:rStyle w:val="670"/>
        </w:rPr>
        <w:t>у пока</w:t>
      </w:r>
      <w:r>
        <w:rPr>
          <w:rStyle w:val="670"/>
        </w:rPr>
        <w:softHyphen/>
        <w:t>зать, кто он такой и распознать «своих». А так как ценности</w:t>
      </w:r>
      <w:r>
        <w:rPr>
          <w:rStyle w:val="690"/>
        </w:rPr>
        <w:t xml:space="preserve"> </w:t>
      </w:r>
      <w:r>
        <w:rPr>
          <w:rStyle w:val="670"/>
        </w:rPr>
        <w:t>субкультуры являются групповыми, владение ими становится</w:t>
      </w:r>
      <w:r>
        <w:rPr>
          <w:rStyle w:val="690"/>
        </w:rPr>
        <w:t xml:space="preserve"> </w:t>
      </w:r>
      <w:r>
        <w:rPr>
          <w:rStyle w:val="670"/>
        </w:rPr>
        <w:t>обязательным и служит способом самоутверждения в авторитет</w:t>
      </w:r>
      <w:r>
        <w:rPr>
          <w:rStyle w:val="670"/>
        </w:rPr>
        <w:softHyphen/>
        <w:t>ном кругу.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Несомненно, нынешняя культура молодых не возникла на</w:t>
      </w:r>
      <w:r>
        <w:rPr>
          <w:rStyle w:val="690"/>
        </w:rPr>
        <w:t xml:space="preserve"> </w:t>
      </w:r>
      <w:r>
        <w:rPr>
          <w:rStyle w:val="670"/>
        </w:rPr>
        <w:t>пустом ме</w:t>
      </w:r>
      <w:r>
        <w:rPr>
          <w:rStyle w:val="670"/>
        </w:rPr>
        <w:t>сте. Скорее всего, музыкальные и художественные при</w:t>
      </w:r>
      <w:r>
        <w:rPr>
          <w:rStyle w:val="670"/>
        </w:rPr>
        <w:softHyphen/>
        <w:t>страстия, стиль одежды, даже модные словечки молодых моск</w:t>
      </w:r>
      <w:r>
        <w:rPr>
          <w:rStyle w:val="670"/>
        </w:rPr>
        <w:softHyphen/>
        <w:t xml:space="preserve">вичей или новгородцев </w:t>
      </w:r>
      <w:r>
        <w:rPr>
          <w:rStyle w:val="670"/>
          <w:lang w:val="en-US"/>
        </w:rPr>
        <w:t xml:space="preserve">XIII-XV </w:t>
      </w:r>
      <w:r>
        <w:rPr>
          <w:rStyle w:val="670"/>
        </w:rPr>
        <w:t>вв., отличали их от старшего</w:t>
      </w:r>
      <w:r>
        <w:rPr>
          <w:rStyle w:val="690"/>
        </w:rPr>
        <w:t xml:space="preserve"> </w:t>
      </w:r>
      <w:r>
        <w:rPr>
          <w:rStyle w:val="670"/>
        </w:rPr>
        <w:t>поколения. Но не было самого главного, столь характерного для</w:t>
      </w:r>
      <w:r>
        <w:rPr>
          <w:rStyle w:val="690"/>
        </w:rPr>
        <w:t xml:space="preserve"> </w:t>
      </w:r>
      <w:r>
        <w:rPr>
          <w:rStyle w:val="670"/>
        </w:rPr>
        <w:t>массовой культуры совреме</w:t>
      </w:r>
      <w:r>
        <w:rPr>
          <w:rStyle w:val="670"/>
        </w:rPr>
        <w:t>нных «тинэйджеров» и «неформалов»:</w:t>
      </w:r>
      <w:r>
        <w:rPr>
          <w:rStyle w:val="690"/>
        </w:rPr>
        <w:t xml:space="preserve"> </w:t>
      </w:r>
      <w:r>
        <w:rPr>
          <w:rStyle w:val="670"/>
        </w:rPr>
        <w:t>противопоставления себя миру взрослых, игнорирования всех</w:t>
      </w:r>
      <w:r>
        <w:rPr>
          <w:rStyle w:val="690"/>
        </w:rPr>
        <w:t xml:space="preserve"> </w:t>
      </w:r>
      <w:r>
        <w:rPr>
          <w:rStyle w:val="670"/>
        </w:rPr>
        <w:t>ценностей, накопленных человечеством, полного нравственного</w:t>
      </w:r>
      <w:r>
        <w:rPr>
          <w:rStyle w:val="690"/>
        </w:rPr>
        <w:t xml:space="preserve"> </w:t>
      </w:r>
      <w:r>
        <w:rPr>
          <w:rStyle w:val="670"/>
        </w:rPr>
        <w:t>нигилизма.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Молодежная культура предков была органичной частью все</w:t>
      </w:r>
      <w:r>
        <w:rPr>
          <w:rStyle w:val="670"/>
        </w:rPr>
        <w:softHyphen/>
        <w:t>общей христианской культуры и определ</w:t>
      </w:r>
      <w:r>
        <w:rPr>
          <w:rStyle w:val="670"/>
        </w:rPr>
        <w:t>ялась, прежде всего,</w:t>
      </w:r>
      <w:r>
        <w:rPr>
          <w:rStyle w:val="690"/>
        </w:rPr>
        <w:t xml:space="preserve"> </w:t>
      </w:r>
      <w:r>
        <w:rPr>
          <w:rStyle w:val="670"/>
        </w:rPr>
        <w:t>религией. Человечество воспринимало религию, как главный и</w:t>
      </w:r>
      <w:r>
        <w:rPr>
          <w:rStyle w:val="690"/>
        </w:rPr>
        <w:t xml:space="preserve"> </w:t>
      </w:r>
      <w:r>
        <w:rPr>
          <w:rStyle w:val="670"/>
        </w:rPr>
        <w:t>единственный источник духовной жизни, который сохранялся</w:t>
      </w:r>
      <w:r>
        <w:rPr>
          <w:rStyle w:val="690"/>
        </w:rPr>
        <w:t xml:space="preserve"> </w:t>
      </w:r>
      <w:r>
        <w:rPr>
          <w:rStyle w:val="670"/>
        </w:rPr>
        <w:t>Церковью. Не было никакого сомнения в авторитетности взрос</w:t>
      </w:r>
      <w:r>
        <w:rPr>
          <w:rStyle w:val="670"/>
        </w:rPr>
        <w:softHyphen/>
        <w:t>лых, что диктовалось вполне понятной библейской заповедью:</w:t>
      </w:r>
      <w:r>
        <w:rPr>
          <w:rStyle w:val="690"/>
        </w:rPr>
        <w:t xml:space="preserve"> </w:t>
      </w:r>
      <w:r>
        <w:rPr>
          <w:rStyle w:val="670"/>
        </w:rPr>
        <w:t>«</w:t>
      </w:r>
      <w:r>
        <w:rPr>
          <w:rStyle w:val="670"/>
        </w:rPr>
        <w:t>Почитай отца твоего и мать твою, чтобы продлились дни твои</w:t>
      </w:r>
      <w:r>
        <w:rPr>
          <w:rStyle w:val="690"/>
        </w:rPr>
        <w:t xml:space="preserve"> </w:t>
      </w:r>
      <w:r>
        <w:rPr>
          <w:rStyle w:val="670"/>
        </w:rPr>
        <w:t>на земле» (Исх. 20.12). Молодежный досуг определялся годовым</w:t>
      </w:r>
      <w:r>
        <w:rPr>
          <w:rStyle w:val="690"/>
        </w:rPr>
        <w:t xml:space="preserve"> </w:t>
      </w:r>
      <w:r>
        <w:rPr>
          <w:rStyle w:val="670"/>
        </w:rPr>
        <w:t>циклом постов, церковных праздников и будней. Позже, с раз</w:t>
      </w:r>
      <w:r>
        <w:rPr>
          <w:rStyle w:val="670"/>
        </w:rPr>
        <w:softHyphen/>
        <w:t>витием секулярных идей, культура потеряла связь с религией и</w:t>
      </w:r>
      <w:r>
        <w:rPr>
          <w:rStyle w:val="690"/>
        </w:rPr>
        <w:t xml:space="preserve"> </w:t>
      </w:r>
      <w:r>
        <w:rPr>
          <w:rStyle w:val="670"/>
        </w:rPr>
        <w:t>последствия этог</w:t>
      </w:r>
      <w:r>
        <w:rPr>
          <w:rStyle w:val="670"/>
        </w:rPr>
        <w:t>о пожинают современные молодые поколения.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Еще в 1937 г. И.А. Ильин в статье «Основы христианской</w:t>
      </w:r>
      <w:r>
        <w:rPr>
          <w:rStyle w:val="690"/>
        </w:rPr>
        <w:t xml:space="preserve"> </w:t>
      </w:r>
      <w:r>
        <w:rPr>
          <w:rStyle w:val="670"/>
        </w:rPr>
        <w:t>культуры» отмечал следующее: «Культура нашего времени все</w:t>
      </w:r>
      <w:r>
        <w:rPr>
          <w:rStyle w:val="690"/>
        </w:rPr>
        <w:t xml:space="preserve"> </w:t>
      </w:r>
      <w:r>
        <w:rPr>
          <w:rStyle w:val="670"/>
        </w:rPr>
        <w:t>более обособляется от христианства; но не только от него, — она</w:t>
      </w:r>
      <w:r>
        <w:rPr>
          <w:rStyle w:val="690"/>
        </w:rPr>
        <w:t xml:space="preserve"> </w:t>
      </w:r>
      <w:r>
        <w:rPr>
          <w:rStyle w:val="670"/>
        </w:rPr>
        <w:t>вообще утрачивает религиозный дух и с</w:t>
      </w:r>
      <w:r>
        <w:rPr>
          <w:rStyle w:val="670"/>
        </w:rPr>
        <w:t>мысл, и дар. Она не пе</w:t>
      </w:r>
      <w:r>
        <w:rPr>
          <w:rStyle w:val="670"/>
        </w:rPr>
        <w:softHyphen/>
        <w:t>решла ни к какой «новой» религиозности; она не обратилась</w:t>
      </w:r>
      <w:r>
        <w:rPr>
          <w:rStyle w:val="690"/>
        </w:rPr>
        <w:t xml:space="preserve"> </w:t>
      </w:r>
      <w:r>
        <w:rPr>
          <w:rStyle w:val="670"/>
        </w:rPr>
        <w:t>даже к поискам новой. Отделившись от христианства, она ушла</w:t>
      </w:r>
      <w:r>
        <w:rPr>
          <w:rStyle w:val="690"/>
        </w:rPr>
        <w:t xml:space="preserve"> </w:t>
      </w:r>
      <w:r>
        <w:rPr>
          <w:rStyle w:val="670"/>
        </w:rPr>
        <w:t>в безрелигиозную, безбожную пустоту. Человечество не только</w:t>
      </w:r>
      <w:r>
        <w:rPr>
          <w:rStyle w:val="690"/>
        </w:rPr>
        <w:t xml:space="preserve"> </w:t>
      </w:r>
      <w:r>
        <w:rPr>
          <w:rStyle w:val="670"/>
        </w:rPr>
        <w:t>перестает вынашивать, растить и беречь церковно-христиа</w:t>
      </w:r>
      <w:r>
        <w:rPr>
          <w:rStyle w:val="670"/>
        </w:rPr>
        <w:t>нский</w:t>
      </w:r>
      <w:r>
        <w:rPr>
          <w:rStyle w:val="690"/>
        </w:rPr>
        <w:t xml:space="preserve"> </w:t>
      </w:r>
      <w:r>
        <w:rPr>
          <w:rStyle w:val="670"/>
        </w:rPr>
        <w:t>опыт, но не вынашивает и никакого другого религиозного опы</w:t>
      </w:r>
      <w:r>
        <w:rPr>
          <w:rStyle w:val="670"/>
        </w:rPr>
        <w:softHyphen/>
        <w:t>та. Оно отходит от христианства, но не идет ни к чему иному.</w:t>
      </w:r>
      <w:r>
        <w:rPr>
          <w:rStyle w:val="690"/>
        </w:rPr>
        <w:t xml:space="preserve"> </w:t>
      </w:r>
      <w:r>
        <w:rPr>
          <w:rStyle w:val="670"/>
        </w:rPr>
        <w:t>Начиная с эпохи французского «просвещения» и связанной с</w:t>
      </w:r>
      <w:r>
        <w:rPr>
          <w:rStyle w:val="690"/>
        </w:rPr>
        <w:t xml:space="preserve"> </w:t>
      </w:r>
      <w:r>
        <w:rPr>
          <w:rStyle w:val="670"/>
        </w:rPr>
        <w:t xml:space="preserve">ним французской революции, история </w:t>
      </w:r>
      <w:r>
        <w:rPr>
          <w:rStyle w:val="670"/>
          <w:lang w:val="en-US"/>
        </w:rPr>
        <w:t xml:space="preserve">XIX </w:t>
      </w:r>
      <w:r>
        <w:rPr>
          <w:rStyle w:val="670"/>
        </w:rPr>
        <w:t>века представляет</w:t>
      </w:r>
      <w:r>
        <w:rPr>
          <w:rStyle w:val="690"/>
        </w:rPr>
        <w:t xml:space="preserve"> </w:t>
      </w:r>
      <w:r>
        <w:rPr>
          <w:rStyle w:val="670"/>
        </w:rPr>
        <w:t>собою попытку по</w:t>
      </w:r>
      <w:r>
        <w:rPr>
          <w:rStyle w:val="670"/>
        </w:rPr>
        <w:t>строить духовную культуру вне «религиозных</w:t>
      </w:r>
      <w:r>
        <w:rPr>
          <w:rStyle w:val="690"/>
        </w:rPr>
        <w:t xml:space="preserve"> </w:t>
      </w:r>
      <w:r>
        <w:rPr>
          <w:rStyle w:val="670"/>
        </w:rPr>
        <w:t>предрассудков»... Постепенно слагается и крепнет культура без</w:t>
      </w:r>
      <w:r>
        <w:rPr>
          <w:rStyle w:val="690"/>
        </w:rPr>
        <w:t xml:space="preserve"> </w:t>
      </w:r>
      <w:r>
        <w:rPr>
          <w:rStyle w:val="670"/>
        </w:rPr>
        <w:t>веры, без Бога, без Христа и Евангелия». Конфликт «отцов и</w:t>
      </w:r>
      <w:r>
        <w:rPr>
          <w:rStyle w:val="690"/>
        </w:rPr>
        <w:t xml:space="preserve"> </w:t>
      </w:r>
      <w:r>
        <w:rPr>
          <w:rStyle w:val="670"/>
        </w:rPr>
        <w:t>детей» определяется, прежде всего, потерей сакральности в от</w:t>
      </w:r>
      <w:r>
        <w:rPr>
          <w:rStyle w:val="670"/>
        </w:rPr>
        <w:softHyphen/>
        <w:t>ношениях поколений, снятием таб</w:t>
      </w:r>
      <w:r>
        <w:rPr>
          <w:rStyle w:val="670"/>
        </w:rPr>
        <w:t>у с критики старших. «Если</w:t>
      </w:r>
      <w:r>
        <w:rPr>
          <w:rStyle w:val="690"/>
        </w:rPr>
        <w:t xml:space="preserve"> </w:t>
      </w:r>
      <w:r>
        <w:rPr>
          <w:rStyle w:val="670"/>
        </w:rPr>
        <w:t>Бога нет, то все возможно» — говорит герой Достоевского.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Гиперкомфортная цивилизация, удовлетворяющая всем по-</w:t>
      </w:r>
      <w:r>
        <w:rPr>
          <w:rStyle w:val="690"/>
        </w:rPr>
        <w:t xml:space="preserve"> </w:t>
      </w:r>
      <w:r>
        <w:rPr>
          <w:rStyle w:val="670"/>
        </w:rPr>
        <w:t>хотям души и тела, так изменяет вкусы и потребности человека,</w:t>
      </w:r>
      <w:r>
        <w:rPr>
          <w:rStyle w:val="690"/>
        </w:rPr>
        <w:t xml:space="preserve"> </w:t>
      </w:r>
      <w:r>
        <w:rPr>
          <w:rStyle w:val="670"/>
        </w:rPr>
        <w:t>что нравственные нормы предыдущих поколений становятся</w:t>
      </w:r>
      <w:r>
        <w:rPr>
          <w:rStyle w:val="690"/>
        </w:rPr>
        <w:t xml:space="preserve"> </w:t>
      </w:r>
      <w:r>
        <w:rPr>
          <w:rStyle w:val="670"/>
        </w:rPr>
        <w:t>о</w:t>
      </w:r>
      <w:r>
        <w:rPr>
          <w:rStyle w:val="670"/>
        </w:rPr>
        <w:t>бузой для возрастающей души. Недаром «отцом» прогресса,</w:t>
      </w:r>
      <w:r>
        <w:rPr>
          <w:rStyle w:val="690"/>
        </w:rPr>
        <w:t xml:space="preserve"> </w:t>
      </w:r>
      <w:r>
        <w:rPr>
          <w:rStyle w:val="670"/>
        </w:rPr>
        <w:t>согласно Библии, является богоотступник Каин. Он построил</w:t>
      </w:r>
      <w:r>
        <w:rPr>
          <w:rStyle w:val="690"/>
        </w:rPr>
        <w:t xml:space="preserve"> </w:t>
      </w:r>
      <w:r>
        <w:rPr>
          <w:rStyle w:val="670"/>
        </w:rPr>
        <w:t>первый город, именно его потомки начали обрабатывать металл,</w:t>
      </w:r>
      <w:r>
        <w:rPr>
          <w:rStyle w:val="690"/>
        </w:rPr>
        <w:t xml:space="preserve"> </w:t>
      </w:r>
      <w:r>
        <w:rPr>
          <w:rStyle w:val="670"/>
        </w:rPr>
        <w:t>изобрели музыкальные инструменты.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Хотя в любую эпоху можно найти инакомыслящих, п</w:t>
      </w:r>
      <w:r>
        <w:rPr>
          <w:rStyle w:val="670"/>
        </w:rPr>
        <w:t>ротес</w:t>
      </w:r>
      <w:r>
        <w:rPr>
          <w:rStyle w:val="670"/>
        </w:rPr>
        <w:softHyphen/>
        <w:t>тующих против современного им общества людей (начиная с</w:t>
      </w:r>
      <w:r>
        <w:rPr>
          <w:rStyle w:val="690"/>
        </w:rPr>
        <w:t xml:space="preserve"> </w:t>
      </w:r>
      <w:r>
        <w:rPr>
          <w:rStyle w:val="670"/>
        </w:rPr>
        <w:t>Диогена Синопского и прочих киников), — впервые, в более</w:t>
      </w:r>
      <w:r>
        <w:rPr>
          <w:rStyle w:val="690"/>
        </w:rPr>
        <w:t xml:space="preserve"> </w:t>
      </w:r>
      <w:r>
        <w:rPr>
          <w:rStyle w:val="670"/>
        </w:rPr>
        <w:t>или менее современной форме, подобные тенденции прояви</w:t>
      </w:r>
      <w:r>
        <w:rPr>
          <w:rStyle w:val="670"/>
        </w:rPr>
        <w:softHyphen/>
        <w:t>лись в среде парижских художников и писателей конца XIX в.</w:t>
      </w:r>
      <w:r>
        <w:rPr>
          <w:rStyle w:val="690"/>
        </w:rPr>
        <w:t xml:space="preserve"> </w:t>
      </w:r>
      <w:r>
        <w:rPr>
          <w:rStyle w:val="670"/>
        </w:rPr>
        <w:t>Бросив вызов ханжеской морали, молодые художники, музыкан</w:t>
      </w:r>
      <w:r>
        <w:rPr>
          <w:rStyle w:val="670"/>
        </w:rPr>
        <w:softHyphen/>
        <w:t xml:space="preserve">ты, поэты образовали группу, получившую название </w:t>
      </w:r>
      <w:r>
        <w:rPr>
          <w:rStyle w:val="670"/>
          <w:lang w:val="en-US"/>
        </w:rPr>
        <w:t>la boheme</w:t>
      </w:r>
      <w:r>
        <w:rPr>
          <w:rStyle w:val="690"/>
          <w:lang w:val="en-US"/>
        </w:rPr>
        <w:t xml:space="preserve"> </w:t>
      </w:r>
      <w:r>
        <w:rPr>
          <w:rStyle w:val="670"/>
        </w:rPr>
        <w:t xml:space="preserve">(от фр. </w:t>
      </w:r>
      <w:r>
        <w:rPr>
          <w:rStyle w:val="670"/>
          <w:lang w:val="en-US"/>
        </w:rPr>
        <w:t xml:space="preserve">boheme </w:t>
      </w:r>
      <w:r>
        <w:rPr>
          <w:rStyle w:val="670"/>
        </w:rPr>
        <w:t>— «цыганщина», буквально — жители Богемии,</w:t>
      </w:r>
      <w:r>
        <w:rPr>
          <w:rStyle w:val="690"/>
        </w:rPr>
        <w:t xml:space="preserve"> </w:t>
      </w:r>
      <w:r>
        <w:rPr>
          <w:rStyle w:val="670"/>
        </w:rPr>
        <w:t>области на территории нынешней Чехии, где в Средние века</w:t>
      </w:r>
      <w:r>
        <w:rPr>
          <w:rStyle w:val="690"/>
        </w:rPr>
        <w:t xml:space="preserve"> </w:t>
      </w:r>
      <w:r>
        <w:rPr>
          <w:rStyle w:val="670"/>
        </w:rPr>
        <w:t>жило много цыган, которы</w:t>
      </w:r>
      <w:r>
        <w:rPr>
          <w:rStyle w:val="670"/>
        </w:rPr>
        <w:t>е часто были бродячими актерами,</w:t>
      </w:r>
      <w:r>
        <w:rPr>
          <w:rStyle w:val="690"/>
        </w:rPr>
        <w:t xml:space="preserve"> </w:t>
      </w:r>
      <w:r>
        <w:rPr>
          <w:rStyle w:val="670"/>
        </w:rPr>
        <w:t>певцами и музыкантами). Свой духовный мир они подчеркива</w:t>
      </w:r>
      <w:r>
        <w:rPr>
          <w:rStyle w:val="670"/>
        </w:rPr>
        <w:softHyphen/>
        <w:t>ли внешне экзотической одеждой, нетрадиционными манерами,</w:t>
      </w:r>
      <w:r>
        <w:rPr>
          <w:rStyle w:val="690"/>
        </w:rPr>
        <w:t xml:space="preserve"> </w:t>
      </w:r>
      <w:r>
        <w:rPr>
          <w:rStyle w:val="670"/>
        </w:rPr>
        <w:t>вычурным языком. Собиралась обычно «богема» в пивных и ко</w:t>
      </w:r>
      <w:r>
        <w:rPr>
          <w:rStyle w:val="670"/>
        </w:rPr>
        <w:softHyphen/>
        <w:t>фейнях европейских столиц.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Типичным представителем</w:t>
      </w:r>
      <w:r>
        <w:rPr>
          <w:rStyle w:val="670"/>
        </w:rPr>
        <w:t xml:space="preserve"> подобного направления был не</w:t>
      </w:r>
      <w:r>
        <w:rPr>
          <w:rStyle w:val="670"/>
        </w:rPr>
        <w:softHyphen/>
        <w:t>мецкий поэт Иоганнес Бехер, писавший «дикие стихи» из об</w:t>
      </w:r>
      <w:r>
        <w:rPr>
          <w:rStyle w:val="670"/>
        </w:rPr>
        <w:softHyphen/>
        <w:t>рывков слов. Он вел «богемный» образ жизни гения, нюхал ко</w:t>
      </w:r>
      <w:r>
        <w:rPr>
          <w:rStyle w:val="670"/>
        </w:rPr>
        <w:softHyphen/>
        <w:t>каин, употреблял морфий, застрелил одну из любовниц, попы</w:t>
      </w:r>
      <w:r>
        <w:rPr>
          <w:rStyle w:val="670"/>
        </w:rPr>
        <w:softHyphen/>
        <w:t>тался покончить жизнь самоубийством и попал в психиа</w:t>
      </w:r>
      <w:r>
        <w:rPr>
          <w:rStyle w:val="670"/>
        </w:rPr>
        <w:t>тричес</w:t>
      </w:r>
      <w:r>
        <w:rPr>
          <w:rStyle w:val="670"/>
        </w:rPr>
        <w:softHyphen/>
        <w:t>кую больницу. Что интересно, впоследствии И. Бехер стал пер</w:t>
      </w:r>
      <w:r>
        <w:rPr>
          <w:rStyle w:val="670"/>
        </w:rPr>
        <w:softHyphen/>
        <w:t>вым министром культуры ГДР.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Парижская «богема» выступала против всего и всех. За оке</w:t>
      </w:r>
      <w:r>
        <w:rPr>
          <w:rStyle w:val="670"/>
        </w:rPr>
        <w:softHyphen/>
        <w:t>аном сопротивление стандарту приобрело еще более причудли</w:t>
      </w:r>
      <w:r>
        <w:rPr>
          <w:rStyle w:val="670"/>
        </w:rPr>
        <w:softHyphen/>
        <w:t>вые формы. Гринвич-Виллидж в Нью-Йорке и Норт-</w:t>
      </w:r>
      <w:r>
        <w:rPr>
          <w:rStyle w:val="670"/>
        </w:rPr>
        <w:t>Бич в Сан-</w:t>
      </w:r>
      <w:r>
        <w:rPr>
          <w:rStyle w:val="690"/>
        </w:rPr>
        <w:t xml:space="preserve"> </w:t>
      </w:r>
      <w:r>
        <w:rPr>
          <w:rStyle w:val="670"/>
        </w:rPr>
        <w:t>Франциско стали прибежищем для юных «гениев», ищущих эк</w:t>
      </w:r>
      <w:r>
        <w:rPr>
          <w:rStyle w:val="670"/>
        </w:rPr>
        <w:softHyphen/>
        <w:t>зотических откровений. В многочисленных галереях художни</w:t>
      </w:r>
      <w:r>
        <w:rPr>
          <w:rStyle w:val="670"/>
        </w:rPr>
        <w:softHyphen/>
        <w:t>ков-авангардистов, джазовых кафе и подвальчиках, торгующих</w:t>
      </w:r>
      <w:r>
        <w:rPr>
          <w:rStyle w:val="690"/>
        </w:rPr>
        <w:t xml:space="preserve"> </w:t>
      </w:r>
      <w:r>
        <w:rPr>
          <w:rStyle w:val="670"/>
        </w:rPr>
        <w:t>антиквариатом, велись бесконечные разговоры о дзэн-буддизме,</w:t>
      </w:r>
      <w:r>
        <w:rPr>
          <w:rStyle w:val="690"/>
        </w:rPr>
        <w:t xml:space="preserve"> </w:t>
      </w:r>
      <w:r>
        <w:rPr>
          <w:rStyle w:val="670"/>
        </w:rPr>
        <w:t>парапсихолог</w:t>
      </w:r>
      <w:r>
        <w:rPr>
          <w:rStyle w:val="670"/>
        </w:rPr>
        <w:t>ии и модном экзистенциализме.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Эти кварталы населяли в основном семнадцати-двадцати-</w:t>
      </w:r>
      <w:r>
        <w:rPr>
          <w:rStyle w:val="690"/>
        </w:rPr>
        <w:t xml:space="preserve"> </w:t>
      </w:r>
      <w:r>
        <w:rPr>
          <w:rStyle w:val="670"/>
        </w:rPr>
        <w:t>летние студенты художественных и музыкальных колледжей. В</w:t>
      </w:r>
      <w:r>
        <w:rPr>
          <w:rStyle w:val="690"/>
        </w:rPr>
        <w:t xml:space="preserve"> </w:t>
      </w:r>
      <w:r>
        <w:rPr>
          <w:rStyle w:val="670"/>
        </w:rPr>
        <w:t>40-е гг. среди них выделилась группа молодых представителей</w:t>
      </w:r>
      <w:r>
        <w:rPr>
          <w:rStyle w:val="690"/>
        </w:rPr>
        <w:t xml:space="preserve"> </w:t>
      </w:r>
      <w:r>
        <w:rPr>
          <w:rStyle w:val="670"/>
        </w:rPr>
        <w:t>состоятельных семей, которые выдвинули четкую программу</w:t>
      </w:r>
      <w:r>
        <w:rPr>
          <w:rStyle w:val="690"/>
        </w:rPr>
        <w:t xml:space="preserve"> </w:t>
      </w:r>
      <w:r>
        <w:rPr>
          <w:rStyle w:val="670"/>
        </w:rPr>
        <w:t>противостояния жизненным взглядам своих родителей и уни</w:t>
      </w:r>
      <w:r>
        <w:rPr>
          <w:rStyle w:val="670"/>
        </w:rPr>
        <w:softHyphen/>
        <w:t>верситетской профессуры. Мир взрослых, где высшей ценнос</w:t>
      </w:r>
      <w:r>
        <w:rPr>
          <w:rStyle w:val="670"/>
        </w:rPr>
        <w:softHyphen/>
        <w:t>тью предполагалось материальное преуспевание, — отвергался</w:t>
      </w:r>
      <w:r>
        <w:rPr>
          <w:rStyle w:val="690"/>
        </w:rPr>
        <w:t xml:space="preserve"> </w:t>
      </w:r>
      <w:r>
        <w:rPr>
          <w:rStyle w:val="670"/>
        </w:rPr>
        <w:t>полностью. Кстати именно тог</w:t>
      </w:r>
      <w:r>
        <w:rPr>
          <w:rStyle w:val="670"/>
        </w:rPr>
        <w:t>да, в американских газетах, впер</w:t>
      </w:r>
      <w:r>
        <w:rPr>
          <w:rStyle w:val="670"/>
        </w:rPr>
        <w:softHyphen/>
        <w:t>вые появился термин — «тинэйджер», обозначающий молодого</w:t>
      </w:r>
      <w:r>
        <w:rPr>
          <w:rStyle w:val="690"/>
        </w:rPr>
        <w:t xml:space="preserve"> </w:t>
      </w:r>
      <w:r>
        <w:rPr>
          <w:rStyle w:val="670"/>
        </w:rPr>
        <w:t>человека в возрасте от 13 до 19 лет.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Разумеется, они и внешне отличались от других. Главное</w:t>
      </w:r>
      <w:r>
        <w:rPr>
          <w:rStyle w:val="690"/>
        </w:rPr>
        <w:t xml:space="preserve"> </w:t>
      </w:r>
      <w:r>
        <w:rPr>
          <w:rStyle w:val="670"/>
        </w:rPr>
        <w:t>было не выглядеть как «сытое поколение». Их украшали изно</w:t>
      </w:r>
      <w:r>
        <w:rPr>
          <w:rStyle w:val="670"/>
        </w:rPr>
        <w:softHyphen/>
        <w:t xml:space="preserve">шенные джинсы с </w:t>
      </w:r>
      <w:r>
        <w:rPr>
          <w:rStyle w:val="670"/>
        </w:rPr>
        <w:t>бахромой, темные, солнечные очки, длинные</w:t>
      </w:r>
      <w:r>
        <w:rPr>
          <w:rStyle w:val="690"/>
        </w:rPr>
        <w:t xml:space="preserve"> </w:t>
      </w:r>
      <w:r>
        <w:rPr>
          <w:rStyle w:val="670"/>
        </w:rPr>
        <w:t>волосы, странные шляпы, испачканные краской. Один из осно</w:t>
      </w:r>
      <w:r>
        <w:rPr>
          <w:rStyle w:val="670"/>
        </w:rPr>
        <w:softHyphen/>
        <w:t>вателей этого движения, — Джэк Керуак — изобрел слово, став</w:t>
      </w:r>
      <w:r>
        <w:rPr>
          <w:rStyle w:val="670"/>
        </w:rPr>
        <w:softHyphen/>
        <w:t xml:space="preserve">шее впоследствии названием: «битники» (от английского </w:t>
      </w:r>
      <w:r>
        <w:rPr>
          <w:rStyle w:val="670"/>
          <w:lang w:val="en-US"/>
        </w:rPr>
        <w:t xml:space="preserve">to bit </w:t>
      </w:r>
      <w:r>
        <w:rPr>
          <w:rStyle w:val="670"/>
        </w:rPr>
        <w:t>—</w:t>
      </w:r>
      <w:r>
        <w:rPr>
          <w:rStyle w:val="690"/>
        </w:rPr>
        <w:t xml:space="preserve"> </w:t>
      </w:r>
      <w:r>
        <w:rPr>
          <w:rStyle w:val="670"/>
        </w:rPr>
        <w:t>бить, хотя сами битники предпочит</w:t>
      </w:r>
      <w:r>
        <w:rPr>
          <w:rStyle w:val="670"/>
        </w:rPr>
        <w:t>али ассоциировать себя с</w:t>
      </w:r>
      <w:r>
        <w:rPr>
          <w:rStyle w:val="690"/>
        </w:rPr>
        <w:t xml:space="preserve"> </w:t>
      </w:r>
      <w:r>
        <w:rPr>
          <w:rStyle w:val="670"/>
          <w:lang w:val="en-US"/>
        </w:rPr>
        <w:t xml:space="preserve">benefictus, </w:t>
      </w:r>
      <w:r>
        <w:rPr>
          <w:rStyle w:val="670"/>
        </w:rPr>
        <w:t>— благодатные, благословенные).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  <w:lang w:val="en-US"/>
        </w:rPr>
        <w:t>Bit</w:t>
      </w:r>
      <w:r>
        <w:rPr>
          <w:rStyle w:val="670"/>
        </w:rPr>
        <w:t>-культура декларировала абсолютную творческую свобо</w:t>
      </w:r>
      <w:r>
        <w:rPr>
          <w:rStyle w:val="670"/>
        </w:rPr>
        <w:softHyphen/>
        <w:t>ду. Битники искали основы для творчества в иррациональности</w:t>
      </w:r>
      <w:r>
        <w:rPr>
          <w:rStyle w:val="690"/>
        </w:rPr>
        <w:t xml:space="preserve"> </w:t>
      </w:r>
      <w:r>
        <w:rPr>
          <w:rStyle w:val="670"/>
        </w:rPr>
        <w:t xml:space="preserve">восточных религий, безудержных танцевальных вечеринках, </w:t>
      </w:r>
      <w:r>
        <w:rPr>
          <w:rStyle w:val="670"/>
          <w:lang w:val="en-US"/>
        </w:rPr>
        <w:t>free-</w:t>
      </w:r>
      <w:r>
        <w:rPr>
          <w:rStyle w:val="690"/>
          <w:lang w:val="en-US"/>
        </w:rPr>
        <w:t xml:space="preserve"> </w:t>
      </w:r>
      <w:r>
        <w:rPr>
          <w:rStyle w:val="670"/>
          <w:lang w:val="en-US"/>
        </w:rPr>
        <w:t xml:space="preserve">love </w:t>
      </w:r>
      <w:r>
        <w:rPr>
          <w:rStyle w:val="670"/>
        </w:rPr>
        <w:t>(своб</w:t>
      </w:r>
      <w:r>
        <w:rPr>
          <w:rStyle w:val="670"/>
        </w:rPr>
        <w:t>одной любви) и наркотиках. Хотя это движение охва</w:t>
      </w:r>
      <w:r>
        <w:rPr>
          <w:rStyle w:val="670"/>
        </w:rPr>
        <w:softHyphen/>
        <w:t>тывало небольшую часть молодежи и созданная ими культура не</w:t>
      </w:r>
      <w:r>
        <w:rPr>
          <w:rStyle w:val="690"/>
        </w:rPr>
        <w:t xml:space="preserve"> </w:t>
      </w:r>
      <w:r>
        <w:rPr>
          <w:rStyle w:val="670"/>
        </w:rPr>
        <w:t>имела массовых форм, они заложили фундамент, определивший</w:t>
      </w:r>
      <w:r>
        <w:rPr>
          <w:rStyle w:val="690"/>
        </w:rPr>
        <w:t xml:space="preserve"> </w:t>
      </w:r>
      <w:r>
        <w:rPr>
          <w:rStyle w:val="670"/>
        </w:rPr>
        <w:t>лицо молодежной субкультуры второй половины столетия. При</w:t>
      </w:r>
      <w:r>
        <w:rPr>
          <w:rStyle w:val="670"/>
        </w:rPr>
        <w:softHyphen/>
        <w:t>мечательно, что современное по</w:t>
      </w:r>
      <w:r>
        <w:rPr>
          <w:rStyle w:val="670"/>
        </w:rPr>
        <w:t>ложение молодежного движения</w:t>
      </w:r>
      <w:r>
        <w:rPr>
          <w:rStyle w:val="690"/>
        </w:rPr>
        <w:t xml:space="preserve"> </w:t>
      </w:r>
      <w:r>
        <w:rPr>
          <w:rStyle w:val="670"/>
        </w:rPr>
        <w:t>в России во многом напоминает Америку тех лет.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Следующим за «битниками» движением были «хиппи». Если</w:t>
      </w:r>
      <w:r>
        <w:rPr>
          <w:rStyle w:val="690"/>
        </w:rPr>
        <w:t xml:space="preserve"> </w:t>
      </w:r>
      <w:r>
        <w:rPr>
          <w:rStyle w:val="670"/>
        </w:rPr>
        <w:t>«битники» выражали свой эскапизм (бегство из реальности),</w:t>
      </w:r>
      <w:r>
        <w:rPr>
          <w:rStyle w:val="690"/>
        </w:rPr>
        <w:t xml:space="preserve"> </w:t>
      </w:r>
      <w:r>
        <w:rPr>
          <w:rStyle w:val="670"/>
        </w:rPr>
        <w:t>нежелание идти в ногу с обществом — эпатируя «поколение сы</w:t>
      </w:r>
      <w:r>
        <w:rPr>
          <w:rStyle w:val="670"/>
        </w:rPr>
        <w:softHyphen/>
        <w:t xml:space="preserve">тых», то </w:t>
      </w:r>
      <w:r>
        <w:rPr>
          <w:rStyle w:val="670"/>
        </w:rPr>
        <w:t>«хиппи» не принимали общество, как таковое вообще.</w:t>
      </w:r>
      <w:r>
        <w:rPr>
          <w:rStyle w:val="690"/>
        </w:rPr>
        <w:t xml:space="preserve"> </w:t>
      </w:r>
      <w:r>
        <w:rPr>
          <w:rStyle w:val="670"/>
        </w:rPr>
        <w:t>Они бежали прочь от таких понятий как карьера, успех, власть;</w:t>
      </w:r>
      <w:r>
        <w:rPr>
          <w:rStyle w:val="690"/>
        </w:rPr>
        <w:t xml:space="preserve"> </w:t>
      </w:r>
      <w:r>
        <w:rPr>
          <w:rStyle w:val="670"/>
        </w:rPr>
        <w:t>критиковали «обезличенность», «уравниловку», «монотонность»;</w:t>
      </w:r>
      <w:r>
        <w:rPr>
          <w:rStyle w:val="690"/>
        </w:rPr>
        <w:t xml:space="preserve"> </w:t>
      </w:r>
      <w:r>
        <w:rPr>
          <w:rStyle w:val="670"/>
        </w:rPr>
        <w:t xml:space="preserve">протестовали против бюрократов, компьютеров и империи </w:t>
      </w:r>
      <w:r>
        <w:rPr>
          <w:rStyle w:val="670"/>
          <w:lang w:val="en-US"/>
        </w:rPr>
        <w:t>IBM,</w:t>
      </w:r>
      <w:r>
        <w:rPr>
          <w:rStyle w:val="690"/>
          <w:lang w:val="en-US"/>
        </w:rPr>
        <w:t xml:space="preserve"> </w:t>
      </w:r>
      <w:r>
        <w:rPr>
          <w:rStyle w:val="670"/>
        </w:rPr>
        <w:t>хотя 85 процентов хиппи</w:t>
      </w:r>
      <w:r>
        <w:rPr>
          <w:rStyle w:val="670"/>
        </w:rPr>
        <w:t xml:space="preserve"> вышли из семей, годовой доход кото</w:t>
      </w:r>
      <w:r>
        <w:rPr>
          <w:rStyle w:val="670"/>
        </w:rPr>
        <w:softHyphen/>
        <w:t>рых значительно превышал $10.000, а многие и вообще из выс</w:t>
      </w:r>
      <w:r>
        <w:rPr>
          <w:rStyle w:val="670"/>
        </w:rPr>
        <w:softHyphen/>
        <w:t>шего общества.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отличие от «битников» культура «хиппи» стала массовой.</w:t>
      </w:r>
      <w:r>
        <w:rPr>
          <w:rStyle w:val="690"/>
        </w:rPr>
        <w:t xml:space="preserve"> </w:t>
      </w:r>
      <w:r>
        <w:rPr>
          <w:rStyle w:val="670"/>
        </w:rPr>
        <w:t>В кульминационные моменты их в одной Америке насчитыва</w:t>
      </w:r>
      <w:r>
        <w:rPr>
          <w:rStyle w:val="670"/>
        </w:rPr>
        <w:softHyphen/>
        <w:t xml:space="preserve">лось около миллиона. Девизы: </w:t>
      </w:r>
      <w:r>
        <w:rPr>
          <w:rStyle w:val="670"/>
          <w:lang w:val="en-US"/>
        </w:rPr>
        <w:t>&lt;^ake</w:t>
      </w:r>
      <w:r>
        <w:rPr>
          <w:rStyle w:val="670"/>
          <w:lang w:val="en-US"/>
        </w:rPr>
        <w:t xml:space="preserve"> love, not war» </w:t>
      </w:r>
      <w:r>
        <w:rPr>
          <w:rStyle w:val="670"/>
        </w:rPr>
        <w:t>(англ. — за</w:t>
      </w:r>
      <w:r>
        <w:rPr>
          <w:rStyle w:val="670"/>
        </w:rPr>
        <w:softHyphen/>
        <w:t xml:space="preserve">нимайся любовью, а не войной) и </w:t>
      </w:r>
      <w:r>
        <w:rPr>
          <w:rStyle w:val="670"/>
          <w:lang w:val="en-US"/>
        </w:rPr>
        <w:t xml:space="preserve">«Flover </w:t>
      </w:r>
      <w:r>
        <w:rPr>
          <w:rStyle w:val="670"/>
        </w:rPr>
        <w:t xml:space="preserve">— </w:t>
      </w:r>
      <w:r>
        <w:rPr>
          <w:rStyle w:val="670"/>
          <w:lang w:val="en-US"/>
        </w:rPr>
        <w:t xml:space="preserve">Pover» </w:t>
      </w:r>
      <w:r>
        <w:rPr>
          <w:rStyle w:val="670"/>
        </w:rPr>
        <w:t>(англ. —</w:t>
      </w:r>
      <w:r>
        <w:rPr>
          <w:rStyle w:val="690"/>
        </w:rPr>
        <w:t xml:space="preserve"> </w:t>
      </w:r>
      <w:r>
        <w:rPr>
          <w:rStyle w:val="670"/>
        </w:rPr>
        <w:t>власть — цветам), — до сих пор можно увидеть на стенах отече</w:t>
      </w:r>
      <w:r>
        <w:rPr>
          <w:rStyle w:val="670"/>
        </w:rPr>
        <w:softHyphen/>
        <w:t>ственны</w:t>
      </w:r>
      <w:r>
        <w:rPr>
          <w:rStyle w:val="680"/>
        </w:rPr>
        <w:t xml:space="preserve">м </w:t>
      </w:r>
      <w:r>
        <w:rPr>
          <w:rStyle w:val="670"/>
        </w:rPr>
        <w:t>подъездов.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Советском Союзе в 70-х «хиппизм» принял форму скрыто</w:t>
      </w:r>
      <w:r>
        <w:rPr>
          <w:rStyle w:val="670"/>
        </w:rPr>
        <w:softHyphen/>
      </w:r>
      <w:r>
        <w:rPr>
          <w:rStyle w:val="670"/>
        </w:rPr>
        <w:t>го протеста против тогдашнего общества. По сути «советские»</w:t>
      </w:r>
      <w:r>
        <w:rPr>
          <w:rStyle w:val="690"/>
        </w:rPr>
        <w:t xml:space="preserve"> </w:t>
      </w:r>
      <w:r>
        <w:rPr>
          <w:rStyle w:val="670"/>
        </w:rPr>
        <w:t>хиппи ничего общего не имели со своими зарубежными собрать</w:t>
      </w:r>
      <w:r>
        <w:rPr>
          <w:rStyle w:val="670"/>
        </w:rPr>
        <w:softHyphen/>
        <w:t>ями. Пресыщенные благами цивилизации заокеанские «нефор</w:t>
      </w:r>
      <w:r>
        <w:rPr>
          <w:rStyle w:val="670"/>
        </w:rPr>
        <w:softHyphen/>
        <w:t>малы» бежали от «папины</w:t>
      </w:r>
      <w:r>
        <w:rPr>
          <w:rStyle w:val="680"/>
        </w:rPr>
        <w:t xml:space="preserve">м </w:t>
      </w:r>
      <w:r>
        <w:rPr>
          <w:rStyle w:val="670"/>
        </w:rPr>
        <w:t>долларов» на калифорнийские пля</w:t>
      </w:r>
      <w:r>
        <w:rPr>
          <w:rStyle w:val="670"/>
        </w:rPr>
        <w:softHyphen/>
        <w:t>жи, в иллюзорные наркоти</w:t>
      </w:r>
      <w:r>
        <w:rPr>
          <w:rStyle w:val="670"/>
        </w:rPr>
        <w:t>ческие «путешествия», или в поисках</w:t>
      </w:r>
      <w:r>
        <w:rPr>
          <w:rStyle w:val="690"/>
        </w:rPr>
        <w:t xml:space="preserve"> </w:t>
      </w:r>
      <w:r>
        <w:rPr>
          <w:rStyle w:val="670"/>
        </w:rPr>
        <w:t>новых откровений уходили в модные религиозные группы. Именно</w:t>
      </w:r>
      <w:r>
        <w:rPr>
          <w:rStyle w:val="690"/>
        </w:rPr>
        <w:t xml:space="preserve"> </w:t>
      </w:r>
      <w:r>
        <w:rPr>
          <w:rStyle w:val="670"/>
        </w:rPr>
        <w:t>к этому времени относится возникновение таких сект как: «Об</w:t>
      </w:r>
      <w:r>
        <w:rPr>
          <w:rStyle w:val="670"/>
        </w:rPr>
        <w:softHyphen/>
        <w:t>щество Сознания Кришны», «Дети Бога», учение Карлоса Кас-</w:t>
      </w:r>
      <w:r>
        <w:rPr>
          <w:rStyle w:val="690"/>
        </w:rPr>
        <w:t xml:space="preserve"> </w:t>
      </w:r>
      <w:r>
        <w:rPr>
          <w:rStyle w:val="670"/>
        </w:rPr>
        <w:t>танеды и т.п. А в то же время «доморощенн</w:t>
      </w:r>
      <w:r>
        <w:rPr>
          <w:rStyle w:val="670"/>
        </w:rPr>
        <w:t>ые пиплы» скрыва</w:t>
      </w:r>
      <w:r>
        <w:rPr>
          <w:rStyle w:val="670"/>
        </w:rPr>
        <w:softHyphen/>
        <w:t>лись от советской реальности в подражании «загнивающему»</w:t>
      </w:r>
      <w:r>
        <w:rPr>
          <w:rStyle w:val="690"/>
        </w:rPr>
        <w:t xml:space="preserve"> </w:t>
      </w:r>
      <w:r>
        <w:rPr>
          <w:rStyle w:val="670"/>
        </w:rPr>
        <w:t>Западу: «Нам Кремля заплеванные своды не заменят статуи Сво</w:t>
      </w:r>
      <w:r>
        <w:rPr>
          <w:rStyle w:val="670"/>
        </w:rPr>
        <w:softHyphen/>
        <w:t>боды...» — совершенно искренне пелось в одной из популярных</w:t>
      </w:r>
      <w:r>
        <w:rPr>
          <w:rStyle w:val="690"/>
        </w:rPr>
        <w:t xml:space="preserve"> </w:t>
      </w:r>
      <w:r>
        <w:rPr>
          <w:rStyle w:val="670"/>
        </w:rPr>
        <w:t>«андеграундных» песен.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В СССР выглядеть «неформалом» зачастую </w:t>
      </w:r>
      <w:r>
        <w:rPr>
          <w:rStyle w:val="670"/>
        </w:rPr>
        <w:t>было просто опас</w:t>
      </w:r>
      <w:r>
        <w:rPr>
          <w:rStyle w:val="670"/>
        </w:rPr>
        <w:softHyphen/>
        <w:t>но. Вплоть до конца 80-х милиция могла запросто арестовать за</w:t>
      </w:r>
      <w:r>
        <w:rPr>
          <w:rStyle w:val="690"/>
        </w:rPr>
        <w:t xml:space="preserve"> </w:t>
      </w:r>
      <w:r>
        <w:rPr>
          <w:rStyle w:val="670"/>
        </w:rPr>
        <w:t>внешний вид. Но это лишь добавляло остроты в жизнь и вполне</w:t>
      </w:r>
      <w:r>
        <w:rPr>
          <w:rStyle w:val="690"/>
        </w:rPr>
        <w:t xml:space="preserve"> </w:t>
      </w:r>
      <w:r>
        <w:rPr>
          <w:rStyle w:val="670"/>
        </w:rPr>
        <w:t>соответствовало юношеской тяге к приключениям.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90-е гг. молодое поколение «ворвалось» на роликовых</w:t>
      </w:r>
      <w:r>
        <w:rPr>
          <w:rStyle w:val="690"/>
        </w:rPr>
        <w:t xml:space="preserve"> </w:t>
      </w:r>
      <w:r>
        <w:rPr>
          <w:rStyle w:val="670"/>
        </w:rPr>
        <w:t>коньках, с банко</w:t>
      </w:r>
      <w:r>
        <w:rPr>
          <w:rStyle w:val="670"/>
        </w:rPr>
        <w:t xml:space="preserve">й </w:t>
      </w:r>
      <w:r>
        <w:rPr>
          <w:rStyle w:val="670"/>
          <w:lang w:val="en-US"/>
        </w:rPr>
        <w:t xml:space="preserve">«Pepsi» </w:t>
      </w:r>
      <w:r>
        <w:rPr>
          <w:rStyle w:val="670"/>
        </w:rPr>
        <w:t xml:space="preserve">в одной руке и </w:t>
      </w:r>
      <w:r>
        <w:rPr>
          <w:rStyle w:val="670"/>
          <w:lang w:val="en-US"/>
        </w:rPr>
        <w:t>CD</w:t>
      </w:r>
      <w:r>
        <w:rPr>
          <w:rStyle w:val="670"/>
        </w:rPr>
        <w:t>-плеером в дру</w:t>
      </w:r>
      <w:r>
        <w:rPr>
          <w:rStyle w:val="670"/>
        </w:rPr>
        <w:softHyphen/>
        <w:t>гой, под бездумную скороговорку «рэпа» и совершенно неотя-</w:t>
      </w:r>
      <w:r>
        <w:rPr>
          <w:rStyle w:val="690"/>
        </w:rPr>
        <w:t xml:space="preserve"> </w:t>
      </w:r>
      <w:r>
        <w:rPr>
          <w:rStyle w:val="670"/>
        </w:rPr>
        <w:t>гощенное комплексами, свойственными гражданам тоталитар</w:t>
      </w:r>
      <w:r>
        <w:rPr>
          <w:rStyle w:val="670"/>
        </w:rPr>
        <w:softHyphen/>
        <w:t>ного общества.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Какая-то часть подростков нашла себя в так называемой «кис</w:t>
      </w:r>
      <w:r>
        <w:rPr>
          <w:rStyle w:val="670"/>
        </w:rPr>
        <w:softHyphen/>
        <w:t>лотной культуре» (от слен</w:t>
      </w:r>
      <w:r>
        <w:rPr>
          <w:rStyle w:val="670"/>
        </w:rPr>
        <w:t>гового названия популярного галлю</w:t>
      </w:r>
      <w:r>
        <w:rPr>
          <w:rStyle w:val="670"/>
        </w:rPr>
        <w:softHyphen/>
        <w:t>циногена.) Причудливые прически, яркие «неоновые» цвета одеж</w:t>
      </w:r>
      <w:r>
        <w:rPr>
          <w:rStyle w:val="670"/>
        </w:rPr>
        <w:softHyphen/>
        <w:t>ды, необычная (для поколения 70-80-х) компьютерная музыка.</w:t>
      </w:r>
      <w:r>
        <w:rPr>
          <w:rStyle w:val="690"/>
        </w:rPr>
        <w:t xml:space="preserve"> </w:t>
      </w:r>
      <w:r>
        <w:rPr>
          <w:rStyle w:val="670"/>
        </w:rPr>
        <w:t>Причем самому необязательно было употреблять наркотики.</w:t>
      </w:r>
      <w:r>
        <w:rPr>
          <w:rStyle w:val="690"/>
        </w:rPr>
        <w:t xml:space="preserve"> </w:t>
      </w:r>
      <w:r>
        <w:rPr>
          <w:rStyle w:val="670"/>
        </w:rPr>
        <w:t xml:space="preserve">Достаточно лишь соответствовать </w:t>
      </w:r>
      <w:r>
        <w:rPr>
          <w:rStyle w:val="670"/>
          <w:lang w:val="en-US"/>
        </w:rPr>
        <w:t xml:space="preserve">mainstream </w:t>
      </w:r>
      <w:r>
        <w:rPr>
          <w:rStyle w:val="670"/>
        </w:rPr>
        <w:t>(гл</w:t>
      </w:r>
      <w:r>
        <w:rPr>
          <w:rStyle w:val="670"/>
        </w:rPr>
        <w:t>авному течению</w:t>
      </w:r>
      <w:r>
        <w:rPr>
          <w:rStyle w:val="690"/>
        </w:rPr>
        <w:t xml:space="preserve"> </w:t>
      </w:r>
      <w:r>
        <w:rPr>
          <w:rStyle w:val="670"/>
        </w:rPr>
        <w:t>моды), ходить в популярный клуб, одеваться подобающе и знать</w:t>
      </w:r>
      <w:r>
        <w:rPr>
          <w:rStyle w:val="690"/>
        </w:rPr>
        <w:t xml:space="preserve"> </w:t>
      </w:r>
      <w:r>
        <w:rPr>
          <w:rStyle w:val="670"/>
        </w:rPr>
        <w:t>последние альбомы культовых групп. Хотя выдержать многоча</w:t>
      </w:r>
      <w:r>
        <w:rPr>
          <w:rStyle w:val="670"/>
        </w:rPr>
        <w:softHyphen/>
        <w:t>совую танцевальную гонку без допинга невозможно, а нарко-</w:t>
      </w:r>
      <w:r>
        <w:rPr>
          <w:rStyle w:val="690"/>
        </w:rPr>
        <w:t xml:space="preserve"> </w:t>
      </w:r>
      <w:r>
        <w:rPr>
          <w:rStyle w:val="670"/>
        </w:rPr>
        <w:t>диллеры давно «протоптали тропу» в молодежные клубы.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43"/>
          <w:headerReference w:type="default" r:id="rId144"/>
          <w:footerReference w:type="even" r:id="rId145"/>
          <w:footerReference w:type="default" r:id="rId146"/>
          <w:footerReference w:type="first" r:id="rId147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«Среди молодых людей, потребляющих наркотики, чаще все</w:t>
      </w:r>
      <w:r>
        <w:rPr>
          <w:rStyle w:val="670"/>
        </w:rPr>
        <w:softHyphen/>
        <w:t>го действуют следующие мотивы: 75,3% любопытство... подра</w:t>
      </w:r>
      <w:r>
        <w:rPr>
          <w:rStyle w:val="670"/>
        </w:rPr>
        <w:softHyphen/>
      </w:r>
      <w:r>
        <w:rPr>
          <w:rStyle w:val="670"/>
        </w:rPr>
        <w:t>жание... — пишет А. Солодков. — В возникновении моды на</w:t>
      </w:r>
      <w:r>
        <w:rPr>
          <w:rStyle w:val="690"/>
        </w:rPr>
        <w:t xml:space="preserve"> </w:t>
      </w:r>
      <w:r>
        <w:rPr>
          <w:rStyle w:val="670"/>
        </w:rPr>
        <w:t>наркотики главную роль играет абсолютная неосведомленность</w:t>
      </w:r>
      <w:r>
        <w:rPr>
          <w:rStyle w:val="690"/>
        </w:rPr>
        <w:t xml:space="preserve"> </w:t>
      </w:r>
      <w:r>
        <w:rPr>
          <w:rStyle w:val="670"/>
        </w:rPr>
        <w:t>подростков относительно наркотиков и их влияния на орга</w:t>
      </w:r>
      <w:r>
        <w:rPr>
          <w:rStyle w:val="670"/>
        </w:rPr>
        <w:softHyphen/>
        <w:t>низм... Крушение идеалов и духовно-нравственных ориенти</w:t>
      </w:r>
      <w:r>
        <w:rPr>
          <w:rStyle w:val="670"/>
        </w:rPr>
        <w:softHyphen/>
        <w:t>ров, бездуховность — вот та б</w:t>
      </w:r>
      <w:r>
        <w:rPr>
          <w:rStyle w:val="670"/>
        </w:rPr>
        <w:t>лагоприятная почва, на которой</w:t>
      </w:r>
      <w:r>
        <w:rPr>
          <w:rStyle w:val="690"/>
        </w:rPr>
        <w:t xml:space="preserve"> </w:t>
      </w:r>
      <w:r>
        <w:rPr>
          <w:rStyle w:val="670"/>
        </w:rPr>
        <w:t>приживаются многие пороки, в том числе и наркотики... В жизнь</w:t>
      </w:r>
      <w:r>
        <w:rPr>
          <w:rStyle w:val="690"/>
        </w:rPr>
        <w:t xml:space="preserve"> </w:t>
      </w:r>
      <w:r>
        <w:rPr>
          <w:rStyle w:val="670"/>
        </w:rPr>
        <w:t>подростка должно войти нечто такое, что способно оказать на</w:t>
      </w:r>
      <w:r>
        <w:rPr>
          <w:rStyle w:val="690"/>
        </w:rPr>
        <w:t xml:space="preserve"> </w:t>
      </w:r>
      <w:r>
        <w:rPr>
          <w:rStyle w:val="670"/>
        </w:rPr>
        <w:t>него гораздо большее влияние, чем наркотик. Стремление к</w:t>
      </w:r>
      <w:r>
        <w:rPr>
          <w:rStyle w:val="690"/>
        </w:rPr>
        <w:t xml:space="preserve"> </w:t>
      </w:r>
      <w:r>
        <w:rPr>
          <w:rStyle w:val="670"/>
        </w:rPr>
        <w:t>возбуждению недвусмысленно свидетельствует о с</w:t>
      </w:r>
      <w:r>
        <w:rPr>
          <w:rStyle w:val="670"/>
        </w:rPr>
        <w:t>куке, порож</w:t>
      </w:r>
      <w:r>
        <w:rPr>
          <w:rStyle w:val="670"/>
        </w:rPr>
        <w:softHyphen/>
        <w:t>даемой тусклым, однообразным существованием, лишенным</w:t>
      </w:r>
      <w:r>
        <w:rPr>
          <w:rStyle w:val="690"/>
        </w:rPr>
        <w:t xml:space="preserve"> </w:t>
      </w:r>
      <w:r>
        <w:rPr>
          <w:rStyle w:val="670"/>
        </w:rPr>
        <w:t>цели, смысла и значения. Поэтому-то молодежь и стремится</w:t>
      </w:r>
      <w:r>
        <w:rPr>
          <w:rStyle w:val="690"/>
        </w:rPr>
        <w:t xml:space="preserve"> </w:t>
      </w:r>
      <w:r>
        <w:rPr>
          <w:rStyle w:val="670"/>
        </w:rPr>
        <w:t>перенестись в какой-то иной, иллюзорный мир, привлекатель</w:t>
      </w:r>
      <w:r>
        <w:rPr>
          <w:rStyle w:val="670"/>
        </w:rPr>
        <w:softHyphen/>
        <w:t>ность которого возрастает по мере возрастания общественного</w:t>
      </w:r>
      <w:r>
        <w:rPr>
          <w:rStyle w:val="690"/>
        </w:rPr>
        <w:t xml:space="preserve"> </w:t>
      </w:r>
      <w:r>
        <w:rPr>
          <w:rStyle w:val="670"/>
        </w:rPr>
        <w:t>презрения и осуждения».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Данная категория людей не желает жить и мириться с окру</w:t>
      </w:r>
      <w:r>
        <w:rPr>
          <w:rStyle w:val="670"/>
        </w:rPr>
        <w:softHyphen/>
        <w:t>жающей действительностью. Чтобы не думать о ней, эти люди</w:t>
      </w:r>
      <w:r>
        <w:rPr>
          <w:rStyle w:val="690"/>
        </w:rPr>
        <w:t xml:space="preserve"> </w:t>
      </w:r>
      <w:r>
        <w:rPr>
          <w:rStyle w:val="670"/>
        </w:rPr>
        <w:t>создают себе иной, «искусственный» мир, окунаясь в который,</w:t>
      </w:r>
      <w:r>
        <w:rPr>
          <w:rStyle w:val="690"/>
        </w:rPr>
        <w:t xml:space="preserve"> </w:t>
      </w:r>
      <w:r>
        <w:rPr>
          <w:rStyle w:val="670"/>
        </w:rPr>
        <w:t>они забывают о «безумном человечестве» и отрешаются от все</w:t>
      </w:r>
      <w:r>
        <w:rPr>
          <w:rStyle w:val="670"/>
        </w:rPr>
        <w:t>х</w:t>
      </w:r>
      <w:r>
        <w:rPr>
          <w:rStyle w:val="690"/>
        </w:rPr>
        <w:t xml:space="preserve"> </w:t>
      </w:r>
      <w:r>
        <w:rPr>
          <w:rStyle w:val="670"/>
        </w:rPr>
        <w:t>внешних проблем. В своей реальности они живут только для</w:t>
      </w:r>
      <w:r>
        <w:rPr>
          <w:rStyle w:val="690"/>
        </w:rPr>
        <w:t xml:space="preserve"> </w:t>
      </w:r>
      <w:r>
        <w:rPr>
          <w:rStyle w:val="670"/>
        </w:rPr>
        <w:t>самих себя.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этом человеку способствуют наркотики, приводящие со</w:t>
      </w:r>
      <w:r>
        <w:rPr>
          <w:rStyle w:val="670"/>
        </w:rPr>
        <w:softHyphen/>
        <w:t>знание в состояние транса или возбужденности, спокойствия</w:t>
      </w:r>
      <w:r>
        <w:rPr>
          <w:rStyle w:val="690"/>
        </w:rPr>
        <w:t xml:space="preserve"> </w:t>
      </w:r>
      <w:r>
        <w:rPr>
          <w:rStyle w:val="670"/>
        </w:rPr>
        <w:t>или, наоборот, напряжения. Причем состояние это длится ча</w:t>
      </w:r>
      <w:r>
        <w:rPr>
          <w:rStyle w:val="670"/>
        </w:rPr>
        <w:softHyphen/>
        <w:t xml:space="preserve">сами, за время </w:t>
      </w:r>
      <w:r>
        <w:rPr>
          <w:rStyle w:val="670"/>
        </w:rPr>
        <w:t>которых человек настолько привыкает к ощу</w:t>
      </w:r>
      <w:r>
        <w:rPr>
          <w:rStyle w:val="670"/>
        </w:rPr>
        <w:softHyphen/>
        <w:t>щению своей «самобытности», что ему не хочется расставаться</w:t>
      </w:r>
      <w:r>
        <w:rPr>
          <w:rStyle w:val="690"/>
        </w:rPr>
        <w:t xml:space="preserve"> </w:t>
      </w:r>
      <w:r>
        <w:rPr>
          <w:rStyle w:val="670"/>
        </w:rPr>
        <w:t>с этим. Действительная жизнь с ее проблемами и трудностями</w:t>
      </w:r>
      <w:r>
        <w:rPr>
          <w:rStyle w:val="690"/>
        </w:rPr>
        <w:t xml:space="preserve"> </w:t>
      </w:r>
      <w:r>
        <w:rPr>
          <w:rStyle w:val="670"/>
        </w:rPr>
        <w:t>становится скучной и неинтересной, появляется безразличие</w:t>
      </w:r>
      <w:r>
        <w:rPr>
          <w:rStyle w:val="690"/>
        </w:rPr>
        <w:t xml:space="preserve"> </w:t>
      </w:r>
      <w:r>
        <w:rPr>
          <w:rStyle w:val="670"/>
        </w:rPr>
        <w:t>ко всему происходящему. Радость возни</w:t>
      </w:r>
      <w:r>
        <w:rPr>
          <w:rStyle w:val="670"/>
        </w:rPr>
        <w:t>кает лишь при мысли</w:t>
      </w:r>
      <w:r>
        <w:rPr>
          <w:rStyle w:val="690"/>
        </w:rPr>
        <w:t xml:space="preserve"> </w:t>
      </w:r>
      <w:r>
        <w:rPr>
          <w:rStyle w:val="670"/>
        </w:rPr>
        <w:t>о наркотике, а главная цель — поскорее вернуться в «искусст</w:t>
      </w:r>
      <w:r>
        <w:rPr>
          <w:rStyle w:val="670"/>
        </w:rPr>
        <w:softHyphen/>
        <w:t>венный мир».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Но не только в наркотиках находили себя «тинэйджеры»</w:t>
      </w:r>
      <w:r>
        <w:rPr>
          <w:rStyle w:val="690"/>
        </w:rPr>
        <w:t xml:space="preserve"> </w:t>
      </w:r>
      <w:r>
        <w:rPr>
          <w:rStyle w:val="670"/>
        </w:rPr>
        <w:t>90-х. Широко открыли двери многочисленные секты, хотя мо</w:t>
      </w:r>
      <w:r>
        <w:rPr>
          <w:rStyle w:val="670"/>
        </w:rPr>
        <w:softHyphen/>
        <w:t>тивы ухода в различные религиозные организации измени</w:t>
      </w:r>
      <w:r>
        <w:rPr>
          <w:rStyle w:val="670"/>
        </w:rPr>
        <w:softHyphen/>
        <w:t>лись. Если раньше главной причиной было желание некой</w:t>
      </w:r>
      <w:r>
        <w:rPr>
          <w:rStyle w:val="690"/>
        </w:rPr>
        <w:t xml:space="preserve"> </w:t>
      </w:r>
      <w:r>
        <w:rPr>
          <w:rStyle w:val="670"/>
        </w:rPr>
        <w:t>экзотики, а также то, что традиционные конфессии ассоции</w:t>
      </w:r>
      <w:r>
        <w:rPr>
          <w:rStyle w:val="670"/>
        </w:rPr>
        <w:softHyphen/>
        <w:t>ровались со старшим поколением и вызывали понятный про</w:t>
      </w:r>
      <w:r>
        <w:rPr>
          <w:rStyle w:val="670"/>
        </w:rPr>
        <w:softHyphen/>
        <w:t>тест, то тут на первый план выходили более личные утилитар</w:t>
      </w:r>
      <w:r>
        <w:rPr>
          <w:rStyle w:val="670"/>
        </w:rPr>
        <w:softHyphen/>
        <w:t>ные факторы.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Другая часть подр</w:t>
      </w:r>
      <w:r>
        <w:rPr>
          <w:rStyle w:val="670"/>
        </w:rPr>
        <w:t>остков реализовала себя в иной сфере.</w:t>
      </w:r>
      <w:r>
        <w:rPr>
          <w:rStyle w:val="690"/>
        </w:rPr>
        <w:t xml:space="preserve"> </w:t>
      </w:r>
      <w:r>
        <w:rPr>
          <w:rStyle w:val="670"/>
        </w:rPr>
        <w:t xml:space="preserve">Музыкальное движение </w:t>
      </w:r>
      <w:r>
        <w:rPr>
          <w:rStyle w:val="670"/>
          <w:lang w:val="en-US"/>
        </w:rPr>
        <w:t>«Hard</w:t>
      </w:r>
      <w:r>
        <w:rPr>
          <w:rStyle w:val="670"/>
        </w:rPr>
        <w:t>-Соге» выросло на полном от</w:t>
      </w:r>
      <w:r>
        <w:rPr>
          <w:rStyle w:val="670"/>
        </w:rPr>
        <w:softHyphen/>
        <w:t>рицании нездорового образа жизни. Внешне крайне агрессив</w:t>
      </w:r>
      <w:r>
        <w:rPr>
          <w:rStyle w:val="670"/>
        </w:rPr>
        <w:softHyphen/>
        <w:t>ные, они оглушающе громко кричали о вреде наркотиков и</w:t>
      </w:r>
      <w:r>
        <w:rPr>
          <w:rStyle w:val="690"/>
        </w:rPr>
        <w:t xml:space="preserve"> </w:t>
      </w:r>
      <w:r>
        <w:rPr>
          <w:rStyle w:val="670"/>
        </w:rPr>
        <w:t>курения. Пропаганда здоровья достигла степени культа</w:t>
      </w:r>
      <w:r>
        <w:rPr>
          <w:rStyle w:val="670"/>
        </w:rPr>
        <w:t>. Боль</w:t>
      </w:r>
      <w:r>
        <w:rPr>
          <w:rStyle w:val="670"/>
        </w:rPr>
        <w:softHyphen/>
        <w:t>ше всего это проявилось в модном экстремальном спорте (X-</w:t>
      </w:r>
      <w:r>
        <w:rPr>
          <w:rStyle w:val="690"/>
        </w:rPr>
        <w:t xml:space="preserve"> </w:t>
      </w:r>
      <w:r>
        <w:rPr>
          <w:rStyle w:val="670"/>
          <w:lang w:val="en-US"/>
        </w:rPr>
        <w:t xml:space="preserve">sport). </w:t>
      </w:r>
      <w:r>
        <w:rPr>
          <w:rStyle w:val="670"/>
        </w:rPr>
        <w:t>Ролики, скейты и просто велосипеды всегда занимали</w:t>
      </w:r>
      <w:r>
        <w:rPr>
          <w:rStyle w:val="690"/>
        </w:rPr>
        <w:t xml:space="preserve"> </w:t>
      </w:r>
      <w:r>
        <w:rPr>
          <w:rStyle w:val="670"/>
        </w:rPr>
        <w:t>мальчишек, но в середине 90-х бывшие «скейтеры» и «ролле</w:t>
      </w:r>
      <w:r>
        <w:rPr>
          <w:rStyle w:val="670"/>
        </w:rPr>
        <w:softHyphen/>
        <w:t>ры» сделали это своим бизнесом. Тогда же возникло направ</w:t>
      </w:r>
      <w:r>
        <w:rPr>
          <w:rStyle w:val="670"/>
        </w:rPr>
        <w:softHyphen/>
        <w:t xml:space="preserve">ление — </w:t>
      </w:r>
      <w:r>
        <w:rPr>
          <w:rStyle w:val="670"/>
          <w:lang w:val="en-US"/>
        </w:rPr>
        <w:t xml:space="preserve">X-sport, </w:t>
      </w:r>
      <w:r>
        <w:rPr>
          <w:rStyle w:val="670"/>
        </w:rPr>
        <w:t>п</w:t>
      </w:r>
      <w:r>
        <w:rPr>
          <w:rStyle w:val="670"/>
        </w:rPr>
        <w:t>ропагандирующее рискованные трюки на</w:t>
      </w:r>
      <w:r>
        <w:rPr>
          <w:rStyle w:val="690"/>
        </w:rPr>
        <w:t xml:space="preserve"> </w:t>
      </w:r>
      <w:r>
        <w:rPr>
          <w:rStyle w:val="670"/>
        </w:rPr>
        <w:t>разных, не предназначенных для этого поверхностях. Подоб</w:t>
      </w:r>
      <w:r>
        <w:rPr>
          <w:rStyle w:val="670"/>
        </w:rPr>
        <w:softHyphen/>
        <w:t>ный спорт стал частью современной культуры «тинэйджеров».</w:t>
      </w:r>
      <w:r>
        <w:rPr>
          <w:rStyle w:val="690"/>
        </w:rPr>
        <w:t xml:space="preserve"> </w:t>
      </w:r>
      <w:r>
        <w:rPr>
          <w:rStyle w:val="670"/>
        </w:rPr>
        <w:t>Скейты и ролики, наколенники и налокотники, шлемы, шор</w:t>
      </w:r>
      <w:r>
        <w:rPr>
          <w:rStyle w:val="670"/>
        </w:rPr>
        <w:softHyphen/>
        <w:t>ты и футболки сделались объектом «высокой моды» и</w:t>
      </w:r>
      <w:r>
        <w:rPr>
          <w:rStyle w:val="670"/>
        </w:rPr>
        <w:t xml:space="preserve"> столь</w:t>
      </w:r>
      <w:r>
        <w:rPr>
          <w:rStyle w:val="690"/>
        </w:rPr>
        <w:t xml:space="preserve"> </w:t>
      </w:r>
      <w:r>
        <w:rPr>
          <w:rStyle w:val="670"/>
        </w:rPr>
        <w:t>же высокой стоимости.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Есть и более серьезные движения. Например, «хай-тэйкеры»</w:t>
      </w:r>
      <w:r>
        <w:rPr>
          <w:rStyle w:val="690"/>
        </w:rPr>
        <w:t xml:space="preserve"> </w:t>
      </w:r>
      <w:r>
        <w:rPr>
          <w:rStyle w:val="670"/>
        </w:rPr>
        <w:t>или «хакеры». Определенная часть молодых людей нашла себя в</w:t>
      </w:r>
      <w:r>
        <w:rPr>
          <w:rStyle w:val="690"/>
        </w:rPr>
        <w:t xml:space="preserve"> </w:t>
      </w:r>
      <w:r>
        <w:rPr>
          <w:rStyle w:val="670"/>
        </w:rPr>
        <w:t>мире высоких технологий. Интернет стал для них тем, чем для</w:t>
      </w:r>
      <w:r>
        <w:rPr>
          <w:rStyle w:val="690"/>
        </w:rPr>
        <w:t xml:space="preserve"> </w:t>
      </w:r>
      <w:r>
        <w:rPr>
          <w:rStyle w:val="670"/>
        </w:rPr>
        <w:t>«битников» были пляжи Калифорнии. Они не озабочены</w:t>
      </w:r>
      <w:r>
        <w:rPr>
          <w:rStyle w:val="670"/>
        </w:rPr>
        <w:t xml:space="preserve"> ничем,</w:t>
      </w:r>
      <w:r>
        <w:rPr>
          <w:rStyle w:val="690"/>
        </w:rPr>
        <w:t xml:space="preserve"> </w:t>
      </w:r>
      <w:r>
        <w:rPr>
          <w:rStyle w:val="670"/>
        </w:rPr>
        <w:t>кроме последних компьютерных новостей. В технократической</w:t>
      </w:r>
      <w:r>
        <w:rPr>
          <w:rStyle w:val="690"/>
        </w:rPr>
        <w:t xml:space="preserve"> </w:t>
      </w:r>
      <w:r>
        <w:rPr>
          <w:rStyle w:val="670"/>
        </w:rPr>
        <w:t>цивилизации принцип удовольствия поглощает принцип реаль</w:t>
      </w:r>
      <w:r>
        <w:rPr>
          <w:rStyle w:val="670"/>
        </w:rPr>
        <w:softHyphen/>
        <w:t>ности. Когда же ощущения становятся очень сильными и очень</w:t>
      </w:r>
      <w:r>
        <w:rPr>
          <w:rStyle w:val="690"/>
        </w:rPr>
        <w:t xml:space="preserve"> </w:t>
      </w:r>
      <w:r>
        <w:rPr>
          <w:rStyle w:val="670"/>
        </w:rPr>
        <w:t>приятными, то человек легко попадает в зависимость от них.</w:t>
      </w:r>
      <w:r>
        <w:rPr>
          <w:rStyle w:val="690"/>
        </w:rPr>
        <w:t xml:space="preserve"> </w:t>
      </w:r>
      <w:r>
        <w:rPr>
          <w:rStyle w:val="670"/>
        </w:rPr>
        <w:t xml:space="preserve">Именно поэтому </w:t>
      </w:r>
      <w:r>
        <w:rPr>
          <w:rStyle w:val="670"/>
        </w:rPr>
        <w:t>есть все основания говорить о близости увлече</w:t>
      </w:r>
      <w:r>
        <w:rPr>
          <w:rStyle w:val="670"/>
        </w:rPr>
        <w:softHyphen/>
        <w:t>ния компьютерными играми и наркоманией.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Вообще, по социально-правовому признаку субкультуры раз</w:t>
      </w:r>
      <w:r>
        <w:rPr>
          <w:rStyle w:val="670"/>
        </w:rPr>
        <w:softHyphen/>
        <w:t>деляют на три категории:</w:t>
      </w:r>
    </w:p>
    <w:p w:rsidR="000E1EB0" w:rsidRDefault="00006FF7">
      <w:pPr>
        <w:pStyle w:val="73"/>
        <w:numPr>
          <w:ilvl w:val="0"/>
          <w:numId w:val="38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просоциальные, или социально-активные, с позитивной</w:t>
      </w:r>
      <w:r>
        <w:rPr>
          <w:rStyle w:val="690"/>
        </w:rPr>
        <w:t xml:space="preserve"> </w:t>
      </w:r>
      <w:r>
        <w:rPr>
          <w:rStyle w:val="670"/>
        </w:rPr>
        <w:t>направленностью деятельности. Наприме</w:t>
      </w:r>
      <w:r>
        <w:rPr>
          <w:rStyle w:val="670"/>
        </w:rPr>
        <w:t>р: группы экологичес</w:t>
      </w:r>
      <w:r>
        <w:rPr>
          <w:rStyle w:val="670"/>
        </w:rPr>
        <w:softHyphen/>
        <w:t>кой защиты, охраны памятников, окружающей среды.</w:t>
      </w:r>
    </w:p>
    <w:p w:rsidR="000E1EB0" w:rsidRDefault="00006FF7">
      <w:pPr>
        <w:pStyle w:val="73"/>
        <w:numPr>
          <w:ilvl w:val="0"/>
          <w:numId w:val="38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социально-пассивные, деятельность которых нейтральна</w:t>
      </w:r>
      <w:r>
        <w:rPr>
          <w:rStyle w:val="690"/>
        </w:rPr>
        <w:t xml:space="preserve"> </w:t>
      </w:r>
      <w:r>
        <w:rPr>
          <w:rStyle w:val="670"/>
        </w:rPr>
        <w:t>по отношению к социальным процессам. Например: музыкаль</w:t>
      </w:r>
      <w:r>
        <w:rPr>
          <w:rStyle w:val="670"/>
        </w:rPr>
        <w:softHyphen/>
        <w:t>ные и спортивные фанаты.</w:t>
      </w:r>
    </w:p>
    <w:p w:rsidR="000E1EB0" w:rsidRDefault="00006FF7">
      <w:pPr>
        <w:pStyle w:val="73"/>
        <w:numPr>
          <w:ilvl w:val="0"/>
          <w:numId w:val="38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асоциальные — хиппи, панки, сектанты, готы, эмо, пре</w:t>
      </w:r>
      <w:r>
        <w:rPr>
          <w:rStyle w:val="670"/>
        </w:rPr>
        <w:softHyphen/>
        <w:t>ступные группировки, наркоманы и т.п.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Человек, попавший в субкультуру, становится с ней еди</w:t>
      </w:r>
      <w:r>
        <w:rPr>
          <w:rStyle w:val="670"/>
        </w:rPr>
        <w:softHyphen/>
        <w:t>ным целым. Он принимает все порядки, законы нового обще</w:t>
      </w:r>
      <w:r>
        <w:rPr>
          <w:rStyle w:val="670"/>
        </w:rPr>
        <w:softHyphen/>
        <w:t>ства, у него меняется система ценностей и взгляд на мир. Кто-</w:t>
      </w:r>
      <w:r>
        <w:rPr>
          <w:rStyle w:val="690"/>
        </w:rPr>
        <w:t xml:space="preserve"> </w:t>
      </w:r>
      <w:r>
        <w:rPr>
          <w:rStyle w:val="670"/>
        </w:rPr>
        <w:t>то меняет субкультуры, как перчатки, только р</w:t>
      </w:r>
      <w:r>
        <w:rPr>
          <w:rStyle w:val="670"/>
        </w:rPr>
        <w:t>ади их внешних</w:t>
      </w:r>
      <w:r>
        <w:rPr>
          <w:rStyle w:val="690"/>
        </w:rPr>
        <w:t xml:space="preserve"> </w:t>
      </w:r>
      <w:r>
        <w:rPr>
          <w:rStyle w:val="670"/>
        </w:rPr>
        <w:t>проявлений, эпатажа окружающих, не вникает в суть и фило</w:t>
      </w:r>
      <w:r>
        <w:rPr>
          <w:rStyle w:val="670"/>
        </w:rPr>
        <w:softHyphen/>
        <w:t>софию, которая в большей или меньшей степени есть в каж</w:t>
      </w:r>
      <w:r>
        <w:rPr>
          <w:rStyle w:val="670"/>
        </w:rPr>
        <w:softHyphen/>
        <w:t>дом неформальном движении. Даже те, кто верен одной своей</w:t>
      </w:r>
      <w:r>
        <w:rPr>
          <w:rStyle w:val="690"/>
        </w:rPr>
        <w:t xml:space="preserve"> </w:t>
      </w:r>
      <w:r>
        <w:rPr>
          <w:rStyle w:val="670"/>
        </w:rPr>
        <w:t>неформальной организации, зачастую не понимают ее. Чаще</w:t>
      </w:r>
      <w:r>
        <w:rPr>
          <w:rStyle w:val="690"/>
        </w:rPr>
        <w:t xml:space="preserve"> </w:t>
      </w:r>
      <w:r>
        <w:rPr>
          <w:rStyle w:val="670"/>
        </w:rPr>
        <w:t>всего таким по</w:t>
      </w:r>
      <w:r>
        <w:rPr>
          <w:rStyle w:val="670"/>
        </w:rPr>
        <w:t>верхностным бывает именно молодое поколе</w:t>
      </w:r>
      <w:r>
        <w:rPr>
          <w:rStyle w:val="670"/>
        </w:rPr>
        <w:softHyphen/>
        <w:t>ние. Подростки металлисты могут устраивать массовые драки</w:t>
      </w:r>
      <w:r>
        <w:rPr>
          <w:rStyle w:val="690"/>
        </w:rPr>
        <w:t xml:space="preserve"> </w:t>
      </w:r>
      <w:r>
        <w:rPr>
          <w:rStyle w:val="670"/>
        </w:rPr>
        <w:t>и беспорядки, хулиганить, хамить старшим и считать, что по</w:t>
      </w:r>
      <w:r>
        <w:rPr>
          <w:rStyle w:val="670"/>
        </w:rPr>
        <w:softHyphen/>
        <w:t>ступают как истинные металлисты. Им отнюдь не понять, что</w:t>
      </w:r>
      <w:r>
        <w:rPr>
          <w:rStyle w:val="690"/>
        </w:rPr>
        <w:t xml:space="preserve"> </w:t>
      </w:r>
      <w:r>
        <w:rPr>
          <w:rStyle w:val="670"/>
        </w:rPr>
        <w:t>это движение основано в первую очередь и</w:t>
      </w:r>
      <w:r>
        <w:rPr>
          <w:rStyle w:val="670"/>
        </w:rPr>
        <w:t>з-за самой музыки</w:t>
      </w:r>
      <w:r>
        <w:rPr>
          <w:rStyle w:val="690"/>
        </w:rPr>
        <w:t xml:space="preserve"> </w:t>
      </w:r>
      <w:r>
        <w:rPr>
          <w:rStyle w:val="670"/>
        </w:rPr>
        <w:t>и особого мироощущения, а не из-за стремления разрушать</w:t>
      </w:r>
      <w:r>
        <w:rPr>
          <w:rStyle w:val="690"/>
        </w:rPr>
        <w:t xml:space="preserve"> </w:t>
      </w:r>
      <w:r>
        <w:rPr>
          <w:rStyle w:val="670"/>
        </w:rPr>
        <w:t>все вокруг.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Общаясь с представителем той или иной субкультуры, мис</w:t>
      </w:r>
      <w:r>
        <w:rPr>
          <w:rStyle w:val="670"/>
        </w:rPr>
        <w:softHyphen/>
        <w:t>сионер должен понимать, что духовный поиск современного че</w:t>
      </w:r>
      <w:r>
        <w:rPr>
          <w:rStyle w:val="670"/>
        </w:rPr>
        <w:softHyphen/>
      </w:r>
      <w:r>
        <w:rPr>
          <w:rStyle w:val="670"/>
        </w:rPr>
        <w:t>ловека ярче всего выражен именно на языке его субкультуры,</w:t>
      </w:r>
      <w:r>
        <w:rPr>
          <w:rStyle w:val="690"/>
        </w:rPr>
        <w:t xml:space="preserve"> </w:t>
      </w:r>
      <w:r>
        <w:rPr>
          <w:rStyle w:val="670"/>
        </w:rPr>
        <w:t>которая несет в себе определенные духовные ценности (пусть</w:t>
      </w:r>
      <w:r>
        <w:rPr>
          <w:rStyle w:val="690"/>
        </w:rPr>
        <w:t xml:space="preserve"> </w:t>
      </w:r>
      <w:r>
        <w:rPr>
          <w:rStyle w:val="670"/>
        </w:rPr>
        <w:t>даже безнравственные). Понять их значение для данного чело</w:t>
      </w:r>
      <w:r>
        <w:rPr>
          <w:rStyle w:val="670"/>
        </w:rPr>
        <w:softHyphen/>
        <w:t>века, и осветить их через «призму» ценностей Евангельских —</w:t>
      </w:r>
      <w:r>
        <w:rPr>
          <w:rStyle w:val="690"/>
        </w:rPr>
        <w:t xml:space="preserve"> </w:t>
      </w:r>
      <w:r>
        <w:rPr>
          <w:rStyle w:val="670"/>
        </w:rPr>
        <w:t>вот начало поиска т</w:t>
      </w:r>
      <w:r>
        <w:rPr>
          <w:rStyle w:val="670"/>
        </w:rPr>
        <w:t>очек соприкосновения и «рецепции» суб</w:t>
      </w:r>
      <w:r>
        <w:rPr>
          <w:rStyle w:val="670"/>
        </w:rPr>
        <w:softHyphen/>
        <w:t>культуры для проповедника.</w:t>
      </w:r>
    </w:p>
    <w:p w:rsidR="000E1EB0" w:rsidRDefault="00006FF7">
      <w:pPr>
        <w:pStyle w:val="122"/>
        <w:keepNext/>
        <w:keepLines/>
        <w:shd w:val="clear" w:color="auto" w:fill="auto"/>
        <w:spacing w:before="0" w:after="240" w:line="283" w:lineRule="exact"/>
        <w:ind w:left="20" w:right="20"/>
      </w:pPr>
      <w:bookmarkStart w:id="22" w:name="bookmark22"/>
      <w:r>
        <w:rPr>
          <w:rStyle w:val="125"/>
        </w:rPr>
        <w:t>2.6. Практические рекомендации по тематике и методике</w:t>
      </w:r>
      <w:r>
        <w:rPr>
          <w:rStyle w:val="126"/>
        </w:rPr>
        <w:t xml:space="preserve"> </w:t>
      </w:r>
      <w:r>
        <w:rPr>
          <w:rStyle w:val="125"/>
        </w:rPr>
        <w:t>проведения духовно-просветительских бесед</w:t>
      </w:r>
      <w:bookmarkEnd w:id="22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Основная цель духовно-просветительских бесед заключается</w:t>
      </w:r>
      <w:r>
        <w:rPr>
          <w:rStyle w:val="690"/>
        </w:rPr>
        <w:t xml:space="preserve"> </w:t>
      </w:r>
      <w:r>
        <w:rPr>
          <w:rStyle w:val="670"/>
        </w:rPr>
        <w:t>не в том, чтобы дать ответы на все воп</w:t>
      </w:r>
      <w:r>
        <w:rPr>
          <w:rStyle w:val="670"/>
        </w:rPr>
        <w:t>росы жизни или много</w:t>
      </w:r>
      <w:r>
        <w:rPr>
          <w:rStyle w:val="690"/>
        </w:rPr>
        <w:t xml:space="preserve"> </w:t>
      </w:r>
      <w:r>
        <w:rPr>
          <w:rStyle w:val="670"/>
        </w:rPr>
        <w:t>знаний (хотя и это важно), а обозначить наиболее важные ори</w:t>
      </w:r>
      <w:r>
        <w:rPr>
          <w:rStyle w:val="670"/>
        </w:rPr>
        <w:softHyphen/>
        <w:t>ентиры для правильной духовной жизни христианина. В прин</w:t>
      </w:r>
      <w:r>
        <w:rPr>
          <w:rStyle w:val="670"/>
        </w:rPr>
        <w:softHyphen/>
        <w:t>ципы изложения материала необходимо закладывать мысли, по</w:t>
      </w:r>
      <w:r>
        <w:rPr>
          <w:rStyle w:val="670"/>
        </w:rPr>
        <w:softHyphen/>
        <w:t>буждающие слушающих оценить себя в свете Священного Пи</w:t>
      </w:r>
      <w:r>
        <w:rPr>
          <w:rStyle w:val="670"/>
        </w:rPr>
        <w:softHyphen/>
        <w:t>сания</w:t>
      </w:r>
      <w:r>
        <w:rPr>
          <w:rStyle w:val="670"/>
        </w:rPr>
        <w:t xml:space="preserve"> и святоотеческого наследия (что также обеспечит возмож</w:t>
      </w:r>
      <w:r>
        <w:rPr>
          <w:rStyle w:val="670"/>
        </w:rPr>
        <w:softHyphen/>
        <w:t>ность давать ответы на вопросы из назиданий святых отцов). В</w:t>
      </w:r>
      <w:r>
        <w:rPr>
          <w:rStyle w:val="690"/>
        </w:rPr>
        <w:t xml:space="preserve"> </w:t>
      </w:r>
      <w:r>
        <w:rPr>
          <w:rStyle w:val="670"/>
        </w:rPr>
        <w:t>беседах необходимо помнить, что сам рассказчик не является</w:t>
      </w:r>
      <w:r>
        <w:rPr>
          <w:rStyle w:val="690"/>
        </w:rPr>
        <w:t xml:space="preserve"> </w:t>
      </w:r>
      <w:r>
        <w:rPr>
          <w:rStyle w:val="670"/>
        </w:rPr>
        <w:t>носителем полноты истины, но такой же грешник, как и слуша</w:t>
      </w:r>
      <w:r>
        <w:rPr>
          <w:rStyle w:val="670"/>
        </w:rPr>
        <w:softHyphen/>
        <w:t>ющие, поэтому назидат</w:t>
      </w:r>
      <w:r>
        <w:rPr>
          <w:rStyle w:val="670"/>
        </w:rPr>
        <w:t>ельный тон не всегда приемлем. Не за</w:t>
      </w:r>
      <w:r>
        <w:rPr>
          <w:rStyle w:val="670"/>
        </w:rPr>
        <w:softHyphen/>
        <w:t>зорно будет испрашивать молитв у самих слушающих и у брать</w:t>
      </w:r>
      <w:r>
        <w:rPr>
          <w:rStyle w:val="670"/>
        </w:rPr>
        <w:softHyphen/>
        <w:t>ев, отцов, делающих замечания, и внимать их советам.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Принципу последовательности, постепенности наиболее со</w:t>
      </w:r>
      <w:r>
        <w:rPr>
          <w:rStyle w:val="670"/>
        </w:rPr>
        <w:softHyphen/>
        <w:t xml:space="preserve">ответствует подача материала в том порядке, в каком </w:t>
      </w:r>
      <w:r>
        <w:rPr>
          <w:rStyle w:val="670"/>
        </w:rPr>
        <w:t>проходило</w:t>
      </w:r>
      <w:r>
        <w:rPr>
          <w:rStyle w:val="690"/>
        </w:rPr>
        <w:t xml:space="preserve"> </w:t>
      </w:r>
      <w:r>
        <w:rPr>
          <w:rStyle w:val="670"/>
        </w:rPr>
        <w:t>свою историю человечество или, лучше сказать, как Бог Своим</w:t>
      </w:r>
      <w:r>
        <w:rPr>
          <w:rStyle w:val="690"/>
        </w:rPr>
        <w:t xml:space="preserve"> </w:t>
      </w:r>
      <w:r>
        <w:rPr>
          <w:rStyle w:val="670"/>
        </w:rPr>
        <w:t>Преблагим Промыслом предуготовлял спасение рода человечес</w:t>
      </w:r>
      <w:r>
        <w:rPr>
          <w:rStyle w:val="670"/>
        </w:rPr>
        <w:softHyphen/>
        <w:t>кого и как спасал и спасает каждого желающего этого.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Касаясь событий Библейской истории, важно показать от</w:t>
      </w:r>
      <w:r>
        <w:rPr>
          <w:rStyle w:val="670"/>
        </w:rPr>
        <w:softHyphen/>
        <w:t>ражение ее качественн</w:t>
      </w:r>
      <w:r>
        <w:rPr>
          <w:rStyle w:val="670"/>
        </w:rPr>
        <w:t>ой (внутренней) стороны на развитии че</w:t>
      </w:r>
      <w:r>
        <w:rPr>
          <w:rStyle w:val="670"/>
        </w:rPr>
        <w:softHyphen/>
        <w:t>ловечества. На первых занятиях лучше затрагивать вопросы о</w:t>
      </w:r>
      <w:r>
        <w:rPr>
          <w:rStyle w:val="690"/>
        </w:rPr>
        <w:t xml:space="preserve"> </w:t>
      </w:r>
      <w:r>
        <w:rPr>
          <w:rStyle w:val="670"/>
        </w:rPr>
        <w:t>смысле жизни, Промысле Божием, существовании иного мира,</w:t>
      </w:r>
      <w:r>
        <w:rPr>
          <w:rStyle w:val="690"/>
        </w:rPr>
        <w:t xml:space="preserve"> </w:t>
      </w:r>
      <w:r>
        <w:rPr>
          <w:rStyle w:val="670"/>
        </w:rPr>
        <w:t>приводить примеры из загробного мира, из книг не только ду</w:t>
      </w:r>
      <w:r>
        <w:rPr>
          <w:rStyle w:val="670"/>
        </w:rPr>
        <w:softHyphen/>
        <w:t>ховных, но и светских. Это, например, опыт</w:t>
      </w:r>
      <w:r>
        <w:rPr>
          <w:rStyle w:val="670"/>
        </w:rPr>
        <w:t xml:space="preserve"> пациентов, которые</w:t>
      </w:r>
      <w:r>
        <w:rPr>
          <w:rStyle w:val="690"/>
        </w:rPr>
        <w:t xml:space="preserve"> </w:t>
      </w:r>
      <w:r>
        <w:rPr>
          <w:rStyle w:val="670"/>
        </w:rPr>
        <w:t>испытали на себе клиническую смерть, также примеры крити</w:t>
      </w:r>
      <w:r>
        <w:rPr>
          <w:rStyle w:val="670"/>
        </w:rPr>
        <w:softHyphen/>
        <w:t>ческих ситуаций, когда особенно проявляется взаимосвязь ви</w:t>
      </w:r>
      <w:r>
        <w:rPr>
          <w:rStyle w:val="670"/>
        </w:rPr>
        <w:softHyphen/>
        <w:t>димого и невидимого мира (военные действия, природные ка</w:t>
      </w:r>
      <w:r>
        <w:rPr>
          <w:rStyle w:val="670"/>
        </w:rPr>
        <w:softHyphen/>
        <w:t>таклизмы и другое). Можно рассматривать вопросы о вере и на</w:t>
      </w:r>
      <w:r>
        <w:rPr>
          <w:rStyle w:val="670"/>
        </w:rPr>
        <w:softHyphen/>
        <w:t>лич</w:t>
      </w:r>
      <w:r>
        <w:rPr>
          <w:rStyle w:val="670"/>
        </w:rPr>
        <w:t>ии ее у всех народов, о наличии у человека стремления к</w:t>
      </w:r>
      <w:r>
        <w:rPr>
          <w:rStyle w:val="690"/>
        </w:rPr>
        <w:t xml:space="preserve"> </w:t>
      </w:r>
      <w:r>
        <w:rPr>
          <w:rStyle w:val="670"/>
        </w:rPr>
        <w:t>совершенству и соотношении ума, воли и чувств, о соотноше</w:t>
      </w:r>
      <w:r>
        <w:rPr>
          <w:rStyle w:val="670"/>
        </w:rPr>
        <w:softHyphen/>
        <w:t>нии веры и разума, веры и знаний, о совести, о спасении, пока</w:t>
      </w:r>
      <w:r>
        <w:rPr>
          <w:rStyle w:val="670"/>
        </w:rPr>
        <w:softHyphen/>
        <w:t>янии, частном и Страшном суде Божием. Когда эти вопросы</w:t>
      </w:r>
      <w:r>
        <w:rPr>
          <w:rStyle w:val="690"/>
        </w:rPr>
        <w:t xml:space="preserve"> </w:t>
      </w:r>
      <w:r>
        <w:rPr>
          <w:rStyle w:val="670"/>
        </w:rPr>
        <w:t xml:space="preserve">обсуждаются, собеседник </w:t>
      </w:r>
      <w:r>
        <w:rPr>
          <w:rStyle w:val="670"/>
        </w:rPr>
        <w:t>находит контакт с теми, кто слушает,</w:t>
      </w:r>
      <w:r>
        <w:rPr>
          <w:rStyle w:val="690"/>
        </w:rPr>
        <w:t xml:space="preserve"> </w:t>
      </w:r>
      <w:r>
        <w:rPr>
          <w:rStyle w:val="670"/>
        </w:rPr>
        <w:t>выясняет в ответах их уровень и состояние.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Каждый человек дает свои ответы на эти вопросы, а зна</w:t>
      </w:r>
      <w:r>
        <w:rPr>
          <w:rStyle w:val="670"/>
        </w:rPr>
        <w:softHyphen/>
        <w:t>чит и будет, в дальнейшем, действовать в соответствии с отве</w:t>
      </w:r>
      <w:r>
        <w:rPr>
          <w:rStyle w:val="670"/>
        </w:rPr>
        <w:softHyphen/>
        <w:t>тами. Кто же из множества ответов дает правильное решение?</w:t>
      </w:r>
      <w:r>
        <w:rPr>
          <w:rStyle w:val="690"/>
        </w:rPr>
        <w:t xml:space="preserve"> </w:t>
      </w:r>
      <w:r>
        <w:rPr>
          <w:rStyle w:val="670"/>
        </w:rPr>
        <w:t>Ра</w:t>
      </w:r>
      <w:r>
        <w:rPr>
          <w:rStyle w:val="670"/>
        </w:rPr>
        <w:t>змышления над этими вопросами могут натолкнуть на</w:t>
      </w:r>
      <w:r>
        <w:rPr>
          <w:rStyle w:val="690"/>
        </w:rPr>
        <w:t xml:space="preserve"> </w:t>
      </w:r>
      <w:r>
        <w:rPr>
          <w:rStyle w:val="670"/>
        </w:rPr>
        <w:t>мысль, что только Господь, сотворивший весь видимый и не</w:t>
      </w:r>
      <w:r>
        <w:rPr>
          <w:rStyle w:val="670"/>
        </w:rPr>
        <w:softHyphen/>
        <w:t>видимый мир, и Промышляющий о нем, может дать правиль</w:t>
      </w:r>
      <w:r>
        <w:rPr>
          <w:rStyle w:val="670"/>
        </w:rPr>
        <w:softHyphen/>
        <w:t>ные ответы.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 первом этапе бесед проповедник начинает с объяснения</w:t>
      </w:r>
      <w:r>
        <w:rPr>
          <w:rStyle w:val="690"/>
        </w:rPr>
        <w:t xml:space="preserve"> </w:t>
      </w:r>
      <w:r>
        <w:rPr>
          <w:rStyle w:val="670"/>
        </w:rPr>
        <w:t>Заповедей Божьих. Распредел</w:t>
      </w:r>
      <w:r>
        <w:rPr>
          <w:rStyle w:val="670"/>
        </w:rPr>
        <w:t>ить толкование заповедей можно в</w:t>
      </w:r>
      <w:r>
        <w:rPr>
          <w:rStyle w:val="690"/>
        </w:rPr>
        <w:t xml:space="preserve"> </w:t>
      </w:r>
      <w:r>
        <w:rPr>
          <w:rStyle w:val="670"/>
        </w:rPr>
        <w:t>соответствии с духовным ростом человека (его духовным устро</w:t>
      </w:r>
      <w:r>
        <w:rPr>
          <w:rStyle w:val="670"/>
        </w:rPr>
        <w:softHyphen/>
        <w:t>ением). Для более легкого восприятия материала по Заповедям</w:t>
      </w:r>
      <w:r>
        <w:rPr>
          <w:rStyle w:val="690"/>
        </w:rPr>
        <w:t xml:space="preserve"> </w:t>
      </w:r>
      <w:r>
        <w:rPr>
          <w:rStyle w:val="670"/>
        </w:rPr>
        <w:t>Божиим можно выбрать ключевые слова: для 1,2,3,4,5-й — «чти»</w:t>
      </w:r>
      <w:r>
        <w:rPr>
          <w:rStyle w:val="690"/>
        </w:rPr>
        <w:t xml:space="preserve"> </w:t>
      </w:r>
      <w:r>
        <w:rPr>
          <w:rStyle w:val="670"/>
        </w:rPr>
        <w:t>— слово о почитании; для 6,7,8,9,10-й — сл</w:t>
      </w:r>
      <w:r>
        <w:rPr>
          <w:rStyle w:val="670"/>
        </w:rPr>
        <w:t>ово «не вреди» жиз</w:t>
      </w:r>
      <w:r>
        <w:rPr>
          <w:rStyle w:val="670"/>
        </w:rPr>
        <w:softHyphen/>
        <w:t>ни, целомудрию, имуществу, словом и даже мыслию, желанием.</w:t>
      </w:r>
      <w:r>
        <w:rPr>
          <w:rStyle w:val="690"/>
        </w:rPr>
        <w:t xml:space="preserve"> </w:t>
      </w:r>
      <w:r>
        <w:rPr>
          <w:rStyle w:val="670"/>
        </w:rPr>
        <w:t>«Золотым правилом» для Заповедей Божьих, в особенности по</w:t>
      </w:r>
      <w:r>
        <w:rPr>
          <w:rStyle w:val="690"/>
        </w:rPr>
        <w:t xml:space="preserve"> </w:t>
      </w:r>
      <w:r>
        <w:rPr>
          <w:rStyle w:val="670"/>
        </w:rPr>
        <w:t>отношению к ближним, является правило, сказанное Самим</w:t>
      </w:r>
      <w:r>
        <w:rPr>
          <w:rStyle w:val="690"/>
        </w:rPr>
        <w:t xml:space="preserve"> </w:t>
      </w:r>
      <w:r>
        <w:rPr>
          <w:rStyle w:val="670"/>
        </w:rPr>
        <w:t>Господом Иисусом Христом: «Итак во всем, как хотите, чтобы с</w:t>
      </w:r>
      <w:r>
        <w:rPr>
          <w:rStyle w:val="690"/>
        </w:rPr>
        <w:t xml:space="preserve"> </w:t>
      </w:r>
      <w:r>
        <w:rPr>
          <w:rStyle w:val="670"/>
        </w:rPr>
        <w:t>вами</w:t>
      </w:r>
      <w:r>
        <w:rPr>
          <w:rStyle w:val="670"/>
        </w:rPr>
        <w:t xml:space="preserve"> поступали люди, так поступайте и вы с ними» (Мф. 7.12).</w:t>
      </w:r>
      <w:r>
        <w:rPr>
          <w:rStyle w:val="690"/>
        </w:rPr>
        <w:t xml:space="preserve"> </w:t>
      </w:r>
      <w:r>
        <w:rPr>
          <w:rStyle w:val="670"/>
        </w:rPr>
        <w:t>Эту заповедь возможно исполнить правильно, если человек ис</w:t>
      </w:r>
      <w:r>
        <w:rPr>
          <w:rStyle w:val="670"/>
        </w:rPr>
        <w:softHyphen/>
        <w:t>поведует Единого Истинного Бога, а ложных языческих богов</w:t>
      </w:r>
      <w:r>
        <w:rPr>
          <w:rStyle w:val="690"/>
        </w:rPr>
        <w:t xml:space="preserve"> </w:t>
      </w:r>
      <w:r>
        <w:rPr>
          <w:rStyle w:val="670"/>
        </w:rPr>
        <w:t>отвергает, ибо таковые боги не являются примером подражания</w:t>
      </w:r>
      <w:r>
        <w:rPr>
          <w:rStyle w:val="690"/>
        </w:rPr>
        <w:t xml:space="preserve"> </w:t>
      </w:r>
      <w:r>
        <w:rPr>
          <w:rStyle w:val="670"/>
        </w:rPr>
        <w:t>верности, истине, прав</w:t>
      </w:r>
      <w:r>
        <w:rPr>
          <w:rStyle w:val="670"/>
        </w:rPr>
        <w:t>де, нравственной чистоте жизни. Испо</w:t>
      </w:r>
      <w:r>
        <w:rPr>
          <w:rStyle w:val="670"/>
        </w:rPr>
        <w:softHyphen/>
        <w:t>ведание истинного Бога, отношения между миром (творением)</w:t>
      </w:r>
      <w:r>
        <w:rPr>
          <w:rStyle w:val="690"/>
        </w:rPr>
        <w:t xml:space="preserve"> </w:t>
      </w:r>
      <w:r>
        <w:rPr>
          <w:rStyle w:val="670"/>
        </w:rPr>
        <w:t>и человеком взаимосвязаны. По исповеданию человека можно</w:t>
      </w:r>
      <w:r>
        <w:rPr>
          <w:rStyle w:val="690"/>
        </w:rPr>
        <w:t xml:space="preserve"> </w:t>
      </w:r>
      <w:r>
        <w:rPr>
          <w:rStyle w:val="670"/>
        </w:rPr>
        <w:t>сразу определить, на каком духовном уровне он находится, и</w:t>
      </w:r>
      <w:r>
        <w:rPr>
          <w:rStyle w:val="690"/>
        </w:rPr>
        <w:t xml:space="preserve"> </w:t>
      </w:r>
      <w:r>
        <w:rPr>
          <w:rStyle w:val="670"/>
        </w:rPr>
        <w:t>какие могут быть возможны у него отклонения о</w:t>
      </w:r>
      <w:r>
        <w:rPr>
          <w:rStyle w:val="670"/>
        </w:rPr>
        <w:t>т правильной,</w:t>
      </w:r>
      <w:r>
        <w:rPr>
          <w:rStyle w:val="690"/>
        </w:rPr>
        <w:t xml:space="preserve"> </w:t>
      </w:r>
      <w:r>
        <w:rPr>
          <w:rStyle w:val="670"/>
        </w:rPr>
        <w:t>чистой жизни.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 рассмотрении Заповедей Блаженства основной упор</w:t>
      </w:r>
      <w:r>
        <w:rPr>
          <w:rStyle w:val="690"/>
        </w:rPr>
        <w:t xml:space="preserve"> </w:t>
      </w:r>
      <w:r>
        <w:rPr>
          <w:rStyle w:val="670"/>
        </w:rPr>
        <w:t>делается не на созерцательную жизнь — «для совершенных», а</w:t>
      </w:r>
      <w:r>
        <w:rPr>
          <w:rStyle w:val="690"/>
        </w:rPr>
        <w:t xml:space="preserve"> </w:t>
      </w:r>
      <w:r>
        <w:rPr>
          <w:rStyle w:val="670"/>
        </w:rPr>
        <w:t>на деятельную. Все добродетели связываются правильной мо</w:t>
      </w:r>
      <w:r>
        <w:rPr>
          <w:rStyle w:val="670"/>
        </w:rPr>
        <w:softHyphen/>
        <w:t>литвой. Поэтому необходимо отдельно остановиться на толко</w:t>
      </w:r>
      <w:r>
        <w:rPr>
          <w:rStyle w:val="670"/>
        </w:rPr>
        <w:softHyphen/>
        <w:t>ва</w:t>
      </w:r>
      <w:r>
        <w:rPr>
          <w:rStyle w:val="670"/>
        </w:rPr>
        <w:t>нии основных молитв. Особое внимание необходимо уделять</w:t>
      </w:r>
      <w:r>
        <w:rPr>
          <w:rStyle w:val="690"/>
        </w:rPr>
        <w:t xml:space="preserve"> </w:t>
      </w:r>
      <w:r>
        <w:rPr>
          <w:rStyle w:val="670"/>
        </w:rPr>
        <w:t>молитве «Отче наш» и ее толкованию по книге свт. Феофана</w:t>
      </w:r>
      <w:r>
        <w:rPr>
          <w:rStyle w:val="690"/>
        </w:rPr>
        <w:t xml:space="preserve"> </w:t>
      </w:r>
      <w:r>
        <w:rPr>
          <w:rStyle w:val="670"/>
        </w:rPr>
        <w:t>Затворника, в которой написаны изречения святых отцов на слова</w:t>
      </w:r>
      <w:r>
        <w:rPr>
          <w:rStyle w:val="690"/>
        </w:rPr>
        <w:t xml:space="preserve"> </w:t>
      </w:r>
      <w:r>
        <w:rPr>
          <w:rStyle w:val="670"/>
        </w:rPr>
        <w:t>«Господней молитвы».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Приступая от нравственной части к догматической, то есть к</w:t>
      </w:r>
      <w:r>
        <w:rPr>
          <w:rStyle w:val="690"/>
        </w:rPr>
        <w:t xml:space="preserve"> </w:t>
      </w:r>
      <w:r>
        <w:rPr>
          <w:rStyle w:val="670"/>
        </w:rPr>
        <w:t>беседам о членах Символа веры, хорошо дать знания общего</w:t>
      </w:r>
      <w:r>
        <w:rPr>
          <w:rStyle w:val="690"/>
        </w:rPr>
        <w:t xml:space="preserve"> </w:t>
      </w:r>
      <w:r>
        <w:rPr>
          <w:rStyle w:val="670"/>
        </w:rPr>
        <w:t>представления о Вселенских Соборах, их количестве, месте и</w:t>
      </w:r>
      <w:r>
        <w:rPr>
          <w:rStyle w:val="690"/>
        </w:rPr>
        <w:t xml:space="preserve"> </w:t>
      </w:r>
      <w:r>
        <w:rPr>
          <w:rStyle w:val="670"/>
        </w:rPr>
        <w:t>годе сбора, и представление о личных свойствах Пресвятой Тро</w:t>
      </w:r>
      <w:r>
        <w:rPr>
          <w:rStyle w:val="670"/>
        </w:rPr>
        <w:softHyphen/>
        <w:t>ицы. Таким образом, нравоучительные истины рассматриваются</w:t>
      </w:r>
      <w:r>
        <w:rPr>
          <w:rStyle w:val="690"/>
        </w:rPr>
        <w:t xml:space="preserve"> </w:t>
      </w:r>
      <w:r>
        <w:rPr>
          <w:rStyle w:val="670"/>
        </w:rPr>
        <w:t xml:space="preserve">на основе Заповедей </w:t>
      </w:r>
      <w:r>
        <w:rPr>
          <w:rStyle w:val="670"/>
        </w:rPr>
        <w:t>Божьих и Молитвы Господней, а вероучи-</w:t>
      </w:r>
      <w:r>
        <w:rPr>
          <w:rStyle w:val="690"/>
        </w:rPr>
        <w:t xml:space="preserve"> </w:t>
      </w:r>
      <w:r>
        <w:rPr>
          <w:rStyle w:val="670"/>
        </w:rPr>
        <w:t>тельные истины православного мировоззрения даны в кратком</w:t>
      </w:r>
      <w:r>
        <w:rPr>
          <w:rStyle w:val="690"/>
        </w:rPr>
        <w:t xml:space="preserve"> </w:t>
      </w:r>
      <w:r>
        <w:rPr>
          <w:rStyle w:val="670"/>
        </w:rPr>
        <w:t>изъяснении Символа веры. Если выражаться образно, то можно</w:t>
      </w:r>
      <w:r>
        <w:rPr>
          <w:rStyle w:val="690"/>
        </w:rPr>
        <w:t xml:space="preserve"> </w:t>
      </w:r>
      <w:r>
        <w:rPr>
          <w:rStyle w:val="670"/>
        </w:rPr>
        <w:t>сказать, что в первой части собеседники приходят к мысли о</w:t>
      </w:r>
      <w:r>
        <w:rPr>
          <w:rStyle w:val="690"/>
        </w:rPr>
        <w:t xml:space="preserve"> </w:t>
      </w:r>
      <w:r>
        <w:rPr>
          <w:rStyle w:val="670"/>
        </w:rPr>
        <w:t>необходимости духовного возрождения челов</w:t>
      </w:r>
      <w:r>
        <w:rPr>
          <w:rStyle w:val="670"/>
        </w:rPr>
        <w:t>ека через добросо</w:t>
      </w:r>
      <w:r>
        <w:rPr>
          <w:rStyle w:val="670"/>
        </w:rPr>
        <w:softHyphen/>
        <w:t>вестное исполнение Заповедей Божьих, через видение и осозна</w:t>
      </w:r>
      <w:r>
        <w:rPr>
          <w:rStyle w:val="670"/>
        </w:rPr>
        <w:softHyphen/>
        <w:t>ние своих грехов. Все это побуждает человека вступить в лоно</w:t>
      </w:r>
      <w:r>
        <w:rPr>
          <w:rStyle w:val="690"/>
        </w:rPr>
        <w:t xml:space="preserve"> </w:t>
      </w:r>
      <w:r>
        <w:rPr>
          <w:rStyle w:val="670"/>
        </w:rPr>
        <w:t>Православной Церкви и, путем исполнения Заповедей Блаженств,</w:t>
      </w:r>
      <w:r>
        <w:rPr>
          <w:rStyle w:val="690"/>
        </w:rPr>
        <w:t xml:space="preserve"> </w:t>
      </w:r>
      <w:r>
        <w:rPr>
          <w:rStyle w:val="670"/>
        </w:rPr>
        <w:t>восходить по «лествице» добродетелей в Царство Небесное.</w:t>
      </w:r>
      <w:r>
        <w:rPr>
          <w:rStyle w:val="670"/>
        </w:rPr>
        <w:t xml:space="preserve"> При</w:t>
      </w:r>
      <w:r>
        <w:rPr>
          <w:rStyle w:val="670"/>
        </w:rPr>
        <w:softHyphen/>
        <w:t>чем весь этот путь необходимо совершать в свете православного</w:t>
      </w:r>
      <w:r>
        <w:rPr>
          <w:rStyle w:val="690"/>
        </w:rPr>
        <w:t xml:space="preserve"> </w:t>
      </w:r>
      <w:r>
        <w:rPr>
          <w:rStyle w:val="670"/>
        </w:rPr>
        <w:t>вероучения.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общеобразовательных учреждениях, в том числе и пени</w:t>
      </w:r>
      <w:r>
        <w:rPr>
          <w:rStyle w:val="670"/>
        </w:rPr>
        <w:softHyphen/>
        <w:t>тенциарных, применяемая воспитательная система условной</w:t>
      </w:r>
      <w:r>
        <w:rPr>
          <w:rStyle w:val="690"/>
        </w:rPr>
        <w:t xml:space="preserve"> </w:t>
      </w:r>
      <w:r>
        <w:rPr>
          <w:rStyle w:val="670"/>
        </w:rPr>
        <w:t>морали, то есть без опоры на Бога, претерпевает полный кризис.</w:t>
      </w:r>
      <w:r>
        <w:rPr>
          <w:rStyle w:val="690"/>
        </w:rPr>
        <w:t xml:space="preserve"> </w:t>
      </w:r>
      <w:r>
        <w:rPr>
          <w:rStyle w:val="670"/>
        </w:rPr>
        <w:t>Прак</w:t>
      </w:r>
      <w:r>
        <w:rPr>
          <w:rStyle w:val="670"/>
        </w:rPr>
        <w:t>тические последствия ее — разложение в такой степени,</w:t>
      </w:r>
      <w:r>
        <w:rPr>
          <w:rStyle w:val="690"/>
        </w:rPr>
        <w:t xml:space="preserve"> </w:t>
      </w:r>
      <w:r>
        <w:rPr>
          <w:rStyle w:val="670"/>
        </w:rPr>
        <w:t>что обнаруживается даже угроза будущему Российского обще</w:t>
      </w:r>
      <w:r>
        <w:rPr>
          <w:rStyle w:val="670"/>
        </w:rPr>
        <w:softHyphen/>
        <w:t>ства. Священник, катехизатор, педагог должен трудиться не над</w:t>
      </w:r>
      <w:r>
        <w:rPr>
          <w:rStyle w:val="690"/>
        </w:rPr>
        <w:t xml:space="preserve"> </w:t>
      </w:r>
      <w:r>
        <w:rPr>
          <w:rStyle w:val="670"/>
        </w:rPr>
        <w:t>формированием личности, а над содержанием жизни личности,</w:t>
      </w:r>
      <w:r>
        <w:rPr>
          <w:rStyle w:val="690"/>
        </w:rPr>
        <w:t xml:space="preserve"> </w:t>
      </w:r>
      <w:r>
        <w:rPr>
          <w:rStyle w:val="670"/>
        </w:rPr>
        <w:t xml:space="preserve">ее качественной стороной </w:t>
      </w:r>
      <w:r>
        <w:rPr>
          <w:rStyle w:val="670"/>
        </w:rPr>
        <w:t>(Мф. 10.39). Поэтому немаловажное</w:t>
      </w:r>
      <w:r>
        <w:rPr>
          <w:rStyle w:val="690"/>
        </w:rPr>
        <w:t xml:space="preserve"> </w:t>
      </w:r>
      <w:r>
        <w:rPr>
          <w:rStyle w:val="670"/>
        </w:rPr>
        <w:t>значение имеет работа и со штатными психологами, так как они</w:t>
      </w:r>
      <w:r>
        <w:rPr>
          <w:rStyle w:val="690"/>
        </w:rPr>
        <w:t xml:space="preserve"> </w:t>
      </w:r>
      <w:r>
        <w:rPr>
          <w:rStyle w:val="670"/>
        </w:rPr>
        <w:t>по долгу службы должны оценивать и корректировать поведение</w:t>
      </w:r>
      <w:r>
        <w:rPr>
          <w:rStyle w:val="690"/>
        </w:rPr>
        <w:t xml:space="preserve"> </w:t>
      </w:r>
      <w:r>
        <w:rPr>
          <w:rStyle w:val="670"/>
        </w:rPr>
        <w:t>своих подопечных.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Основными принципами православной педагогики являются:</w:t>
      </w:r>
    </w:p>
    <w:p w:rsidR="000E1EB0" w:rsidRDefault="00006FF7">
      <w:pPr>
        <w:pStyle w:val="73"/>
        <w:numPr>
          <w:ilvl w:val="0"/>
          <w:numId w:val="39"/>
        </w:numPr>
        <w:shd w:val="clear" w:color="auto" w:fill="auto"/>
        <w:tabs>
          <w:tab w:val="left" w:pos="802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единство;</w:t>
      </w:r>
    </w:p>
    <w:p w:rsidR="000E1EB0" w:rsidRDefault="00006FF7">
      <w:pPr>
        <w:pStyle w:val="73"/>
        <w:numPr>
          <w:ilvl w:val="0"/>
          <w:numId w:val="39"/>
        </w:numPr>
        <w:shd w:val="clear" w:color="auto" w:fill="auto"/>
        <w:tabs>
          <w:tab w:val="left" w:pos="806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постепенность;</w:t>
      </w:r>
    </w:p>
    <w:p w:rsidR="000E1EB0" w:rsidRDefault="00006FF7">
      <w:pPr>
        <w:pStyle w:val="73"/>
        <w:numPr>
          <w:ilvl w:val="0"/>
          <w:numId w:val="39"/>
        </w:numPr>
        <w:shd w:val="clear" w:color="auto" w:fill="auto"/>
        <w:tabs>
          <w:tab w:val="left" w:pos="77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последовательность, то есть от понятного к более сложно</w:t>
      </w:r>
      <w:r>
        <w:rPr>
          <w:rStyle w:val="670"/>
        </w:rPr>
        <w:softHyphen/>
        <w:t>му, но не в плане суммы знаний или философских терминов, а в</w:t>
      </w:r>
      <w:r>
        <w:rPr>
          <w:rStyle w:val="690"/>
        </w:rPr>
        <w:t xml:space="preserve"> </w:t>
      </w:r>
      <w:r>
        <w:rPr>
          <w:rStyle w:val="670"/>
        </w:rPr>
        <w:t>плане восприятия Божественных истин (законов): 1) о законе</w:t>
      </w:r>
      <w:r>
        <w:rPr>
          <w:rStyle w:val="690"/>
        </w:rPr>
        <w:t xml:space="preserve"> </w:t>
      </w:r>
      <w:r>
        <w:rPr>
          <w:rStyle w:val="670"/>
        </w:rPr>
        <w:t>Божием и заповедях Блаженства; 2) о спасении в шествовании</w:t>
      </w:r>
      <w:r>
        <w:rPr>
          <w:rStyle w:val="690"/>
        </w:rPr>
        <w:t xml:space="preserve"> </w:t>
      </w:r>
      <w:r>
        <w:rPr>
          <w:rStyle w:val="670"/>
        </w:rPr>
        <w:t>по пути жизни; 3) о с</w:t>
      </w:r>
      <w:r>
        <w:rPr>
          <w:rStyle w:val="670"/>
        </w:rPr>
        <w:t>тяжании посредством добродетелей Свято</w:t>
      </w:r>
      <w:r>
        <w:rPr>
          <w:rStyle w:val="670"/>
        </w:rPr>
        <w:softHyphen/>
        <w:t>го Духа;</w:t>
      </w:r>
    </w:p>
    <w:p w:rsidR="000E1EB0" w:rsidRDefault="00006FF7">
      <w:pPr>
        <w:pStyle w:val="73"/>
        <w:numPr>
          <w:ilvl w:val="0"/>
          <w:numId w:val="39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принцип наглядности, жизненности, то есть связи реаль</w:t>
      </w:r>
      <w:r>
        <w:rPr>
          <w:rStyle w:val="670"/>
        </w:rPr>
        <w:softHyphen/>
        <w:t>ной современной жизни с Писанием и Преданием.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Человек приближается к Господу не суммой знаний и до</w:t>
      </w:r>
      <w:r>
        <w:rPr>
          <w:rStyle w:val="670"/>
        </w:rPr>
        <w:softHyphen/>
        <w:t>казательств, а чистотой жизни. Господь же удостаивает б</w:t>
      </w:r>
      <w:r>
        <w:rPr>
          <w:rStyle w:val="670"/>
        </w:rPr>
        <w:t>лаго</w:t>
      </w:r>
      <w:r>
        <w:rPr>
          <w:rStyle w:val="670"/>
        </w:rPr>
        <w:softHyphen/>
        <w:t>датной силы и ведет по пути к богоподобию того, кто соверша</w:t>
      </w:r>
      <w:r>
        <w:rPr>
          <w:rStyle w:val="670"/>
        </w:rPr>
        <w:softHyphen/>
        <w:t>ет деятельный путь уже здесь, на земле, и получает соответ</w:t>
      </w:r>
      <w:r>
        <w:rPr>
          <w:rStyle w:val="670"/>
        </w:rPr>
        <w:softHyphen/>
        <w:t>ствующий залог даров Духа Святого в меру вместимости каж</w:t>
      </w:r>
      <w:r>
        <w:rPr>
          <w:rStyle w:val="670"/>
        </w:rPr>
        <w:softHyphen/>
        <w:t>дого, получает по мере христианского подвига залог будущего</w:t>
      </w:r>
      <w:r>
        <w:rPr>
          <w:rStyle w:val="690"/>
        </w:rPr>
        <w:t xml:space="preserve"> </w:t>
      </w:r>
      <w:r>
        <w:rPr>
          <w:rStyle w:val="670"/>
        </w:rPr>
        <w:t>воскресения.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48"/>
          <w:headerReference w:type="default" r:id="rId149"/>
          <w:footerReference w:type="even" r:id="rId150"/>
          <w:footerReference w:type="default" r:id="rId151"/>
          <w:headerReference w:type="first" r:id="rId152"/>
          <w:footerReference w:type="first" r:id="rId153"/>
          <w:pgSz w:w="11905" w:h="16837"/>
          <w:pgMar w:top="2241" w:right="2123" w:bottom="2502" w:left="1952" w:header="0" w:footer="3" w:gutter="0"/>
          <w:cols w:space="720"/>
          <w:noEndnote/>
          <w:titlePg/>
          <w:docGrid w:linePitch="360"/>
        </w:sectPr>
      </w:pPr>
      <w:r>
        <w:rPr>
          <w:rStyle w:val="670"/>
        </w:rPr>
        <w:t>Таким образом, цель хри</w:t>
      </w:r>
      <w:r>
        <w:rPr>
          <w:rStyle w:val="670"/>
        </w:rPr>
        <w:t>стианской жизни — спасение. Эта</w:t>
      </w:r>
      <w:r>
        <w:rPr>
          <w:rStyle w:val="670"/>
        </w:rPr>
        <w:softHyphen/>
        <w:t>пы (задачи) по исполнению этой цели — это стяжание, уподоб</w:t>
      </w:r>
      <w:r>
        <w:rPr>
          <w:rStyle w:val="670"/>
        </w:rPr>
        <w:softHyphen/>
        <w:t>ление и «обожение» в совершении добродетелей веры, надежды,</w:t>
      </w:r>
      <w:r>
        <w:rPr>
          <w:rStyle w:val="690"/>
        </w:rPr>
        <w:t xml:space="preserve"> </w:t>
      </w:r>
      <w:r>
        <w:rPr>
          <w:rStyle w:val="670"/>
        </w:rPr>
        <w:t>любви.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беседах не следует проповедовать самонадеянно и выка</w:t>
      </w:r>
      <w:r>
        <w:rPr>
          <w:rStyle w:val="670"/>
        </w:rPr>
        <w:softHyphen/>
        <w:t xml:space="preserve">зывать свой интеллект, а свидетельствовать </w:t>
      </w:r>
      <w:r>
        <w:rPr>
          <w:rStyle w:val="670"/>
        </w:rPr>
        <w:t>об истине, испове</w:t>
      </w:r>
      <w:r>
        <w:rPr>
          <w:rStyle w:val="670"/>
        </w:rPr>
        <w:softHyphen/>
        <w:t>довать милость Божию, не дающую, за наши прегрешения, от</w:t>
      </w:r>
      <w:r>
        <w:rPr>
          <w:rStyle w:val="670"/>
        </w:rPr>
        <w:softHyphen/>
        <w:t>пасть от веры православной, апостольской. Помочь желающим</w:t>
      </w:r>
      <w:r>
        <w:rPr>
          <w:rStyle w:val="690"/>
        </w:rPr>
        <w:t xml:space="preserve"> </w:t>
      </w:r>
      <w:r>
        <w:rPr>
          <w:rStyle w:val="670"/>
        </w:rPr>
        <w:t>воспринимать истинную веру жизнью, ту веру, за которую муче</w:t>
      </w:r>
      <w:r>
        <w:rPr>
          <w:rStyle w:val="670"/>
        </w:rPr>
        <w:softHyphen/>
        <w:t>ники с радостью шли за Христа на смерть, а миссионеры отправ</w:t>
      </w:r>
      <w:r>
        <w:rPr>
          <w:rStyle w:val="670"/>
        </w:rPr>
        <w:softHyphen/>
        <w:t>ля</w:t>
      </w:r>
      <w:r>
        <w:rPr>
          <w:rStyle w:val="670"/>
        </w:rPr>
        <w:t>лись в неизвестные земли к диким народам, чтобы явить свет</w:t>
      </w:r>
      <w:r>
        <w:rPr>
          <w:rStyle w:val="690"/>
        </w:rPr>
        <w:t xml:space="preserve"> </w:t>
      </w:r>
      <w:r>
        <w:rPr>
          <w:rStyle w:val="670"/>
        </w:rPr>
        <w:t>этой веры для падшего мира.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Евангелие всегда остается ключом миросозерцания и с ним</w:t>
      </w:r>
      <w:r>
        <w:rPr>
          <w:rStyle w:val="690"/>
        </w:rPr>
        <w:t xml:space="preserve"> </w:t>
      </w:r>
      <w:r>
        <w:rPr>
          <w:rStyle w:val="670"/>
        </w:rPr>
        <w:t>должно быть тесно связано дело духовно-нравственного воспи</w:t>
      </w:r>
      <w:r>
        <w:rPr>
          <w:rStyle w:val="670"/>
        </w:rPr>
        <w:softHyphen/>
      </w:r>
      <w:r>
        <w:rPr>
          <w:rStyle w:val="670"/>
        </w:rPr>
        <w:t>тания. Ключ к сознательному воцерковлению состоит в приви</w:t>
      </w:r>
      <w:r>
        <w:rPr>
          <w:rStyle w:val="670"/>
        </w:rPr>
        <w:softHyphen/>
        <w:t>тии любви к правильной духовной жизни. Ведь известно, кого</w:t>
      </w:r>
      <w:r>
        <w:rPr>
          <w:rStyle w:val="690"/>
        </w:rPr>
        <w:t xml:space="preserve"> </w:t>
      </w:r>
      <w:r>
        <w:rPr>
          <w:rStyle w:val="670"/>
        </w:rPr>
        <w:t>человек полюбит (Бога, Церковь, святых), о том он больше захо</w:t>
      </w:r>
      <w:r>
        <w:rPr>
          <w:rStyle w:val="670"/>
        </w:rPr>
        <w:softHyphen/>
        <w:t>чет узнать. Знания, как богатства, если за ними погнаться без</w:t>
      </w:r>
      <w:r>
        <w:rPr>
          <w:rStyle w:val="670"/>
        </w:rPr>
        <w:softHyphen/>
        <w:t>рассудно, могут</w:t>
      </w:r>
      <w:r>
        <w:rPr>
          <w:rStyle w:val="670"/>
        </w:rPr>
        <w:t xml:space="preserve"> привести к погибели, а потому Спаситель и го</w:t>
      </w:r>
      <w:r>
        <w:rPr>
          <w:rStyle w:val="670"/>
        </w:rPr>
        <w:softHyphen/>
        <w:t>ворит: «Ищите прежде Царства Божия и правды Его, и это все</w:t>
      </w:r>
      <w:r>
        <w:rPr>
          <w:rStyle w:val="690"/>
        </w:rPr>
        <w:t xml:space="preserve"> </w:t>
      </w:r>
      <w:r>
        <w:rPr>
          <w:rStyle w:val="670"/>
        </w:rPr>
        <w:t>приложится вам» (Мф. 6.33).</w:t>
      </w:r>
    </w:p>
    <w:p w:rsidR="000E1EB0" w:rsidRDefault="00006FF7">
      <w:pPr>
        <w:pStyle w:val="222"/>
        <w:keepNext/>
        <w:keepLines/>
        <w:shd w:val="clear" w:color="auto" w:fill="auto"/>
        <w:spacing w:before="0" w:after="271" w:line="250" w:lineRule="exact"/>
        <w:ind w:left="20"/>
      </w:pPr>
      <w:bookmarkStart w:id="23" w:name="bookmark23"/>
      <w:r>
        <w:rPr>
          <w:rStyle w:val="223"/>
        </w:rPr>
        <w:t>2.6.1. Методика корректного общения с оппонентом</w:t>
      </w:r>
      <w:bookmarkEnd w:id="23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данном параграфе рассматриваются общие вопросы об</w:t>
      </w:r>
      <w:r>
        <w:rPr>
          <w:rStyle w:val="670"/>
        </w:rPr>
        <w:softHyphen/>
        <w:t>щения с собеседником и</w:t>
      </w:r>
      <w:r>
        <w:rPr>
          <w:rStyle w:val="670"/>
        </w:rPr>
        <w:t>ли целой аудиторией, не разделяю</w:t>
      </w:r>
      <w:r>
        <w:rPr>
          <w:rStyle w:val="670"/>
        </w:rPr>
        <w:softHyphen/>
        <w:t>щими (или не вполне разделяющими) взгляды, высказывае</w:t>
      </w:r>
      <w:r>
        <w:rPr>
          <w:rStyle w:val="670"/>
        </w:rPr>
        <w:softHyphen/>
        <w:t>мые миссионером.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Обычно общение с оппонентом в миссионерском служении</w:t>
      </w:r>
      <w:r>
        <w:rPr>
          <w:rStyle w:val="690"/>
        </w:rPr>
        <w:t xml:space="preserve"> </w:t>
      </w:r>
      <w:r>
        <w:rPr>
          <w:rStyle w:val="670"/>
        </w:rPr>
        <w:t>рассматривалось исключительно в рамках догматического дис</w:t>
      </w:r>
      <w:r>
        <w:rPr>
          <w:rStyle w:val="670"/>
        </w:rPr>
        <w:softHyphen/>
        <w:t xml:space="preserve">пута. Однако проблема грамотного общения </w:t>
      </w:r>
      <w:r>
        <w:rPr>
          <w:rStyle w:val="670"/>
        </w:rPr>
        <w:t>миссионера с оппо</w:t>
      </w:r>
      <w:r>
        <w:rPr>
          <w:rStyle w:val="670"/>
        </w:rPr>
        <w:softHyphen/>
        <w:t>нентом шире рамок вопроса о традиционном диспуте на вероу-</w:t>
      </w:r>
      <w:r>
        <w:rPr>
          <w:rStyle w:val="690"/>
        </w:rPr>
        <w:t xml:space="preserve"> </w:t>
      </w:r>
      <w:r>
        <w:rPr>
          <w:rStyle w:val="670"/>
        </w:rPr>
        <w:t>чительные темы, а сам диспут (в классическом, строгом смысле</w:t>
      </w:r>
      <w:r>
        <w:rPr>
          <w:rStyle w:val="690"/>
        </w:rPr>
        <w:t xml:space="preserve"> </w:t>
      </w:r>
      <w:r>
        <w:rPr>
          <w:rStyle w:val="670"/>
        </w:rPr>
        <w:t>слова) является достаточно специфической и не всегда жела</w:t>
      </w:r>
      <w:r>
        <w:rPr>
          <w:rStyle w:val="670"/>
        </w:rPr>
        <w:softHyphen/>
        <w:t>тельной формой общения миссионера с оппонентом.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первую оче</w:t>
      </w:r>
      <w:r>
        <w:rPr>
          <w:rStyle w:val="670"/>
        </w:rPr>
        <w:t>редь миссионер должен понимать, что за выс</w:t>
      </w:r>
      <w:r>
        <w:rPr>
          <w:rStyle w:val="670"/>
        </w:rPr>
        <w:softHyphen/>
        <w:t>казываемыми вслух аргументами (нередко весьма «избитыми»)</w:t>
      </w:r>
      <w:r>
        <w:rPr>
          <w:rStyle w:val="690"/>
        </w:rPr>
        <w:t xml:space="preserve"> </w:t>
      </w:r>
      <w:r>
        <w:rPr>
          <w:rStyle w:val="670"/>
        </w:rPr>
        <w:t>могут присутствовать совсем иные, более глубокие мотивы по</w:t>
      </w:r>
      <w:r>
        <w:rPr>
          <w:rStyle w:val="670"/>
        </w:rPr>
        <w:softHyphen/>
        <w:t>ведения оппонента, возможно, даже не всегда осознаваемые (или</w:t>
      </w:r>
      <w:r>
        <w:rPr>
          <w:rStyle w:val="690"/>
        </w:rPr>
        <w:t xml:space="preserve"> </w:t>
      </w:r>
      <w:r>
        <w:rPr>
          <w:rStyle w:val="670"/>
        </w:rPr>
        <w:t xml:space="preserve">признаваемые) им самим. Это могут </w:t>
      </w:r>
      <w:r>
        <w:rPr>
          <w:rStyle w:val="670"/>
        </w:rPr>
        <w:t>быть мотивы, по которым</w:t>
      </w:r>
      <w:r>
        <w:rPr>
          <w:rStyle w:val="690"/>
        </w:rPr>
        <w:t xml:space="preserve"> </w:t>
      </w:r>
      <w:r>
        <w:rPr>
          <w:rStyle w:val="670"/>
        </w:rPr>
        <w:t>он отвергает, например, религию вообще или Церковь, и эти</w:t>
      </w:r>
      <w:r>
        <w:rPr>
          <w:rStyle w:val="690"/>
        </w:rPr>
        <w:t xml:space="preserve"> </w:t>
      </w:r>
      <w:r>
        <w:rPr>
          <w:rStyle w:val="670"/>
        </w:rPr>
        <w:t>мотивы могут побуждать его подыскивать ту или иную внешнюю</w:t>
      </w:r>
      <w:r>
        <w:rPr>
          <w:rStyle w:val="690"/>
        </w:rPr>
        <w:t xml:space="preserve"> </w:t>
      </w:r>
      <w:r>
        <w:rPr>
          <w:rStyle w:val="670"/>
        </w:rPr>
        <w:t>аргументацию «частного характера», оправдывающую (в его гла</w:t>
      </w:r>
      <w:r>
        <w:rPr>
          <w:rStyle w:val="670"/>
        </w:rPr>
        <w:softHyphen/>
        <w:t>зах) его выбор. Однако сами эти мотивы могут лежать сов</w:t>
      </w:r>
      <w:r>
        <w:rPr>
          <w:rStyle w:val="670"/>
        </w:rPr>
        <w:t>сем в</w:t>
      </w:r>
      <w:r>
        <w:rPr>
          <w:rStyle w:val="690"/>
        </w:rPr>
        <w:t xml:space="preserve"> </w:t>
      </w:r>
      <w:r>
        <w:rPr>
          <w:rStyle w:val="670"/>
        </w:rPr>
        <w:t>иной плоскости — например, в плоскости психологической,</w:t>
      </w:r>
      <w:r>
        <w:rPr>
          <w:rStyle w:val="690"/>
        </w:rPr>
        <w:t xml:space="preserve"> </w:t>
      </w:r>
      <w:r>
        <w:rPr>
          <w:rStyle w:val="670"/>
        </w:rPr>
        <w:t>эмоциональной, даже в плоскости нравственной, а отнюдь не в</w:t>
      </w:r>
      <w:r>
        <w:rPr>
          <w:rStyle w:val="690"/>
        </w:rPr>
        <w:t xml:space="preserve"> </w:t>
      </w:r>
      <w:r>
        <w:rPr>
          <w:rStyle w:val="670"/>
        </w:rPr>
        <w:t>плоскости логически понимаемых аргументов.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Общий случай такой скрытой мотивации оппонента: «Я не</w:t>
      </w:r>
      <w:r>
        <w:rPr>
          <w:rStyle w:val="690"/>
        </w:rPr>
        <w:t xml:space="preserve"> </w:t>
      </w:r>
      <w:r>
        <w:rPr>
          <w:rStyle w:val="670"/>
        </w:rPr>
        <w:t>хожу в Церковь, потому что она неправ</w:t>
      </w:r>
      <w:r>
        <w:rPr>
          <w:rStyle w:val="670"/>
        </w:rPr>
        <w:t>ильная» (чему и приво</w:t>
      </w:r>
      <w:r>
        <w:rPr>
          <w:rStyle w:val="670"/>
        </w:rPr>
        <w:softHyphen/>
        <w:t>дятся аргументы), а не потому (или: не только потому), что она</w:t>
      </w:r>
      <w:r>
        <w:rPr>
          <w:rStyle w:val="690"/>
        </w:rPr>
        <w:t xml:space="preserve"> </w:t>
      </w:r>
      <w:r>
        <w:rPr>
          <w:rStyle w:val="670"/>
        </w:rPr>
        <w:t>требует многого от меня: она требует от меня меняться, отказы</w:t>
      </w:r>
      <w:r>
        <w:rPr>
          <w:rStyle w:val="670"/>
        </w:rPr>
        <w:softHyphen/>
        <w:t>ваться от себя прежнего, и т.д. (подлинный мотив, который, по</w:t>
      </w:r>
      <w:r>
        <w:rPr>
          <w:rStyle w:val="690"/>
        </w:rPr>
        <w:t xml:space="preserve"> </w:t>
      </w:r>
      <w:r>
        <w:rPr>
          <w:rStyle w:val="670"/>
        </w:rPr>
        <w:t>сути, звучит как «потому что я не хочу»). Таким</w:t>
      </w:r>
      <w:r>
        <w:rPr>
          <w:rStyle w:val="670"/>
        </w:rPr>
        <w:t xml:space="preserve"> образом, скры</w:t>
      </w:r>
      <w:r>
        <w:rPr>
          <w:rStyle w:val="670"/>
        </w:rPr>
        <w:softHyphen/>
        <w:t>вая мотив за теми или иными аргументами (нередко шаблонны</w:t>
      </w:r>
      <w:r>
        <w:rPr>
          <w:rStyle w:val="670"/>
        </w:rPr>
        <w:softHyphen/>
        <w:t>ми), оппонент переносит «вину» за свой выбор на Церковь.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За какими-либо частными аргументами оппонента в каче</w:t>
      </w:r>
      <w:r>
        <w:rPr>
          <w:rStyle w:val="670"/>
        </w:rPr>
        <w:softHyphen/>
        <w:t>стве их подлинного мотива может стоять неприятие оппонентом</w:t>
      </w:r>
      <w:r>
        <w:rPr>
          <w:rStyle w:val="690"/>
        </w:rPr>
        <w:t xml:space="preserve"> </w:t>
      </w:r>
      <w:r>
        <w:rPr>
          <w:rStyle w:val="670"/>
        </w:rPr>
        <w:t>Церкви как та</w:t>
      </w:r>
      <w:r>
        <w:rPr>
          <w:rStyle w:val="670"/>
        </w:rPr>
        <w:t>ковой (известно, что неприязнь к Церкви культи</w:t>
      </w:r>
      <w:r>
        <w:rPr>
          <w:rStyle w:val="670"/>
        </w:rPr>
        <w:softHyphen/>
        <w:t>вируется в некоторых субкультурах). Может быть таким моти</w:t>
      </w:r>
      <w:r>
        <w:rPr>
          <w:rStyle w:val="670"/>
        </w:rPr>
        <w:softHyphen/>
        <w:t>вом и неприятие такого «ущемляющего чувство собственного</w:t>
      </w:r>
      <w:r>
        <w:rPr>
          <w:rStyle w:val="690"/>
        </w:rPr>
        <w:t xml:space="preserve"> </w:t>
      </w:r>
      <w:r>
        <w:rPr>
          <w:rStyle w:val="670"/>
        </w:rPr>
        <w:t>достоинства» понятия, как грех, или в целом неприятие смире</w:t>
      </w:r>
      <w:r>
        <w:rPr>
          <w:rStyle w:val="670"/>
        </w:rPr>
        <w:softHyphen/>
        <w:t>ния, ведущее к неприятию самой «ид</w:t>
      </w:r>
      <w:r>
        <w:rPr>
          <w:rStyle w:val="670"/>
        </w:rPr>
        <w:t>еи Бога», иерархии, право</w:t>
      </w:r>
      <w:r>
        <w:rPr>
          <w:rStyle w:val="670"/>
        </w:rPr>
        <w:softHyphen/>
        <w:t>славных обычаев и православной этики (это нередко становится</w:t>
      </w:r>
      <w:r>
        <w:rPr>
          <w:rStyle w:val="690"/>
        </w:rPr>
        <w:t xml:space="preserve"> </w:t>
      </w:r>
      <w:r>
        <w:rPr>
          <w:rStyle w:val="670"/>
        </w:rPr>
        <w:t>«камнем преткновения» как для представителей протестантской</w:t>
      </w:r>
      <w:r>
        <w:rPr>
          <w:rStyle w:val="690"/>
        </w:rPr>
        <w:t xml:space="preserve"> </w:t>
      </w:r>
      <w:r>
        <w:rPr>
          <w:rStyle w:val="670"/>
        </w:rPr>
        <w:t>культуры, так и для представителей светско-гуманистической</w:t>
      </w:r>
      <w:r>
        <w:rPr>
          <w:rStyle w:val="690"/>
        </w:rPr>
        <w:t xml:space="preserve"> </w:t>
      </w:r>
      <w:r>
        <w:rPr>
          <w:rStyle w:val="670"/>
        </w:rPr>
        <w:t xml:space="preserve">культуры). Истинным мотивом оппонента может стать </w:t>
      </w:r>
      <w:r>
        <w:rPr>
          <w:rStyle w:val="670"/>
        </w:rPr>
        <w:t>неприя</w:t>
      </w:r>
      <w:r>
        <w:rPr>
          <w:rStyle w:val="670"/>
        </w:rPr>
        <w:softHyphen/>
        <w:t>тие тех или иных нравственных требований к себе в Правосла</w:t>
      </w:r>
      <w:r>
        <w:rPr>
          <w:rStyle w:val="670"/>
        </w:rPr>
        <w:softHyphen/>
        <w:t>вии (отношение к вопросам пола, к карьере, к личному обога</w:t>
      </w:r>
      <w:r>
        <w:rPr>
          <w:rStyle w:val="670"/>
        </w:rPr>
        <w:softHyphen/>
        <w:t>щению, к удовольствиям и потребительскому идеалу в целом).</w:t>
      </w:r>
      <w:r>
        <w:rPr>
          <w:rStyle w:val="690"/>
        </w:rPr>
        <w:t xml:space="preserve"> </w:t>
      </w:r>
      <w:r>
        <w:rPr>
          <w:rStyle w:val="670"/>
        </w:rPr>
        <w:t>Нередко мотивом становится нежелание идентифицировать себя</w:t>
      </w:r>
      <w:r>
        <w:rPr>
          <w:rStyle w:val="690"/>
        </w:rPr>
        <w:t xml:space="preserve"> </w:t>
      </w:r>
      <w:r>
        <w:rPr>
          <w:rStyle w:val="670"/>
        </w:rPr>
        <w:t>с тем «непрес</w:t>
      </w:r>
      <w:r>
        <w:rPr>
          <w:rStyle w:val="670"/>
        </w:rPr>
        <w:t>тижным» и «немодным», или «несовременным»</w:t>
      </w:r>
      <w:r>
        <w:rPr>
          <w:rStyle w:val="690"/>
        </w:rPr>
        <w:t xml:space="preserve"> </w:t>
      </w:r>
      <w:r>
        <w:rPr>
          <w:rStyle w:val="670"/>
        </w:rPr>
        <w:t>образом Церкви, который существует в массовом сознании (т.е.</w:t>
      </w:r>
      <w:r>
        <w:rPr>
          <w:rStyle w:val="690"/>
        </w:rPr>
        <w:t xml:space="preserve"> </w:t>
      </w:r>
      <w:r>
        <w:rPr>
          <w:rStyle w:val="670"/>
        </w:rPr>
        <w:t>причиной является та или иная самоидентификация оппонента,</w:t>
      </w:r>
      <w:r>
        <w:rPr>
          <w:rStyle w:val="690"/>
        </w:rPr>
        <w:t xml:space="preserve"> </w:t>
      </w:r>
      <w:r>
        <w:rPr>
          <w:rStyle w:val="670"/>
        </w:rPr>
        <w:t>как представителя современного, «продвинутого» круга людей и</w:t>
      </w:r>
      <w:r>
        <w:rPr>
          <w:rStyle w:val="690"/>
        </w:rPr>
        <w:t xml:space="preserve"> </w:t>
      </w:r>
      <w:r>
        <w:rPr>
          <w:rStyle w:val="670"/>
        </w:rPr>
        <w:t>т.д., возможно, круга людей опред</w:t>
      </w:r>
      <w:r>
        <w:rPr>
          <w:rStyle w:val="670"/>
        </w:rPr>
        <w:t>еленных национальных или</w:t>
      </w:r>
      <w:r>
        <w:rPr>
          <w:rStyle w:val="690"/>
        </w:rPr>
        <w:t xml:space="preserve"> </w:t>
      </w:r>
      <w:r>
        <w:rPr>
          <w:rStyle w:val="670"/>
        </w:rPr>
        <w:t>культурных установок).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Во всех этих случаях попытка отвечать на «внешнюю» аргу</w:t>
      </w:r>
      <w:r>
        <w:rPr>
          <w:rStyle w:val="670"/>
        </w:rPr>
        <w:softHyphen/>
        <w:t>ментацию оппонента, не затрагивая крытых мотивов, обречена</w:t>
      </w:r>
      <w:r>
        <w:rPr>
          <w:rStyle w:val="690"/>
        </w:rPr>
        <w:t xml:space="preserve"> </w:t>
      </w:r>
      <w:r>
        <w:rPr>
          <w:rStyle w:val="670"/>
        </w:rPr>
        <w:t>на «порочный круг». Обычно такой оппонент имеет заранее нуж</w:t>
      </w:r>
      <w:r>
        <w:rPr>
          <w:rStyle w:val="670"/>
        </w:rPr>
        <w:softHyphen/>
        <w:t>ные ему «ответы», он готов давать</w:t>
      </w:r>
      <w:r>
        <w:rPr>
          <w:rStyle w:val="670"/>
        </w:rPr>
        <w:t xml:space="preserve"> свои толкования явлениям и</w:t>
      </w:r>
      <w:r>
        <w:rPr>
          <w:rStyle w:val="690"/>
        </w:rPr>
        <w:t xml:space="preserve"> </w:t>
      </w:r>
      <w:r>
        <w:rPr>
          <w:rStyle w:val="670"/>
        </w:rPr>
        <w:t>словам, отличные от принятых, «придираться» к словам, пере</w:t>
      </w:r>
      <w:r>
        <w:rPr>
          <w:rStyle w:val="670"/>
        </w:rPr>
        <w:softHyphen/>
        <w:t>дергивать их (через вольные преувеличения, сравнения и др. «ху</w:t>
      </w:r>
      <w:r>
        <w:rPr>
          <w:rStyle w:val="670"/>
        </w:rPr>
        <w:softHyphen/>
        <w:t>дожественные приемы»). Такого оппонента невозможно пере</w:t>
      </w:r>
      <w:r>
        <w:rPr>
          <w:rStyle w:val="670"/>
        </w:rPr>
        <w:softHyphen/>
        <w:t>спорить, апеллируя к логике и фактам; его цель — н</w:t>
      </w:r>
      <w:r>
        <w:rPr>
          <w:rStyle w:val="670"/>
        </w:rPr>
        <w:t>е услышать</w:t>
      </w:r>
      <w:r>
        <w:rPr>
          <w:rStyle w:val="690"/>
        </w:rPr>
        <w:t xml:space="preserve"> </w:t>
      </w:r>
      <w:r>
        <w:rPr>
          <w:rStyle w:val="670"/>
        </w:rPr>
        <w:t>от миссионера новую информацию, а еще раз уличить его в «не</w:t>
      </w:r>
      <w:r>
        <w:rPr>
          <w:rStyle w:val="670"/>
        </w:rPr>
        <w:softHyphen/>
        <w:t>правоте», то есть его поведение провокационно.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Читая «Письма из Посольского монастыря» архиеп. Вениа</w:t>
      </w:r>
      <w:r>
        <w:rPr>
          <w:rStyle w:val="670"/>
        </w:rPr>
        <w:softHyphen/>
        <w:t>мина (Благонравова), или записки алтайских миссионеров, или,</w:t>
      </w:r>
      <w:r>
        <w:rPr>
          <w:rStyle w:val="690"/>
        </w:rPr>
        <w:t xml:space="preserve"> </w:t>
      </w:r>
      <w:r>
        <w:rPr>
          <w:rStyle w:val="670"/>
        </w:rPr>
        <w:t>наконец, «Житие свт. Ст</w:t>
      </w:r>
      <w:r>
        <w:rPr>
          <w:rStyle w:val="670"/>
        </w:rPr>
        <w:t>ефана Пермского», можно обнаружить</w:t>
      </w:r>
      <w:r>
        <w:rPr>
          <w:rStyle w:val="690"/>
        </w:rPr>
        <w:t xml:space="preserve"> </w:t>
      </w:r>
      <w:r>
        <w:rPr>
          <w:rStyle w:val="670"/>
        </w:rPr>
        <w:t>многочисленные примеры того, как не оправдывались надежды</w:t>
      </w:r>
      <w:r>
        <w:rPr>
          <w:rStyle w:val="690"/>
        </w:rPr>
        <w:t xml:space="preserve"> </w:t>
      </w:r>
      <w:r>
        <w:rPr>
          <w:rStyle w:val="670"/>
        </w:rPr>
        <w:t>миссионеров на аргументированное доказательство превосход</w:t>
      </w:r>
      <w:r>
        <w:rPr>
          <w:rStyle w:val="670"/>
        </w:rPr>
        <w:softHyphen/>
        <w:t>ства веры Православной на логически выраженное превосход</w:t>
      </w:r>
      <w:r>
        <w:rPr>
          <w:rStyle w:val="670"/>
        </w:rPr>
        <w:softHyphen/>
        <w:t>ство их аргументов. Напротив, ведущим в поведени</w:t>
      </w:r>
      <w:r>
        <w:rPr>
          <w:rStyle w:val="670"/>
        </w:rPr>
        <w:t>и и «логике»</w:t>
      </w:r>
      <w:r>
        <w:rPr>
          <w:rStyle w:val="690"/>
        </w:rPr>
        <w:t xml:space="preserve"> </w:t>
      </w:r>
      <w:r>
        <w:rPr>
          <w:rStyle w:val="670"/>
        </w:rPr>
        <w:t>оппонентов оказывался мотив той или иной самоидентифика</w:t>
      </w:r>
      <w:r>
        <w:rPr>
          <w:rStyle w:val="670"/>
        </w:rPr>
        <w:softHyphen/>
        <w:t>ции (например, «наша вера», «вера предков», в противополож</w:t>
      </w:r>
      <w:r>
        <w:rPr>
          <w:rStyle w:val="670"/>
        </w:rPr>
        <w:softHyphen/>
        <w:t>ность «московской» или «русской вере»), а не поиска безоши</w:t>
      </w:r>
      <w:r>
        <w:rPr>
          <w:rStyle w:val="670"/>
        </w:rPr>
        <w:softHyphen/>
        <w:t>бочности веры, т.е. «поиска Истины». Таким образом, осознан</w:t>
      </w:r>
      <w:r>
        <w:rPr>
          <w:rStyle w:val="670"/>
        </w:rPr>
        <w:softHyphen/>
        <w:t>но или не</w:t>
      </w:r>
      <w:r>
        <w:rPr>
          <w:rStyle w:val="670"/>
        </w:rPr>
        <w:t>осознанно в любом споре и диспуте ими защищалось</w:t>
      </w:r>
      <w:r>
        <w:rPr>
          <w:rStyle w:val="690"/>
        </w:rPr>
        <w:t xml:space="preserve"> </w:t>
      </w:r>
      <w:r>
        <w:rPr>
          <w:rStyle w:val="670"/>
        </w:rPr>
        <w:t>«свое», а не «истинное» (истинное с логической, фактической и</w:t>
      </w:r>
      <w:r>
        <w:rPr>
          <w:rStyle w:val="690"/>
        </w:rPr>
        <w:t xml:space="preserve"> </w:t>
      </w:r>
      <w:r>
        <w:rPr>
          <w:rStyle w:val="670"/>
        </w:rPr>
        <w:t>т.п. точек зрения). Для многих настоящей причиной отказа от</w:t>
      </w:r>
      <w:r>
        <w:rPr>
          <w:rStyle w:val="690"/>
        </w:rPr>
        <w:t xml:space="preserve"> </w:t>
      </w:r>
      <w:r>
        <w:rPr>
          <w:rStyle w:val="670"/>
        </w:rPr>
        <w:t>принятия Православия становился невозможный (для них) пол</w:t>
      </w:r>
      <w:r>
        <w:rPr>
          <w:rStyle w:val="670"/>
        </w:rPr>
        <w:softHyphen/>
      </w:r>
      <w:r>
        <w:rPr>
          <w:rStyle w:val="670"/>
        </w:rPr>
        <w:t>ный разрыв со своим обществом (языческим по культуре) вслед</w:t>
      </w:r>
      <w:r>
        <w:rPr>
          <w:rStyle w:val="670"/>
        </w:rPr>
        <w:softHyphen/>
        <w:t>ствие крещения, который десоциализировал бы человека, пре</w:t>
      </w:r>
      <w:r>
        <w:rPr>
          <w:rStyle w:val="670"/>
        </w:rPr>
        <w:softHyphen/>
        <w:t>вращал бы его в изгоя. Это и происходило, например, с креще</w:t>
      </w:r>
      <w:r>
        <w:rPr>
          <w:rStyle w:val="670"/>
        </w:rPr>
        <w:softHyphen/>
        <w:t>ными алтайцами и бурятами: для первых алтайским миссионе</w:t>
      </w:r>
      <w:r>
        <w:rPr>
          <w:rStyle w:val="670"/>
        </w:rPr>
        <w:softHyphen/>
        <w:t>рам приходилось созда</w:t>
      </w:r>
      <w:r>
        <w:rPr>
          <w:rStyle w:val="670"/>
        </w:rPr>
        <w:t>вать специальные поселения (закладывая</w:t>
      </w:r>
      <w:r>
        <w:rPr>
          <w:rStyle w:val="690"/>
        </w:rPr>
        <w:t xml:space="preserve"> </w:t>
      </w:r>
      <w:r>
        <w:rPr>
          <w:rStyle w:val="670"/>
        </w:rPr>
        <w:t>тем самым основы нового социума), а вторые даже отказыва</w:t>
      </w:r>
      <w:r>
        <w:rPr>
          <w:rStyle w:val="670"/>
        </w:rPr>
        <w:softHyphen/>
        <w:t>лись называться бурятами, называя себя «черными русскими».</w:t>
      </w:r>
      <w:r>
        <w:rPr>
          <w:rStyle w:val="690"/>
        </w:rPr>
        <w:t xml:space="preserve"> </w:t>
      </w:r>
      <w:r>
        <w:rPr>
          <w:rStyle w:val="670"/>
        </w:rPr>
        <w:t>Сегодня боязнь потери социализации нередко становится пре</w:t>
      </w:r>
      <w:r>
        <w:rPr>
          <w:rStyle w:val="670"/>
        </w:rPr>
        <w:softHyphen/>
        <w:t>градой для прихода в Церковь в молодежной с</w:t>
      </w:r>
      <w:r>
        <w:rPr>
          <w:rStyle w:val="670"/>
        </w:rPr>
        <w:t>реде (где социали</w:t>
      </w:r>
      <w:r>
        <w:rPr>
          <w:rStyle w:val="670"/>
        </w:rPr>
        <w:softHyphen/>
        <w:t>зация крайне важна).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Кроме этого, сам миссионер должен понимать, что в основе</w:t>
      </w:r>
      <w:r>
        <w:rPr>
          <w:rStyle w:val="690"/>
        </w:rPr>
        <w:t xml:space="preserve"> </w:t>
      </w:r>
      <w:r>
        <w:rPr>
          <w:rStyle w:val="670"/>
        </w:rPr>
        <w:t>выбора веры (или неверия) также может лежать тот или иной</w:t>
      </w:r>
      <w:r>
        <w:rPr>
          <w:rStyle w:val="690"/>
        </w:rPr>
        <w:t xml:space="preserve"> </w:t>
      </w:r>
      <w:r>
        <w:rPr>
          <w:rStyle w:val="670"/>
        </w:rPr>
        <w:t>нравственный (по своей природе) выбор человека. Таким нрав</w:t>
      </w:r>
      <w:r>
        <w:rPr>
          <w:rStyle w:val="670"/>
        </w:rPr>
        <w:softHyphen/>
        <w:t>ственным выбором может быть, например, отно</w:t>
      </w:r>
      <w:r>
        <w:rPr>
          <w:rStyle w:val="670"/>
        </w:rPr>
        <w:t>шение к некогда</w:t>
      </w:r>
      <w:r>
        <w:rPr>
          <w:rStyle w:val="690"/>
        </w:rPr>
        <w:t xml:space="preserve"> </w:t>
      </w:r>
      <w:r>
        <w:rPr>
          <w:rStyle w:val="670"/>
        </w:rPr>
        <w:t>совершенным поступкам (самооправдание, в том числе через</w:t>
      </w:r>
      <w:r>
        <w:rPr>
          <w:rStyle w:val="690"/>
        </w:rPr>
        <w:t xml:space="preserve"> </w:t>
      </w:r>
      <w:r>
        <w:rPr>
          <w:rStyle w:val="670"/>
        </w:rPr>
        <w:t>признание того или иного «детерминизма», несовместимого с</w:t>
      </w:r>
      <w:r>
        <w:rPr>
          <w:rStyle w:val="690"/>
        </w:rPr>
        <w:t xml:space="preserve"> </w:t>
      </w:r>
      <w:r>
        <w:rPr>
          <w:rStyle w:val="670"/>
        </w:rPr>
        <w:t>православным учением о свободе воли), или же ежедневные уко</w:t>
      </w:r>
      <w:r>
        <w:rPr>
          <w:rStyle w:val="670"/>
        </w:rPr>
        <w:softHyphen/>
        <w:t>ренившиеся привыгаки (положительная оценка которых также</w:t>
      </w:r>
      <w:r>
        <w:rPr>
          <w:rStyle w:val="690"/>
        </w:rPr>
        <w:t xml:space="preserve"> </w:t>
      </w:r>
      <w:r>
        <w:rPr>
          <w:rStyle w:val="670"/>
        </w:rPr>
        <w:t>несовмес</w:t>
      </w:r>
      <w:r>
        <w:rPr>
          <w:rStyle w:val="670"/>
        </w:rPr>
        <w:t>тима с церковной жизнью). В подобных истоках своего</w:t>
      </w:r>
      <w:r>
        <w:rPr>
          <w:rStyle w:val="690"/>
        </w:rPr>
        <w:t xml:space="preserve"> </w:t>
      </w:r>
      <w:r>
        <w:rPr>
          <w:rStyle w:val="670"/>
        </w:rPr>
        <w:t>выбора человек может не давать (или не захотеть давать) себе</w:t>
      </w:r>
      <w:r>
        <w:rPr>
          <w:rStyle w:val="690"/>
        </w:rPr>
        <w:t xml:space="preserve"> </w:t>
      </w:r>
      <w:r>
        <w:rPr>
          <w:rStyle w:val="670"/>
        </w:rPr>
        <w:t>отчета. Такой нравственный выбор мог быть сделан в далеком</w:t>
      </w:r>
      <w:r>
        <w:rPr>
          <w:rStyle w:val="690"/>
        </w:rPr>
        <w:t xml:space="preserve"> </w:t>
      </w:r>
      <w:r>
        <w:rPr>
          <w:rStyle w:val="670"/>
        </w:rPr>
        <w:t>прошлом, даже не вполне осознанно (поскольку выбор совести</w:t>
      </w:r>
      <w:r>
        <w:rPr>
          <w:rStyle w:val="690"/>
        </w:rPr>
        <w:t xml:space="preserve"> </w:t>
      </w:r>
      <w:r>
        <w:rPr>
          <w:rStyle w:val="670"/>
        </w:rPr>
        <w:t>может быть и интуитивным)</w:t>
      </w:r>
      <w:r>
        <w:rPr>
          <w:rStyle w:val="670"/>
        </w:rPr>
        <w:t>, но при этом определить все буду</w:t>
      </w:r>
      <w:r>
        <w:rPr>
          <w:rStyle w:val="670"/>
        </w:rPr>
        <w:softHyphen/>
        <w:t>щее поведение человека, а в итоге и его систему взглядов (в этом</w:t>
      </w:r>
      <w:r>
        <w:rPr>
          <w:rStyle w:val="690"/>
        </w:rPr>
        <w:t xml:space="preserve"> </w:t>
      </w:r>
      <w:r>
        <w:rPr>
          <w:rStyle w:val="670"/>
        </w:rPr>
        <w:t>плане неслучайна этимология слова «целомудрие», связывающая</w:t>
      </w:r>
      <w:r>
        <w:rPr>
          <w:rStyle w:val="690"/>
        </w:rPr>
        <w:t xml:space="preserve"> </w:t>
      </w:r>
      <w:r>
        <w:rPr>
          <w:rStyle w:val="670"/>
        </w:rPr>
        <w:t>жизненный опыт, однажды выбранный человеком, со всем его</w:t>
      </w:r>
      <w:r>
        <w:rPr>
          <w:rStyle w:val="690"/>
        </w:rPr>
        <w:t xml:space="preserve"> </w:t>
      </w:r>
      <w:r>
        <w:rPr>
          <w:rStyle w:val="670"/>
        </w:rPr>
        <w:t>последующим мировоззрением). Определенны</w:t>
      </w:r>
      <w:r>
        <w:rPr>
          <w:rStyle w:val="670"/>
        </w:rPr>
        <w:t>й нравственный</w:t>
      </w:r>
      <w:r>
        <w:rPr>
          <w:rStyle w:val="690"/>
        </w:rPr>
        <w:t xml:space="preserve"> </w:t>
      </w:r>
      <w:r>
        <w:rPr>
          <w:rStyle w:val="670"/>
        </w:rPr>
        <w:t>выбор между собственным «Я» и способностью принять Того,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Кто выше человеческого «Я», происходит даже в момент диспу</w:t>
      </w:r>
      <w:r>
        <w:rPr>
          <w:rStyle w:val="670"/>
        </w:rPr>
        <w:softHyphen/>
        <w:t>та, потому что человек выбирает, будет ли он сам критерием</w:t>
      </w:r>
      <w:r>
        <w:rPr>
          <w:rStyle w:val="690"/>
        </w:rPr>
        <w:t xml:space="preserve"> </w:t>
      </w:r>
      <w:r>
        <w:rPr>
          <w:rStyle w:val="670"/>
        </w:rPr>
        <w:t>истины, или же допускает, что есть То, что выше его понимания</w:t>
      </w:r>
      <w:r>
        <w:rPr>
          <w:rStyle w:val="690"/>
        </w:rPr>
        <w:t xml:space="preserve"> </w:t>
      </w:r>
      <w:r>
        <w:rPr>
          <w:rStyle w:val="670"/>
        </w:rPr>
        <w:t>и ег</w:t>
      </w:r>
      <w:r>
        <w:rPr>
          <w:rStyle w:val="670"/>
        </w:rPr>
        <w:t>о самоволия.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Таким образом, скрытые мотивы отнюдь не обязательно дол</w:t>
      </w:r>
      <w:r>
        <w:rPr>
          <w:rStyle w:val="670"/>
        </w:rPr>
        <w:softHyphen/>
        <w:t>жны корениться в прошлом человека. Даже сам «жанр» общения</w:t>
      </w:r>
      <w:r>
        <w:rPr>
          <w:rStyle w:val="690"/>
        </w:rPr>
        <w:t xml:space="preserve"> </w:t>
      </w:r>
      <w:r>
        <w:rPr>
          <w:rStyle w:val="670"/>
        </w:rPr>
        <w:t>(коммуникации) может диктовать модель и мотив поведения: так,</w:t>
      </w:r>
      <w:r>
        <w:rPr>
          <w:rStyle w:val="690"/>
        </w:rPr>
        <w:t xml:space="preserve"> </w:t>
      </w:r>
      <w:r>
        <w:rPr>
          <w:rStyle w:val="670"/>
        </w:rPr>
        <w:t>«жанр» диспута выносит на первый план мотивацию утвержде</w:t>
      </w:r>
      <w:r>
        <w:rPr>
          <w:rStyle w:val="670"/>
        </w:rPr>
        <w:softHyphen/>
        <w:t>ния «свое</w:t>
      </w:r>
      <w:r>
        <w:rPr>
          <w:rStyle w:val="670"/>
        </w:rPr>
        <w:t>го» как такового, борьбу спорящих; заданная им стра</w:t>
      </w:r>
      <w:r>
        <w:rPr>
          <w:rStyle w:val="670"/>
        </w:rPr>
        <w:softHyphen/>
        <w:t>тегия речи предполагает самоутверждение «ритора» и «победу</w:t>
      </w:r>
      <w:r>
        <w:rPr>
          <w:rStyle w:val="690"/>
        </w:rPr>
        <w:t xml:space="preserve"> </w:t>
      </w:r>
      <w:r>
        <w:rPr>
          <w:rStyle w:val="670"/>
        </w:rPr>
        <w:t>над соперником» в качестве главной цели речевой деятельности,</w:t>
      </w:r>
      <w:r>
        <w:rPr>
          <w:rStyle w:val="690"/>
        </w:rPr>
        <w:t xml:space="preserve"> </w:t>
      </w:r>
      <w:r>
        <w:rPr>
          <w:rStyle w:val="670"/>
        </w:rPr>
        <w:t>а не «поиск истины» в качестве главного мотива поведения. В</w:t>
      </w:r>
      <w:r>
        <w:rPr>
          <w:rStyle w:val="690"/>
        </w:rPr>
        <w:t xml:space="preserve"> </w:t>
      </w:r>
      <w:r>
        <w:rPr>
          <w:rStyle w:val="670"/>
        </w:rPr>
        <w:t>современной науке эти я</w:t>
      </w:r>
      <w:r>
        <w:rPr>
          <w:rStyle w:val="670"/>
        </w:rPr>
        <w:t>вления исследуются в разделе «неори</w:t>
      </w:r>
      <w:r>
        <w:rPr>
          <w:rStyle w:val="670"/>
        </w:rPr>
        <w:softHyphen/>
        <w:t>торики» под названием «агонального дискурса» (то есть сорев</w:t>
      </w:r>
      <w:r>
        <w:rPr>
          <w:rStyle w:val="670"/>
        </w:rPr>
        <w:softHyphen/>
        <w:t>новательной по своей природе речевой деятельности, направ</w:t>
      </w:r>
      <w:r>
        <w:rPr>
          <w:rStyle w:val="670"/>
        </w:rPr>
        <w:softHyphen/>
        <w:t>ленной на борьбу и управление соперником с помощью речи).</w:t>
      </w:r>
      <w:r>
        <w:rPr>
          <w:rStyle w:val="690"/>
        </w:rPr>
        <w:t xml:space="preserve"> </w:t>
      </w:r>
      <w:r>
        <w:rPr>
          <w:rStyle w:val="670"/>
        </w:rPr>
        <w:t>Нужно заметить, что сам миссионер должен вся</w:t>
      </w:r>
      <w:r>
        <w:rPr>
          <w:rStyle w:val="670"/>
        </w:rPr>
        <w:t>чески избегать</w:t>
      </w:r>
      <w:r>
        <w:rPr>
          <w:rStyle w:val="690"/>
        </w:rPr>
        <w:t xml:space="preserve"> </w:t>
      </w:r>
      <w:r>
        <w:rPr>
          <w:rStyle w:val="670"/>
        </w:rPr>
        <w:t>подобной мотивации в своем поведении, как и тех «жанров» об</w:t>
      </w:r>
      <w:r>
        <w:rPr>
          <w:rStyle w:val="670"/>
        </w:rPr>
        <w:softHyphen/>
        <w:t>щения, которые задают подобную модель поведения у его оппо</w:t>
      </w:r>
      <w:r>
        <w:rPr>
          <w:rStyle w:val="670"/>
        </w:rPr>
        <w:softHyphen/>
        <w:t>нента, располагают к ней, и потому не дают оценивать ему аргу</w:t>
      </w:r>
      <w:r>
        <w:rPr>
          <w:rStyle w:val="670"/>
        </w:rPr>
        <w:softHyphen/>
        <w:t>менты миссионера непредвзято.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Более того, принципы и «технол</w:t>
      </w:r>
      <w:r>
        <w:rPr>
          <w:rStyle w:val="670"/>
        </w:rPr>
        <w:t>огии» агональной коммуни</w:t>
      </w:r>
      <w:r>
        <w:rPr>
          <w:rStyle w:val="670"/>
        </w:rPr>
        <w:softHyphen/>
        <w:t>кации все чаще и чаще берутся (и иногда — сознательно) на</w:t>
      </w:r>
      <w:r>
        <w:rPr>
          <w:rStyle w:val="690"/>
        </w:rPr>
        <w:t xml:space="preserve"> </w:t>
      </w:r>
      <w:r>
        <w:rPr>
          <w:rStyle w:val="670"/>
        </w:rPr>
        <w:t>вооружение представителями сектантских движений. Необходи</w:t>
      </w:r>
      <w:r>
        <w:rPr>
          <w:rStyle w:val="670"/>
        </w:rPr>
        <w:softHyphen/>
        <w:t>мо привести несколько характеристик «агональной риторики»,</w:t>
      </w:r>
      <w:r>
        <w:rPr>
          <w:rStyle w:val="690"/>
        </w:rPr>
        <w:t xml:space="preserve"> </w:t>
      </w:r>
      <w:r>
        <w:rPr>
          <w:rStyle w:val="670"/>
        </w:rPr>
        <w:t>или «агональной коммуникации»: данное направление в рито</w:t>
      </w:r>
      <w:r>
        <w:rPr>
          <w:rStyle w:val="670"/>
        </w:rPr>
        <w:softHyphen/>
        <w:t>рике характеризует умение встраиваться в человеческое созна</w:t>
      </w:r>
      <w:r>
        <w:rPr>
          <w:rStyle w:val="670"/>
        </w:rPr>
        <w:softHyphen/>
        <w:t>ние и управлять им с помощью слова. Такой тип риторики про</w:t>
      </w:r>
      <w:r>
        <w:rPr>
          <w:rStyle w:val="670"/>
        </w:rPr>
        <w:softHyphen/>
        <w:t>поведовался греческими софистами, поэтому часто ее называют</w:t>
      </w:r>
      <w:r>
        <w:rPr>
          <w:rStyle w:val="690"/>
        </w:rPr>
        <w:t xml:space="preserve"> </w:t>
      </w:r>
      <w:r>
        <w:rPr>
          <w:rStyle w:val="670"/>
        </w:rPr>
        <w:t>софистической риторикой. Она исходит из того, что истины не</w:t>
      </w:r>
      <w:r>
        <w:rPr>
          <w:rStyle w:val="690"/>
        </w:rPr>
        <w:t xml:space="preserve"> </w:t>
      </w:r>
      <w:r>
        <w:rPr>
          <w:rStyle w:val="670"/>
        </w:rPr>
        <w:t>существует, толь</w:t>
      </w:r>
      <w:r>
        <w:rPr>
          <w:rStyle w:val="670"/>
        </w:rPr>
        <w:t>ко человек мера всех вещей, он высшая истина.</w:t>
      </w:r>
      <w:r>
        <w:rPr>
          <w:rStyle w:val="690"/>
        </w:rPr>
        <w:t xml:space="preserve"> </w:t>
      </w:r>
      <w:r>
        <w:rPr>
          <w:rStyle w:val="670"/>
        </w:rPr>
        <w:t>Главным отличием агональной коммуникации от всех других</w:t>
      </w:r>
      <w:r>
        <w:rPr>
          <w:rStyle w:val="690"/>
        </w:rPr>
        <w:t xml:space="preserve"> </w:t>
      </w:r>
      <w:r>
        <w:rPr>
          <w:rStyle w:val="670"/>
        </w:rPr>
        <w:t>видов является не прояснение смысла высказывания, но, напро</w:t>
      </w:r>
      <w:r>
        <w:rPr>
          <w:rStyle w:val="670"/>
        </w:rPr>
        <w:softHyphen/>
        <w:t>тив, придание любому высказыванию возможности различной</w:t>
      </w:r>
      <w:r>
        <w:rPr>
          <w:rStyle w:val="690"/>
        </w:rPr>
        <w:t xml:space="preserve"> </w:t>
      </w:r>
      <w:r>
        <w:rPr>
          <w:rStyle w:val="670"/>
        </w:rPr>
        <w:t>расшифровки. Атональное высказывание п</w:t>
      </w:r>
      <w:r>
        <w:rPr>
          <w:rStyle w:val="670"/>
        </w:rPr>
        <w:t>ротивоположно фор</w:t>
      </w:r>
      <w:r>
        <w:rPr>
          <w:rStyle w:val="670"/>
        </w:rPr>
        <w:softHyphen/>
        <w:t>мально-логическому высказыванию, оно допускает одновремен</w:t>
      </w:r>
      <w:r>
        <w:rPr>
          <w:rStyle w:val="670"/>
        </w:rPr>
        <w:softHyphen/>
        <w:t>ную истинность или ложность противоположных суждений, по</w:t>
      </w:r>
      <w:r>
        <w:rPr>
          <w:rStyle w:val="670"/>
        </w:rPr>
        <w:softHyphen/>
        <w:t>этому ритор в пространстве агональной коммуникации не мо</w:t>
      </w:r>
      <w:r>
        <w:rPr>
          <w:rStyle w:val="670"/>
        </w:rPr>
        <w:softHyphen/>
        <w:t>жет говорить истины. Человек, подвергающийся АК, не должен</w:t>
      </w:r>
      <w:r>
        <w:rPr>
          <w:rStyle w:val="690"/>
        </w:rPr>
        <w:t xml:space="preserve"> </w:t>
      </w:r>
      <w:r>
        <w:rPr>
          <w:rStyle w:val="670"/>
        </w:rPr>
        <w:t>об этом</w:t>
      </w:r>
      <w:r>
        <w:rPr>
          <w:rStyle w:val="670"/>
        </w:rPr>
        <w:t xml:space="preserve"> знать, так как в данном случае воздействие происходит</w:t>
      </w:r>
      <w:r>
        <w:rPr>
          <w:rStyle w:val="690"/>
        </w:rPr>
        <w:t xml:space="preserve"> </w:t>
      </w:r>
      <w:r>
        <w:rPr>
          <w:rStyle w:val="670"/>
        </w:rPr>
        <w:t>на бессознательном уровне, нет сознательных фильтров, задача</w:t>
      </w:r>
      <w:r>
        <w:rPr>
          <w:rStyle w:val="690"/>
        </w:rPr>
        <w:t xml:space="preserve"> </w:t>
      </w:r>
      <w:r>
        <w:rPr>
          <w:rStyle w:val="670"/>
        </w:rPr>
        <w:t>— проникнуть в сознание, создавая новое бессознательное чело</w:t>
      </w:r>
      <w:r>
        <w:rPr>
          <w:rStyle w:val="670"/>
        </w:rPr>
        <w:softHyphen/>
        <w:t>века. Данное направление особенно востребовано в демократи</w:t>
      </w:r>
      <w:r>
        <w:rPr>
          <w:rStyle w:val="670"/>
        </w:rPr>
        <w:softHyphen/>
        <w:t>ческие периоды разви</w:t>
      </w:r>
      <w:r>
        <w:rPr>
          <w:rStyle w:val="670"/>
        </w:rPr>
        <w:t>тия общества, в настоящее время прочно</w:t>
      </w:r>
      <w:r>
        <w:rPr>
          <w:rStyle w:val="690"/>
        </w:rPr>
        <w:t xml:space="preserve"> </w:t>
      </w:r>
      <w:r>
        <w:rPr>
          <w:rStyle w:val="670"/>
        </w:rPr>
        <w:t>входит в жизнь.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целом такая коммуникация хорошо укладывается в свой</w:t>
      </w:r>
      <w:r>
        <w:rPr>
          <w:rStyle w:val="670"/>
        </w:rPr>
        <w:softHyphen/>
        <w:t>ственную современной западной культуре релятивистскую пара</w:t>
      </w:r>
      <w:r>
        <w:rPr>
          <w:rStyle w:val="670"/>
        </w:rPr>
        <w:softHyphen/>
        <w:t>дигму, утверждающую относительность истины, и вполне усво</w:t>
      </w:r>
      <w:r>
        <w:rPr>
          <w:rStyle w:val="670"/>
        </w:rPr>
        <w:softHyphen/>
        <w:t>енную современной западнохрист</w:t>
      </w:r>
      <w:r>
        <w:rPr>
          <w:rStyle w:val="670"/>
        </w:rPr>
        <w:t>ианской (протестантской) куль</w:t>
      </w:r>
      <w:r>
        <w:rPr>
          <w:rStyle w:val="670"/>
        </w:rPr>
        <w:softHyphen/>
        <w:t>турой; она в целом свойственна различным сферам современной</w:t>
      </w:r>
      <w:r>
        <w:rPr>
          <w:rStyle w:val="690"/>
        </w:rPr>
        <w:t xml:space="preserve"> </w:t>
      </w:r>
      <w:r>
        <w:rPr>
          <w:rStyle w:val="670"/>
        </w:rPr>
        <w:t>культуры. Однако нередко используются и специальные комму</w:t>
      </w:r>
      <w:r>
        <w:rPr>
          <w:rStyle w:val="670"/>
        </w:rPr>
        <w:softHyphen/>
        <w:t>никативные технологии, созданные по подобным принципам,</w:t>
      </w:r>
      <w:r>
        <w:rPr>
          <w:rStyle w:val="690"/>
        </w:rPr>
        <w:t xml:space="preserve"> </w:t>
      </w:r>
      <w:r>
        <w:rPr>
          <w:rStyle w:val="670"/>
        </w:rPr>
        <w:t>например, технологии «нейролингвистического программ</w:t>
      </w:r>
      <w:r>
        <w:rPr>
          <w:rStyle w:val="670"/>
        </w:rPr>
        <w:t>ирова</w:t>
      </w:r>
      <w:r>
        <w:rPr>
          <w:rStyle w:val="670"/>
        </w:rPr>
        <w:softHyphen/>
        <w:t>ния» (НЛП), «лидерства», и т.п. Миссионеру, постоянно имею</w:t>
      </w:r>
      <w:r>
        <w:rPr>
          <w:rStyle w:val="670"/>
        </w:rPr>
        <w:softHyphen/>
        <w:t>щему дело с сектантами, стоит подробно познакомиться с мате</w:t>
      </w:r>
      <w:r>
        <w:rPr>
          <w:rStyle w:val="670"/>
        </w:rPr>
        <w:softHyphen/>
        <w:t>риалами по теме «Проблема защиты личности от речевой агрес</w:t>
      </w:r>
      <w:r>
        <w:rPr>
          <w:rStyle w:val="670"/>
        </w:rPr>
        <w:softHyphen/>
        <w:t>сии и агональных коммуникативных стратегий»: подобным те</w:t>
      </w:r>
      <w:r>
        <w:rPr>
          <w:rStyle w:val="670"/>
        </w:rPr>
        <w:softHyphen/>
        <w:t>мам уже посвяща</w:t>
      </w:r>
      <w:r>
        <w:rPr>
          <w:rStyle w:val="670"/>
        </w:rPr>
        <w:t>ют часы в вузовских спецкурсах. Иногда спо</w:t>
      </w:r>
      <w:r>
        <w:rPr>
          <w:rStyle w:val="670"/>
        </w:rPr>
        <w:softHyphen/>
        <w:t>собы такой коммуникации принимают форму откровенно про</w:t>
      </w:r>
      <w:r>
        <w:rPr>
          <w:rStyle w:val="670"/>
        </w:rPr>
        <w:softHyphen/>
        <w:t>вокационных технологий, прямо направленных против собесед</w:t>
      </w:r>
      <w:r>
        <w:rPr>
          <w:rStyle w:val="670"/>
        </w:rPr>
        <w:softHyphen/>
        <w:t>ника (определенные группы людей специально занимаются этим</w:t>
      </w:r>
      <w:r>
        <w:rPr>
          <w:rStyle w:val="690"/>
        </w:rPr>
        <w:t xml:space="preserve"> </w:t>
      </w:r>
      <w:r>
        <w:rPr>
          <w:rStyle w:val="670"/>
        </w:rPr>
        <w:t>в Интернет-пространстве, иногда даже след</w:t>
      </w:r>
      <w:r>
        <w:rPr>
          <w:rStyle w:val="670"/>
        </w:rPr>
        <w:t>уя четко прописан</w:t>
      </w:r>
      <w:r>
        <w:rPr>
          <w:rStyle w:val="670"/>
        </w:rPr>
        <w:softHyphen/>
        <w:t>ным инструкциям, правилам так называемого «троллинга», от</w:t>
      </w:r>
      <w:r>
        <w:rPr>
          <w:rStyle w:val="690"/>
        </w:rPr>
        <w:t xml:space="preserve"> </w:t>
      </w:r>
      <w:r>
        <w:rPr>
          <w:rStyle w:val="670"/>
        </w:rPr>
        <w:t xml:space="preserve">англ. </w:t>
      </w:r>
      <w:r>
        <w:rPr>
          <w:rStyle w:val="670"/>
          <w:lang w:val="en-US"/>
        </w:rPr>
        <w:t xml:space="preserve">«Trawl» </w:t>
      </w:r>
      <w:r>
        <w:rPr>
          <w:rStyle w:val="670"/>
        </w:rPr>
        <w:t>— сеть, бредень).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должен стремиться к тому, чтобы понять истин</w:t>
      </w:r>
      <w:r>
        <w:rPr>
          <w:rStyle w:val="670"/>
        </w:rPr>
        <w:softHyphen/>
        <w:t>ные «цели и задачи» речи оппонента, настоящие мотивы его</w:t>
      </w:r>
      <w:r>
        <w:rPr>
          <w:rStyle w:val="690"/>
        </w:rPr>
        <w:t xml:space="preserve"> </w:t>
      </w:r>
      <w:r>
        <w:rPr>
          <w:rStyle w:val="670"/>
        </w:rPr>
        <w:t>поведения, стоящие за его вопросами и аргументами, и, если это</w:t>
      </w:r>
      <w:r>
        <w:rPr>
          <w:rStyle w:val="690"/>
        </w:rPr>
        <w:t xml:space="preserve"> </w:t>
      </w:r>
      <w:r>
        <w:rPr>
          <w:rStyle w:val="670"/>
        </w:rPr>
        <w:t>продуктивно, отталкиваться именно от них, на них отвечать или</w:t>
      </w:r>
      <w:r>
        <w:rPr>
          <w:rStyle w:val="690"/>
        </w:rPr>
        <w:t xml:space="preserve"> </w:t>
      </w:r>
      <w:r>
        <w:rPr>
          <w:rStyle w:val="670"/>
        </w:rPr>
        <w:t>возражать.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Иногда миссионер может уловить такой скрытый мотив, сто</w:t>
      </w:r>
      <w:r>
        <w:rPr>
          <w:rStyle w:val="670"/>
        </w:rPr>
        <w:softHyphen/>
        <w:t>ящий за аргументами оппонента — либо он косвенно отражен в</w:t>
      </w:r>
      <w:r>
        <w:rPr>
          <w:rStyle w:val="690"/>
        </w:rPr>
        <w:t xml:space="preserve"> </w:t>
      </w:r>
      <w:r>
        <w:rPr>
          <w:rStyle w:val="670"/>
        </w:rPr>
        <w:t>аргум</w:t>
      </w:r>
      <w:r>
        <w:rPr>
          <w:rStyle w:val="670"/>
        </w:rPr>
        <w:t>ентации (может быть, является «общим знаменателем» для</w:t>
      </w:r>
      <w:r>
        <w:rPr>
          <w:rStyle w:val="690"/>
        </w:rPr>
        <w:t xml:space="preserve"> </w:t>
      </w:r>
      <w:r>
        <w:rPr>
          <w:rStyle w:val="670"/>
        </w:rPr>
        <w:t>ряда аргументов оппонента), либо иначе «проглядывает» в са</w:t>
      </w:r>
      <w:r>
        <w:rPr>
          <w:rStyle w:val="670"/>
        </w:rPr>
        <w:softHyphen/>
        <w:t>мой речи оппонента (выборе слов, оценочных слов и т.д.), либо</w:t>
      </w:r>
      <w:r>
        <w:rPr>
          <w:rStyle w:val="690"/>
        </w:rPr>
        <w:t xml:space="preserve"> </w:t>
      </w:r>
      <w:r>
        <w:rPr>
          <w:rStyle w:val="670"/>
        </w:rPr>
        <w:t>его можно уловить по ответам на наводящие вопросы, либо же</w:t>
      </w:r>
      <w:r>
        <w:rPr>
          <w:rStyle w:val="690"/>
        </w:rPr>
        <w:t xml:space="preserve"> </w:t>
      </w:r>
      <w:r>
        <w:rPr>
          <w:rStyle w:val="670"/>
        </w:rPr>
        <w:t>это мотив, типичный д</w:t>
      </w:r>
      <w:r>
        <w:rPr>
          <w:rStyle w:val="670"/>
        </w:rPr>
        <w:t>ля той или иной конкретной аудитории,</w:t>
      </w:r>
      <w:r>
        <w:rPr>
          <w:rStyle w:val="690"/>
        </w:rPr>
        <w:t xml:space="preserve"> </w:t>
      </w:r>
      <w:r>
        <w:rPr>
          <w:rStyle w:val="670"/>
        </w:rPr>
        <w:t>которую представляет оппонент типичным же для нее набором</w:t>
      </w:r>
      <w:r>
        <w:rPr>
          <w:rStyle w:val="690"/>
        </w:rPr>
        <w:t xml:space="preserve"> </w:t>
      </w:r>
      <w:r>
        <w:rPr>
          <w:rStyle w:val="670"/>
        </w:rPr>
        <w:t>готовых аргументов (а опытный миссионер должен представлять</w:t>
      </w:r>
      <w:r>
        <w:rPr>
          <w:rStyle w:val="690"/>
        </w:rPr>
        <w:t xml:space="preserve"> </w:t>
      </w:r>
      <w:r>
        <w:rPr>
          <w:rStyle w:val="670"/>
        </w:rPr>
        <w:t>себе в целом, какие именно побудительные мотивы наиболее</w:t>
      </w:r>
      <w:r>
        <w:rPr>
          <w:rStyle w:val="690"/>
        </w:rPr>
        <w:t xml:space="preserve"> </w:t>
      </w:r>
      <w:r>
        <w:rPr>
          <w:rStyle w:val="670"/>
        </w:rPr>
        <w:t>свойственны той или иной конкретной аудитор</w:t>
      </w:r>
      <w:r>
        <w:rPr>
          <w:rStyle w:val="670"/>
        </w:rPr>
        <w:t>ии — молодеж</w:t>
      </w:r>
      <w:r>
        <w:rPr>
          <w:rStyle w:val="670"/>
        </w:rPr>
        <w:softHyphen/>
        <w:t>ной, сектантской или любой другой, какие раздражители нахо</w:t>
      </w:r>
      <w:r>
        <w:rPr>
          <w:rStyle w:val="670"/>
        </w:rPr>
        <w:softHyphen/>
        <w:t>дит она в Церкви).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 из трудностей здесь — корректно, в дружелюбной фор</w:t>
      </w:r>
      <w:r>
        <w:rPr>
          <w:rStyle w:val="670"/>
        </w:rPr>
        <w:softHyphen/>
        <w:t>ме, не задевая оппонента и не «выставляя диагноз», перевести</w:t>
      </w:r>
      <w:r>
        <w:rPr>
          <w:rStyle w:val="690"/>
        </w:rPr>
        <w:t xml:space="preserve"> </w:t>
      </w:r>
      <w:r>
        <w:rPr>
          <w:rStyle w:val="670"/>
        </w:rPr>
        <w:t>разговор на истинные мотивы оппонента (если это продуктив</w:t>
      </w:r>
      <w:r>
        <w:rPr>
          <w:rStyle w:val="670"/>
        </w:rPr>
        <w:softHyphen/>
        <w:t>но). Это может быть сделано через серию наводящих вопросов,</w:t>
      </w:r>
      <w:r>
        <w:rPr>
          <w:rStyle w:val="690"/>
        </w:rPr>
        <w:t xml:space="preserve"> </w:t>
      </w:r>
      <w:r>
        <w:rPr>
          <w:rStyle w:val="670"/>
        </w:rPr>
        <w:t>или же через обобщение. В этом случае можно привести, с це</w:t>
      </w:r>
      <w:r>
        <w:rPr>
          <w:rStyle w:val="670"/>
        </w:rPr>
        <w:softHyphen/>
        <w:t>лью обобщения, и другие примеры аналогичных «аргументов»,</w:t>
      </w:r>
      <w:r>
        <w:rPr>
          <w:rStyle w:val="690"/>
        </w:rPr>
        <w:t xml:space="preserve"> </w:t>
      </w:r>
      <w:r>
        <w:rPr>
          <w:rStyle w:val="670"/>
        </w:rPr>
        <w:t>например, через форму</w:t>
      </w:r>
      <w:r>
        <w:rPr>
          <w:rStyle w:val="670"/>
        </w:rPr>
        <w:t>лировки типа «это наиболее типичные</w:t>
      </w:r>
      <w:r>
        <w:rPr>
          <w:rStyle w:val="690"/>
        </w:rPr>
        <w:t xml:space="preserve"> </w:t>
      </w:r>
      <w:r>
        <w:rPr>
          <w:rStyle w:val="670"/>
        </w:rPr>
        <w:t>аргументы, высказываемые обычно против...» или «мне часто</w:t>
      </w:r>
      <w:r>
        <w:rPr>
          <w:rStyle w:val="690"/>
        </w:rPr>
        <w:t xml:space="preserve"> </w:t>
      </w:r>
      <w:r>
        <w:rPr>
          <w:rStyle w:val="670"/>
        </w:rPr>
        <w:t>приходилось сталкиваться с таким и подобным вопросами, мне</w:t>
      </w:r>
      <w:r>
        <w:rPr>
          <w:rStyle w:val="690"/>
        </w:rPr>
        <w:t xml:space="preserve"> </w:t>
      </w:r>
      <w:r>
        <w:rPr>
          <w:rStyle w:val="670"/>
        </w:rPr>
        <w:t>кажется, что у них есть одна общая черта...», «можно перечис</w:t>
      </w:r>
      <w:r>
        <w:rPr>
          <w:rStyle w:val="670"/>
        </w:rPr>
        <w:softHyphen/>
        <w:t>лить еще несколько подобных аргументов», и</w:t>
      </w:r>
      <w:r>
        <w:rPr>
          <w:rStyle w:val="670"/>
        </w:rPr>
        <w:t>ли «мне кажется,</w:t>
      </w:r>
      <w:r>
        <w:rPr>
          <w:rStyle w:val="690"/>
        </w:rPr>
        <w:t xml:space="preserve"> </w:t>
      </w:r>
      <w:r>
        <w:rPr>
          <w:rStyle w:val="670"/>
        </w:rPr>
        <w:t>ваш аргумент чем-то похож на те, которые я встречал раньше»</w:t>
      </w:r>
      <w:r>
        <w:rPr>
          <w:rStyle w:val="690"/>
        </w:rPr>
        <w:t xml:space="preserve"> </w:t>
      </w:r>
      <w:r>
        <w:rPr>
          <w:rStyle w:val="670"/>
        </w:rPr>
        <w:t>(после чего перечислить типичные аргументы, которые на прак</w:t>
      </w:r>
      <w:r>
        <w:rPr>
          <w:rStyle w:val="670"/>
        </w:rPr>
        <w:softHyphen/>
        <w:t>тике часто встречаются, но общим у которых действительно</w:t>
      </w:r>
      <w:r>
        <w:rPr>
          <w:rStyle w:val="690"/>
        </w:rPr>
        <w:t xml:space="preserve"> </w:t>
      </w:r>
      <w:r>
        <w:rPr>
          <w:rStyle w:val="670"/>
        </w:rPr>
        <w:t>является только скрытый мотив). В любом случае, чтобы не</w:t>
      </w:r>
      <w:r>
        <w:rPr>
          <w:rStyle w:val="690"/>
        </w:rPr>
        <w:t xml:space="preserve"> </w:t>
      </w:r>
      <w:r>
        <w:rPr>
          <w:rStyle w:val="670"/>
        </w:rPr>
        <w:t xml:space="preserve">быть </w:t>
      </w:r>
      <w:r>
        <w:rPr>
          <w:rStyle w:val="670"/>
        </w:rPr>
        <w:t>голословным, стоит сначала попытаться вызвать оппонента</w:t>
      </w:r>
      <w:r>
        <w:rPr>
          <w:rStyle w:val="690"/>
        </w:rPr>
        <w:t xml:space="preserve"> </w:t>
      </w:r>
      <w:r>
        <w:rPr>
          <w:rStyle w:val="670"/>
        </w:rPr>
        <w:t>на диалог, который вскрыл бы его мотив (нередко, например,</w:t>
      </w:r>
      <w:r>
        <w:rPr>
          <w:rStyle w:val="690"/>
        </w:rPr>
        <w:t xml:space="preserve"> </w:t>
      </w:r>
      <w:r>
        <w:rPr>
          <w:rStyle w:val="670"/>
        </w:rPr>
        <w:t>сектанты скрывают свою настоящую позицию, выступая про</w:t>
      </w:r>
      <w:r>
        <w:rPr>
          <w:rStyle w:val="670"/>
        </w:rPr>
        <w:softHyphen/>
        <w:t>тив Православия не как представители иной религиозной груп</w:t>
      </w:r>
      <w:r>
        <w:rPr>
          <w:rStyle w:val="670"/>
        </w:rPr>
        <w:softHyphen/>
        <w:t>пы, а от лица «светской пуб</w:t>
      </w:r>
      <w:r>
        <w:rPr>
          <w:rStyle w:val="670"/>
        </w:rPr>
        <w:t>лики», и на словах радея за «светс</w:t>
      </w:r>
      <w:r>
        <w:rPr>
          <w:rStyle w:val="670"/>
        </w:rPr>
        <w:softHyphen/>
        <w:t>кость» — к примеру, в диспутах по поводу духовно-нравствен</w:t>
      </w:r>
      <w:r>
        <w:rPr>
          <w:rStyle w:val="670"/>
        </w:rPr>
        <w:softHyphen/>
        <w:t>ного образования в школе). Если приходится обнаруживать вслух</w:t>
      </w:r>
      <w:r>
        <w:rPr>
          <w:rStyle w:val="690"/>
        </w:rPr>
        <w:t xml:space="preserve"> </w:t>
      </w:r>
      <w:r>
        <w:rPr>
          <w:rStyle w:val="670"/>
        </w:rPr>
        <w:t>«скрытый мотив» оппонента, то не стоит так же вслух припи</w:t>
      </w:r>
      <w:r>
        <w:rPr>
          <w:rStyle w:val="670"/>
        </w:rPr>
        <w:softHyphen/>
        <w:t>сывать его оппоненту лично, лучше говорить</w:t>
      </w:r>
      <w:r>
        <w:rPr>
          <w:rStyle w:val="670"/>
        </w:rPr>
        <w:t xml:space="preserve"> о «тех людях, от</w:t>
      </w:r>
      <w:r>
        <w:rPr>
          <w:rStyle w:val="690"/>
        </w:rPr>
        <w:t xml:space="preserve"> </w:t>
      </w:r>
      <w:r>
        <w:rPr>
          <w:rStyle w:val="670"/>
        </w:rPr>
        <w:t>которых я обычно слышал такие аргументы», и не стесняться</w:t>
      </w:r>
      <w:r>
        <w:rPr>
          <w:rStyle w:val="690"/>
        </w:rPr>
        <w:t xml:space="preserve"> </w:t>
      </w:r>
      <w:r>
        <w:rPr>
          <w:rStyle w:val="670"/>
        </w:rPr>
        <w:t>употреблять слова, подчеркивающие, что «это лишь Ваше скром</w:t>
      </w:r>
      <w:r>
        <w:rPr>
          <w:rStyle w:val="670"/>
        </w:rPr>
        <w:softHyphen/>
        <w:t>ное» мнение.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Нужно понимать, что вся аргументация миссионера может</w:t>
      </w:r>
      <w:r>
        <w:rPr>
          <w:rStyle w:val="690"/>
        </w:rPr>
        <w:t xml:space="preserve"> </w:t>
      </w:r>
      <w:r>
        <w:rPr>
          <w:rStyle w:val="670"/>
        </w:rPr>
        <w:t>быть услышана «преломленной» сквозь призму «внутренни</w:t>
      </w:r>
      <w:r>
        <w:rPr>
          <w:rStyle w:val="670"/>
        </w:rPr>
        <w:t>х мо</w:t>
      </w:r>
      <w:r>
        <w:rPr>
          <w:rStyle w:val="670"/>
        </w:rPr>
        <w:softHyphen/>
        <w:t>тивов аудитории», то есть воспринята предвзято. На это необхо</w:t>
      </w:r>
      <w:r>
        <w:rPr>
          <w:rStyle w:val="670"/>
        </w:rPr>
        <w:softHyphen/>
        <w:t>димо пытаться сделать поправку, предупреждать такое предвзя</w:t>
      </w:r>
      <w:r>
        <w:rPr>
          <w:rStyle w:val="670"/>
        </w:rPr>
        <w:softHyphen/>
        <w:t>тое восприятие, либо воздерживаться от «предвзято восприни</w:t>
      </w:r>
      <w:r>
        <w:rPr>
          <w:rStyle w:val="670"/>
        </w:rPr>
        <w:softHyphen/>
        <w:t>маемых» аргументов, или тех, к которым аудитория останется</w:t>
      </w:r>
      <w:r>
        <w:rPr>
          <w:rStyle w:val="690"/>
        </w:rPr>
        <w:t xml:space="preserve"> </w:t>
      </w:r>
      <w:r>
        <w:rPr>
          <w:rStyle w:val="670"/>
        </w:rPr>
        <w:t>глухой (ины</w:t>
      </w:r>
      <w:r>
        <w:rPr>
          <w:rStyle w:val="670"/>
        </w:rPr>
        <w:t>ми словами, миссионер должен задумываться над</w:t>
      </w:r>
      <w:r>
        <w:rPr>
          <w:rStyle w:val="690"/>
        </w:rPr>
        <w:t xml:space="preserve"> </w:t>
      </w:r>
      <w:r>
        <w:rPr>
          <w:rStyle w:val="670"/>
        </w:rPr>
        <w:t>тем, как именно будут поняты его аргументы).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Если поведение оппонента не предполагает откровенно про</w:t>
      </w:r>
      <w:r>
        <w:rPr>
          <w:rStyle w:val="670"/>
        </w:rPr>
        <w:softHyphen/>
        <w:t>вокационного настроя, разумнее всего отвечать в первую оче</w:t>
      </w:r>
      <w:r>
        <w:rPr>
          <w:rStyle w:val="670"/>
        </w:rPr>
        <w:softHyphen/>
        <w:t>редь на прямо поставленные вопросы и аргументы опп</w:t>
      </w:r>
      <w:r>
        <w:rPr>
          <w:rStyle w:val="670"/>
        </w:rPr>
        <w:t>онента,</w:t>
      </w:r>
      <w:r>
        <w:rPr>
          <w:rStyle w:val="690"/>
        </w:rPr>
        <w:t xml:space="preserve"> </w:t>
      </w:r>
      <w:r>
        <w:rPr>
          <w:rStyle w:val="670"/>
        </w:rPr>
        <w:t>однако при возможности перевести разговор и на предполагае</w:t>
      </w:r>
      <w:r>
        <w:rPr>
          <w:rStyle w:val="670"/>
        </w:rPr>
        <w:softHyphen/>
        <w:t>мый скрытый мотив (может быть, даже не обозначая его, не ак</w:t>
      </w:r>
      <w:r>
        <w:rPr>
          <w:rStyle w:val="670"/>
        </w:rPr>
        <w:softHyphen/>
        <w:t>центируя на нем внимания), постараться привести аргументы</w:t>
      </w:r>
      <w:r>
        <w:rPr>
          <w:rStyle w:val="690"/>
        </w:rPr>
        <w:t xml:space="preserve"> </w:t>
      </w:r>
      <w:r>
        <w:rPr>
          <w:rStyle w:val="670"/>
        </w:rPr>
        <w:t>против него. Привести такие аргументы возможно, если скры</w:t>
      </w:r>
      <w:r>
        <w:rPr>
          <w:rStyle w:val="670"/>
        </w:rPr>
        <w:softHyphen/>
        <w:t>тым «камнем п</w:t>
      </w:r>
      <w:r>
        <w:rPr>
          <w:rStyle w:val="670"/>
        </w:rPr>
        <w:t>реткновения» служит самоидентификация оппо</w:t>
      </w:r>
      <w:r>
        <w:rPr>
          <w:rStyle w:val="670"/>
        </w:rPr>
        <w:softHyphen/>
        <w:t>нента (национальная или иная), или созданный им образ Церк</w:t>
      </w:r>
      <w:r>
        <w:rPr>
          <w:rStyle w:val="670"/>
        </w:rPr>
        <w:softHyphen/>
        <w:t>ви, либо его отношение к смирению, необходимость которого в</w:t>
      </w:r>
      <w:r>
        <w:rPr>
          <w:rStyle w:val="690"/>
        </w:rPr>
        <w:t xml:space="preserve"> </w:t>
      </w:r>
      <w:r>
        <w:rPr>
          <w:rStyle w:val="670"/>
        </w:rPr>
        <w:t>духовной жизни каждого с точки зрения Православия миссио</w:t>
      </w:r>
      <w:r>
        <w:rPr>
          <w:rStyle w:val="670"/>
        </w:rPr>
        <w:softHyphen/>
        <w:t>нер должен адекватно изъяснить.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В цел</w:t>
      </w:r>
      <w:r>
        <w:rPr>
          <w:rStyle w:val="670"/>
        </w:rPr>
        <w:t>ом, в отношении с оппонентом миссионер должен быть</w:t>
      </w:r>
      <w:r>
        <w:rPr>
          <w:rStyle w:val="690"/>
        </w:rPr>
        <w:t xml:space="preserve"> </w:t>
      </w:r>
      <w:r>
        <w:rPr>
          <w:rStyle w:val="670"/>
        </w:rPr>
        <w:t>готов к возражению «по сути», то есть на возможные скрытые</w:t>
      </w:r>
      <w:r>
        <w:rPr>
          <w:rStyle w:val="690"/>
        </w:rPr>
        <w:t xml:space="preserve"> </w:t>
      </w:r>
      <w:r>
        <w:rPr>
          <w:rStyle w:val="670"/>
        </w:rPr>
        <w:t>мотивы оппонента, и быть внимательным к проявлениям прово</w:t>
      </w:r>
      <w:r>
        <w:rPr>
          <w:rStyle w:val="670"/>
        </w:rPr>
        <w:softHyphen/>
        <w:t>кационного поведения, но при этом не «зацикливаться» на по</w:t>
      </w:r>
      <w:r>
        <w:rPr>
          <w:rStyle w:val="670"/>
        </w:rPr>
        <w:softHyphen/>
        <w:t>иске и «разоблачении» подобны</w:t>
      </w:r>
      <w:r>
        <w:rPr>
          <w:rStyle w:val="670"/>
        </w:rPr>
        <w:t>х мотивов, а вести по преимуще</w:t>
      </w:r>
      <w:r>
        <w:rPr>
          <w:rStyle w:val="670"/>
        </w:rPr>
        <w:softHyphen/>
        <w:t>ству диалог с тем большинством, которое задает вопросы ис</w:t>
      </w:r>
      <w:r>
        <w:rPr>
          <w:rStyle w:val="670"/>
        </w:rPr>
        <w:softHyphen/>
        <w:t>кренне. В этом вопросе миссионеры должны быть «мудры, как</w:t>
      </w:r>
      <w:r>
        <w:rPr>
          <w:rStyle w:val="690"/>
        </w:rPr>
        <w:t xml:space="preserve"> </w:t>
      </w:r>
      <w:r>
        <w:rPr>
          <w:rStyle w:val="670"/>
        </w:rPr>
        <w:t>змии, и просты, как голуби» (Мф. 10.16). К тому же, нужно по</w:t>
      </w:r>
      <w:r>
        <w:rPr>
          <w:rStyle w:val="670"/>
        </w:rPr>
        <w:softHyphen/>
        <w:t>мнить, что не всегда оппонент в своих мотивах пр</w:t>
      </w:r>
      <w:r>
        <w:rPr>
          <w:rStyle w:val="670"/>
        </w:rPr>
        <w:t>изнается и</w:t>
      </w:r>
      <w:r>
        <w:rPr>
          <w:rStyle w:val="690"/>
        </w:rPr>
        <w:t xml:space="preserve"> </w:t>
      </w:r>
      <w:r>
        <w:rPr>
          <w:rStyle w:val="670"/>
        </w:rPr>
        <w:t>себе самому, и здесь поведение миссионера требует особой ак</w:t>
      </w:r>
      <w:r>
        <w:rPr>
          <w:rStyle w:val="670"/>
        </w:rPr>
        <w:softHyphen/>
        <w:t>куратности, такта и внимательности.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«Конечная цель» миссионера в отношении провокационно</w:t>
      </w:r>
      <w:r>
        <w:rPr>
          <w:rStyle w:val="690"/>
        </w:rPr>
        <w:t xml:space="preserve"> </w:t>
      </w:r>
      <w:r>
        <w:rPr>
          <w:rStyle w:val="670"/>
        </w:rPr>
        <w:t>настроенного оппонента может быть разной. Например, в пуб</w:t>
      </w:r>
      <w:r>
        <w:rPr>
          <w:rStyle w:val="670"/>
        </w:rPr>
        <w:softHyphen/>
        <w:t>личном разговоре — с расчетом на окруж</w:t>
      </w:r>
      <w:r>
        <w:rPr>
          <w:rStyle w:val="670"/>
        </w:rPr>
        <w:t>ающих слушателей,</w:t>
      </w:r>
      <w:r>
        <w:rPr>
          <w:rStyle w:val="690"/>
        </w:rPr>
        <w:t xml:space="preserve"> </w:t>
      </w:r>
      <w:r>
        <w:rPr>
          <w:rStyle w:val="670"/>
        </w:rPr>
        <w:t>вводимых в определенное заблуждение оппонентом — иногда</w:t>
      </w:r>
      <w:r>
        <w:rPr>
          <w:rStyle w:val="690"/>
        </w:rPr>
        <w:t xml:space="preserve"> </w:t>
      </w:r>
      <w:r>
        <w:rPr>
          <w:rStyle w:val="670"/>
        </w:rPr>
        <w:t>желательно все-таки разобрать истинную мотивацию оппонен</w:t>
      </w:r>
      <w:r>
        <w:rPr>
          <w:rStyle w:val="670"/>
        </w:rPr>
        <w:softHyphen/>
        <w:t>та, и сделать это ненавязчиво, отстраненно от спора и даже дру</w:t>
      </w:r>
      <w:r>
        <w:rPr>
          <w:rStyle w:val="670"/>
        </w:rPr>
        <w:softHyphen/>
        <w:t>желюбно. В крайних случаях корректным ответом миссионера</w:t>
      </w:r>
      <w:r>
        <w:rPr>
          <w:rStyle w:val="690"/>
        </w:rPr>
        <w:t xml:space="preserve"> </w:t>
      </w:r>
      <w:r>
        <w:rPr>
          <w:rStyle w:val="670"/>
        </w:rPr>
        <w:t>на пу</w:t>
      </w:r>
      <w:r>
        <w:rPr>
          <w:rStyle w:val="670"/>
        </w:rPr>
        <w:t>бличную провокацию является ссылка на словарные или</w:t>
      </w:r>
      <w:r>
        <w:rPr>
          <w:rStyle w:val="690"/>
        </w:rPr>
        <w:t xml:space="preserve"> </w:t>
      </w:r>
      <w:r>
        <w:rPr>
          <w:rStyle w:val="670"/>
        </w:rPr>
        <w:t>иные определения, прямо обнаруживающие некорректность ар</w:t>
      </w:r>
      <w:r>
        <w:rPr>
          <w:rStyle w:val="670"/>
        </w:rPr>
        <w:softHyphen/>
        <w:t>гументов оппонента либо его разоблачающие.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личной беседе с провокационно настроенным оппонен</w:t>
      </w:r>
      <w:r>
        <w:rPr>
          <w:rStyle w:val="670"/>
        </w:rPr>
        <w:softHyphen/>
        <w:t>том можно попытаться донести мысль о религиозном пут</w:t>
      </w:r>
      <w:r>
        <w:rPr>
          <w:rStyle w:val="670"/>
        </w:rPr>
        <w:t>и вооб</w:t>
      </w:r>
      <w:r>
        <w:rPr>
          <w:rStyle w:val="670"/>
        </w:rPr>
        <w:softHyphen/>
        <w:t>ще не как о «способе самоидентификации», «собственном пути»,</w:t>
      </w:r>
      <w:r>
        <w:rPr>
          <w:rStyle w:val="690"/>
        </w:rPr>
        <w:t xml:space="preserve"> </w:t>
      </w:r>
      <w:r>
        <w:rPr>
          <w:rStyle w:val="670"/>
        </w:rPr>
        <w:t>а как постоянном поиске Бога «по совести», честном поиске, и</w:t>
      </w:r>
      <w:r>
        <w:rPr>
          <w:rStyle w:val="690"/>
        </w:rPr>
        <w:t xml:space="preserve"> </w:t>
      </w:r>
      <w:r>
        <w:rPr>
          <w:rStyle w:val="670"/>
        </w:rPr>
        <w:t>таким образом пригласить человека к такому поиску. Тем самым</w:t>
      </w:r>
      <w:r>
        <w:rPr>
          <w:rStyle w:val="690"/>
        </w:rPr>
        <w:t xml:space="preserve"> </w:t>
      </w:r>
      <w:r>
        <w:rPr>
          <w:rStyle w:val="670"/>
        </w:rPr>
        <w:t>миссионер как бы предлагает оппоненту перейти с позиции «вла</w:t>
      </w:r>
      <w:r>
        <w:rPr>
          <w:rStyle w:val="670"/>
        </w:rPr>
        <w:softHyphen/>
      </w:r>
      <w:r>
        <w:rPr>
          <w:rStyle w:val="670"/>
        </w:rPr>
        <w:t>деющего истиной» на позицию «ищущего истину». В крайнем</w:t>
      </w:r>
      <w:r>
        <w:rPr>
          <w:rStyle w:val="690"/>
        </w:rPr>
        <w:t xml:space="preserve"> </w:t>
      </w:r>
      <w:r>
        <w:rPr>
          <w:rStyle w:val="670"/>
        </w:rPr>
        <w:t>случае, можно попытаться убедить оппонента осознать миро</w:t>
      </w:r>
      <w:r>
        <w:rPr>
          <w:rStyle w:val="670"/>
        </w:rPr>
        <w:softHyphen/>
        <w:t>воззренческий выбор (и его собственный в том числе) именно</w:t>
      </w:r>
      <w:r>
        <w:rPr>
          <w:rStyle w:val="690"/>
        </w:rPr>
        <w:t xml:space="preserve"> </w:t>
      </w:r>
      <w:r>
        <w:rPr>
          <w:rStyle w:val="670"/>
        </w:rPr>
        <w:t>как выбор нравственный. «Последний аргумент» в личном раз</w:t>
      </w:r>
      <w:r>
        <w:rPr>
          <w:rStyle w:val="670"/>
        </w:rPr>
        <w:softHyphen/>
        <w:t>говоре с провокационно нас</w:t>
      </w:r>
      <w:r>
        <w:rPr>
          <w:rStyle w:val="670"/>
        </w:rPr>
        <w:t>троенным оппонентом — это напо</w:t>
      </w:r>
      <w:r>
        <w:rPr>
          <w:rStyle w:val="670"/>
        </w:rPr>
        <w:softHyphen/>
        <w:t>минание о той «точке», где каждый выбирает свою веру, и о том,</w:t>
      </w:r>
      <w:r>
        <w:rPr>
          <w:rStyle w:val="690"/>
        </w:rPr>
        <w:t xml:space="preserve"> </w:t>
      </w:r>
      <w:r>
        <w:rPr>
          <w:rStyle w:val="670"/>
        </w:rPr>
        <w:t>что это может быть выбор совести, а может — сделки с совес</w:t>
      </w:r>
      <w:r>
        <w:rPr>
          <w:rStyle w:val="670"/>
        </w:rPr>
        <w:softHyphen/>
        <w:t>тью; в этом смысле любое мировоззрение оказывается той или</w:t>
      </w:r>
      <w:r>
        <w:rPr>
          <w:rStyle w:val="690"/>
        </w:rPr>
        <w:t xml:space="preserve"> </w:t>
      </w:r>
      <w:r>
        <w:rPr>
          <w:rStyle w:val="670"/>
        </w:rPr>
        <w:t>иной «верой» — будь то «научное мировоззрени</w:t>
      </w:r>
      <w:r>
        <w:rPr>
          <w:rStyle w:val="670"/>
        </w:rPr>
        <w:t>е», или иной вид</w:t>
      </w:r>
      <w:r>
        <w:rPr>
          <w:rStyle w:val="690"/>
        </w:rPr>
        <w:t xml:space="preserve"> </w:t>
      </w:r>
      <w:r>
        <w:rPr>
          <w:rStyle w:val="670"/>
        </w:rPr>
        <w:t>атеизма, и др. (и нередко, выбирая «веру», человек выбирает,</w:t>
      </w:r>
      <w:r>
        <w:rPr>
          <w:rStyle w:val="690"/>
        </w:rPr>
        <w:t xml:space="preserve"> </w:t>
      </w:r>
      <w:r>
        <w:rPr>
          <w:rStyle w:val="670"/>
        </w:rPr>
        <w:t>допускает ли он кого-либо «выше себя», или нет, а поиск Бога и</w:t>
      </w:r>
      <w:r>
        <w:rPr>
          <w:rStyle w:val="690"/>
        </w:rPr>
        <w:t xml:space="preserve"> </w:t>
      </w:r>
      <w:r>
        <w:rPr>
          <w:rStyle w:val="670"/>
        </w:rPr>
        <w:t>выбор веры — уже производные этого нравственного выбора).</w:t>
      </w:r>
      <w:r>
        <w:rPr>
          <w:rStyle w:val="690"/>
        </w:rPr>
        <w:t xml:space="preserve"> </w:t>
      </w:r>
      <w:r>
        <w:rPr>
          <w:rStyle w:val="670"/>
        </w:rPr>
        <w:t>Конечно, миссионер должен удержаться, чтобы косвенно не о</w:t>
      </w:r>
      <w:r>
        <w:rPr>
          <w:rStyle w:val="670"/>
        </w:rPr>
        <w:t>б</w:t>
      </w:r>
      <w:r>
        <w:rPr>
          <w:rStyle w:val="670"/>
        </w:rPr>
        <w:softHyphen/>
        <w:t>личить оппонента в безнравственном выборе — этот вопрос че</w:t>
      </w:r>
      <w:r>
        <w:rPr>
          <w:rStyle w:val="670"/>
        </w:rPr>
        <w:softHyphen/>
        <w:t>ловек сам должен задавать своей совести (при этом нужно быть</w:t>
      </w:r>
      <w:r>
        <w:rPr>
          <w:rStyle w:val="690"/>
        </w:rPr>
        <w:t xml:space="preserve"> </w:t>
      </w:r>
      <w:r>
        <w:rPr>
          <w:rStyle w:val="670"/>
        </w:rPr>
        <w:t>готовым к негативной реакции). Это предельная точка, в кото</w:t>
      </w:r>
      <w:r>
        <w:rPr>
          <w:rStyle w:val="670"/>
        </w:rPr>
        <w:softHyphen/>
        <w:t>рой аргументы теряют уже свою обязательность, а миссионер</w:t>
      </w:r>
      <w:r>
        <w:rPr>
          <w:rStyle w:val="690"/>
        </w:rPr>
        <w:t xml:space="preserve"> </w:t>
      </w:r>
      <w:r>
        <w:rPr>
          <w:rStyle w:val="670"/>
        </w:rPr>
        <w:t>обращается как б</w:t>
      </w:r>
      <w:r>
        <w:rPr>
          <w:rStyle w:val="670"/>
        </w:rPr>
        <w:t>ы к голосу совести оппонента, указывая на от</w:t>
      </w:r>
      <w:r>
        <w:rPr>
          <w:rStyle w:val="670"/>
        </w:rPr>
        <w:softHyphen/>
        <w:t>носительность всех его аргументов.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Однако далеко не всегда апелляция к истинным мотивам</w:t>
      </w:r>
      <w:r>
        <w:rPr>
          <w:rStyle w:val="690"/>
        </w:rPr>
        <w:t xml:space="preserve"> </w:t>
      </w:r>
      <w:r>
        <w:rPr>
          <w:rStyle w:val="670"/>
        </w:rPr>
        <w:t>оппонента вслух и возражение на них вообще имеет смысл:</w:t>
      </w:r>
      <w:r>
        <w:rPr>
          <w:rStyle w:val="690"/>
        </w:rPr>
        <w:t xml:space="preserve"> </w:t>
      </w:r>
      <w:r>
        <w:rPr>
          <w:rStyle w:val="670"/>
        </w:rPr>
        <w:t>миссионеру стоит оценить, насколько оппонент сильно «моти</w:t>
      </w:r>
      <w:r>
        <w:rPr>
          <w:rStyle w:val="670"/>
        </w:rPr>
        <w:softHyphen/>
        <w:t xml:space="preserve">вирован» </w:t>
      </w:r>
      <w:r>
        <w:rPr>
          <w:rStyle w:val="670"/>
        </w:rPr>
        <w:t>против Церкви или религии, и, возможно, воздер</w:t>
      </w:r>
      <w:r>
        <w:rPr>
          <w:rStyle w:val="670"/>
        </w:rPr>
        <w:softHyphen/>
        <w:t>жаться от попыток «доказать» ему что-либо. Миссионерство,</w:t>
      </w:r>
      <w:r>
        <w:rPr>
          <w:rStyle w:val="690"/>
        </w:rPr>
        <w:t xml:space="preserve"> </w:t>
      </w:r>
      <w:r>
        <w:rPr>
          <w:rStyle w:val="670"/>
        </w:rPr>
        <w:t>как продолжение апостольской проповеди, есть свидетельство,</w:t>
      </w:r>
      <w:r>
        <w:rPr>
          <w:rStyle w:val="690"/>
        </w:rPr>
        <w:t xml:space="preserve"> </w:t>
      </w:r>
      <w:r>
        <w:rPr>
          <w:rStyle w:val="670"/>
        </w:rPr>
        <w:t>а не «доказательство», и некоторым доказательством служит</w:t>
      </w:r>
      <w:r>
        <w:rPr>
          <w:rStyle w:val="690"/>
        </w:rPr>
        <w:t xml:space="preserve"> </w:t>
      </w:r>
      <w:r>
        <w:rPr>
          <w:rStyle w:val="670"/>
        </w:rPr>
        <w:t>лишь то свидетельство самой жизнь</w:t>
      </w:r>
      <w:r>
        <w:rPr>
          <w:rStyle w:val="670"/>
        </w:rPr>
        <w:t>ю о Христе и о «Воскресе</w:t>
      </w:r>
      <w:r>
        <w:rPr>
          <w:rStyle w:val="670"/>
        </w:rPr>
        <w:softHyphen/>
        <w:t>нии Христовом, в нас бываемом» (прп. Симеон Новый Бого</w:t>
      </w:r>
      <w:r>
        <w:rPr>
          <w:rStyle w:val="670"/>
        </w:rPr>
        <w:softHyphen/>
        <w:t>слов), которое христианин имеет в церковной жизни (в жизни</w:t>
      </w:r>
      <w:r>
        <w:rPr>
          <w:rStyle w:val="690"/>
        </w:rPr>
        <w:t xml:space="preserve"> </w:t>
      </w:r>
      <w:r>
        <w:rPr>
          <w:rStyle w:val="670"/>
        </w:rPr>
        <w:t>ее святых) и истории Церкви. Священное Писание прямо огра</w:t>
      </w:r>
      <w:r>
        <w:rPr>
          <w:rStyle w:val="670"/>
        </w:rPr>
        <w:softHyphen/>
        <w:t>ничивает возможное желание миссионера «защитить Истину» с</w:t>
      </w:r>
      <w:r>
        <w:rPr>
          <w:rStyle w:val="690"/>
        </w:rPr>
        <w:t xml:space="preserve"> </w:t>
      </w:r>
      <w:r>
        <w:rPr>
          <w:rStyle w:val="670"/>
        </w:rPr>
        <w:t>п</w:t>
      </w:r>
      <w:r>
        <w:rPr>
          <w:rStyle w:val="670"/>
        </w:rPr>
        <w:t>омощью диспута перед ярыми и настойчивыми оппонентами</w:t>
      </w:r>
      <w:r>
        <w:rPr>
          <w:rStyle w:val="690"/>
        </w:rPr>
        <w:t xml:space="preserve"> </w:t>
      </w:r>
      <w:r>
        <w:rPr>
          <w:rStyle w:val="670"/>
        </w:rPr>
        <w:t>(Ср.: Мф. 7.6; Тит. 3.9-10).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Есть и другие факторы, ограничивающие, соответственно</w:t>
      </w:r>
      <w:r>
        <w:rPr>
          <w:rStyle w:val="690"/>
        </w:rPr>
        <w:t xml:space="preserve"> </w:t>
      </w:r>
      <w:r>
        <w:rPr>
          <w:rStyle w:val="670"/>
        </w:rPr>
        <w:t>указанным словам Священного Писания, объем и содержание</w:t>
      </w:r>
      <w:r>
        <w:rPr>
          <w:rStyle w:val="690"/>
        </w:rPr>
        <w:t xml:space="preserve"> </w:t>
      </w:r>
      <w:r>
        <w:rPr>
          <w:rStyle w:val="670"/>
        </w:rPr>
        <w:t>миссионерской проповеди. Так, миссионер должен хорошо</w:t>
      </w:r>
      <w:r>
        <w:rPr>
          <w:rStyle w:val="690"/>
        </w:rPr>
        <w:t xml:space="preserve"> </w:t>
      </w:r>
      <w:r>
        <w:rPr>
          <w:rStyle w:val="670"/>
        </w:rPr>
        <w:t>представл</w:t>
      </w:r>
      <w:r>
        <w:rPr>
          <w:rStyle w:val="670"/>
        </w:rPr>
        <w:t>ять (или выяснить в процессе) реальный уровень ду</w:t>
      </w:r>
      <w:r>
        <w:rPr>
          <w:rStyle w:val="670"/>
        </w:rPr>
        <w:softHyphen/>
        <w:t>ховной жизни своей аудитории или своего собеседника-оппо</w:t>
      </w:r>
      <w:r>
        <w:rPr>
          <w:rStyle w:val="670"/>
        </w:rPr>
        <w:softHyphen/>
        <w:t>нента, и понимать свою реальную (непосредственную, бли</w:t>
      </w:r>
      <w:r>
        <w:rPr>
          <w:rStyle w:val="670"/>
        </w:rPr>
        <w:softHyphen/>
        <w:t>жайшую) цель в отношении этой духовной жизни. Например,</w:t>
      </w:r>
      <w:r>
        <w:rPr>
          <w:rStyle w:val="690"/>
        </w:rPr>
        <w:t xml:space="preserve"> </w:t>
      </w:r>
      <w:r>
        <w:rPr>
          <w:rStyle w:val="670"/>
        </w:rPr>
        <w:t xml:space="preserve">далеко не всякий готов слушать, а тем </w:t>
      </w:r>
      <w:r>
        <w:rPr>
          <w:rStyle w:val="670"/>
        </w:rPr>
        <w:t>более понимать пере</w:t>
      </w:r>
      <w:r>
        <w:rPr>
          <w:rStyle w:val="670"/>
        </w:rPr>
        <w:softHyphen/>
        <w:t>сказ Православного катехизиса — в первую очередь, в силу</w:t>
      </w:r>
      <w:r>
        <w:rPr>
          <w:rStyle w:val="690"/>
        </w:rPr>
        <w:t xml:space="preserve"> </w:t>
      </w:r>
      <w:r>
        <w:rPr>
          <w:rStyle w:val="670"/>
        </w:rPr>
        <w:t>полной «теоретичности», «умозрительности» подобных текстов</w:t>
      </w:r>
      <w:r>
        <w:rPr>
          <w:rStyle w:val="690"/>
        </w:rPr>
        <w:t xml:space="preserve"> </w:t>
      </w:r>
      <w:r>
        <w:rPr>
          <w:rStyle w:val="670"/>
        </w:rPr>
        <w:t>в отношении собственной жизни человека, оторванности от</w:t>
      </w:r>
      <w:r>
        <w:rPr>
          <w:rStyle w:val="690"/>
        </w:rPr>
        <w:t xml:space="preserve"> </w:t>
      </w:r>
      <w:r>
        <w:rPr>
          <w:rStyle w:val="670"/>
        </w:rPr>
        <w:t>реального уровня духовных проблем человека. Необходимо</w:t>
      </w:r>
      <w:r>
        <w:rPr>
          <w:rStyle w:val="690"/>
        </w:rPr>
        <w:t xml:space="preserve"> </w:t>
      </w:r>
      <w:r>
        <w:rPr>
          <w:rStyle w:val="670"/>
        </w:rPr>
        <w:t>предлагат</w:t>
      </w:r>
      <w:r>
        <w:rPr>
          <w:rStyle w:val="670"/>
        </w:rPr>
        <w:t>ь только то и касаться только того, что может иметь</w:t>
      </w:r>
      <w:r>
        <w:rPr>
          <w:rStyle w:val="690"/>
        </w:rPr>
        <w:t xml:space="preserve"> </w:t>
      </w:r>
      <w:r>
        <w:rPr>
          <w:rStyle w:val="670"/>
        </w:rPr>
        <w:t>отношение к реальной духовной практике собеседника, какой</w:t>
      </w:r>
      <w:r>
        <w:rPr>
          <w:rStyle w:val="690"/>
        </w:rPr>
        <w:t xml:space="preserve"> </w:t>
      </w:r>
      <w:r>
        <w:rPr>
          <w:rStyle w:val="670"/>
        </w:rPr>
        <w:t>бы малой она ни была.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Также миссионер должен чувствовать и понимать, что имен</w:t>
      </w:r>
      <w:r>
        <w:rPr>
          <w:rStyle w:val="670"/>
        </w:rPr>
        <w:softHyphen/>
        <w:t>но объединяет сейчас ту аудиторию, к которой он обращается,</w:t>
      </w:r>
      <w:r>
        <w:rPr>
          <w:rStyle w:val="690"/>
        </w:rPr>
        <w:t xml:space="preserve"> </w:t>
      </w:r>
      <w:r>
        <w:rPr>
          <w:rStyle w:val="670"/>
        </w:rPr>
        <w:t xml:space="preserve">«во имя </w:t>
      </w:r>
      <w:r>
        <w:rPr>
          <w:rStyle w:val="670"/>
        </w:rPr>
        <w:t>чего» собрались эти люди «воедино», и насколько это</w:t>
      </w:r>
      <w:r>
        <w:rPr>
          <w:rStyle w:val="690"/>
        </w:rPr>
        <w:t xml:space="preserve"> </w:t>
      </w:r>
      <w:r>
        <w:rPr>
          <w:rStyle w:val="670"/>
        </w:rPr>
        <w:t>начало, объединяющее их «здесь и сейчас», будет основанием</w:t>
      </w:r>
      <w:r>
        <w:rPr>
          <w:rStyle w:val="690"/>
        </w:rPr>
        <w:t xml:space="preserve"> </w:t>
      </w:r>
      <w:r>
        <w:rPr>
          <w:rStyle w:val="670"/>
        </w:rPr>
        <w:t>и подспорьем, или напротив, противодействием проповеди</w:t>
      </w:r>
      <w:r>
        <w:rPr>
          <w:rStyle w:val="690"/>
        </w:rPr>
        <w:t xml:space="preserve"> </w:t>
      </w:r>
      <w:r>
        <w:rPr>
          <w:rStyle w:val="670"/>
        </w:rPr>
        <w:t>Христовой.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Нередки ситуации, когда миссионеру совершенно бессмыс</w:t>
      </w:r>
      <w:r>
        <w:rPr>
          <w:rStyle w:val="670"/>
        </w:rPr>
        <w:softHyphen/>
        <w:t>ленно спорить о каких-либ</w:t>
      </w:r>
      <w:r>
        <w:rPr>
          <w:rStyle w:val="670"/>
        </w:rPr>
        <w:t>о вещах и доказывать какие-то исти</w:t>
      </w:r>
      <w:r>
        <w:rPr>
          <w:rStyle w:val="670"/>
        </w:rPr>
        <w:softHyphen/>
        <w:t>ны, потому как аудитория не принимает еще и истин «предше</w:t>
      </w:r>
      <w:r>
        <w:rPr>
          <w:rStyle w:val="670"/>
        </w:rPr>
        <w:softHyphen/>
        <w:t>ствующего порядка». Невозможно заниматься проповедью но</w:t>
      </w:r>
      <w:r>
        <w:rPr>
          <w:rStyle w:val="670"/>
        </w:rPr>
        <w:softHyphen/>
        <w:t>возаветных заповедей там, где отсутствует понятие о «естествен</w:t>
      </w:r>
      <w:r>
        <w:rPr>
          <w:rStyle w:val="670"/>
        </w:rPr>
        <w:softHyphen/>
        <w:t xml:space="preserve">ном» нравственном законе или нравственности </w:t>
      </w:r>
      <w:r>
        <w:rPr>
          <w:rStyle w:val="670"/>
        </w:rPr>
        <w:t>на уровне ветхо</w:t>
      </w:r>
      <w:r>
        <w:rPr>
          <w:rStyle w:val="670"/>
        </w:rPr>
        <w:softHyphen/>
        <w:t>заветных заповедей. Невозможно заниматься подобной пропо</w:t>
      </w:r>
      <w:r>
        <w:rPr>
          <w:rStyle w:val="670"/>
        </w:rPr>
        <w:softHyphen/>
        <w:t>ведью и в аудиториях, объединенных атмосферой и настроени</w:t>
      </w:r>
      <w:r>
        <w:rPr>
          <w:rStyle w:val="670"/>
        </w:rPr>
        <w:softHyphen/>
        <w:t>ем, совершенно противоположными духу Христовой проповеди,</w:t>
      </w:r>
      <w:r>
        <w:rPr>
          <w:rStyle w:val="690"/>
        </w:rPr>
        <w:t xml:space="preserve"> </w:t>
      </w:r>
      <w:r>
        <w:rPr>
          <w:rStyle w:val="670"/>
        </w:rPr>
        <w:t>или не имеющими тех условий, которые требуются для осмыс</w:t>
      </w:r>
      <w:r>
        <w:rPr>
          <w:rStyle w:val="670"/>
        </w:rPr>
        <w:softHyphen/>
        <w:t>ления проп</w:t>
      </w:r>
      <w:r>
        <w:rPr>
          <w:rStyle w:val="670"/>
        </w:rPr>
        <w:t>оведи, в том числе соответствующего настроя, пре</w:t>
      </w:r>
      <w:r>
        <w:rPr>
          <w:rStyle w:val="670"/>
        </w:rPr>
        <w:softHyphen/>
        <w:t>обладания разума над эмоциями, трезвости и т.д. (например, на</w:t>
      </w:r>
      <w:r>
        <w:rPr>
          <w:rStyle w:val="690"/>
        </w:rPr>
        <w:t xml:space="preserve"> </w:t>
      </w:r>
      <w:r>
        <w:rPr>
          <w:rStyle w:val="670"/>
        </w:rPr>
        <w:t>рок-концертах и подобных масскультурных мероприятиях). Здесь</w:t>
      </w:r>
      <w:r>
        <w:rPr>
          <w:rStyle w:val="690"/>
        </w:rPr>
        <w:t xml:space="preserve"> </w:t>
      </w:r>
      <w:r>
        <w:rPr>
          <w:rStyle w:val="670"/>
        </w:rPr>
        <w:t>призывы и аргументы миссионера должны касаться более об</w:t>
      </w:r>
      <w:r>
        <w:rPr>
          <w:rStyle w:val="670"/>
        </w:rPr>
        <w:softHyphen/>
        <w:t>щих вещей, а миссионер — вып</w:t>
      </w:r>
      <w:r>
        <w:rPr>
          <w:rStyle w:val="670"/>
        </w:rPr>
        <w:t>олнять функцию «детоводителя»</w:t>
      </w:r>
      <w:r>
        <w:rPr>
          <w:rStyle w:val="690"/>
        </w:rPr>
        <w:t xml:space="preserve"> </w:t>
      </w:r>
      <w:r>
        <w:rPr>
          <w:rStyle w:val="670"/>
        </w:rPr>
        <w:t>(См.: Гал. 3.24-25), то есть того, кто только ведет к возможности</w:t>
      </w:r>
      <w:r>
        <w:rPr>
          <w:rStyle w:val="690"/>
        </w:rPr>
        <w:t xml:space="preserve"> </w:t>
      </w:r>
      <w:r>
        <w:rPr>
          <w:rStyle w:val="670"/>
        </w:rPr>
        <w:t>проповеди о Христе.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Требование «не заниматься теорией» и не давать «пустых»,</w:t>
      </w:r>
      <w:r>
        <w:rPr>
          <w:rStyle w:val="690"/>
        </w:rPr>
        <w:t xml:space="preserve"> </w:t>
      </w:r>
      <w:r>
        <w:rPr>
          <w:rStyle w:val="670"/>
        </w:rPr>
        <w:t>заведомо не соотнесенных с реальным «духовным возрастом»</w:t>
      </w:r>
      <w:r>
        <w:rPr>
          <w:rStyle w:val="690"/>
        </w:rPr>
        <w:t xml:space="preserve"> </w:t>
      </w:r>
      <w:r>
        <w:rPr>
          <w:rStyle w:val="670"/>
        </w:rPr>
        <w:t>человека знаний особенно к</w:t>
      </w:r>
      <w:r>
        <w:rPr>
          <w:rStyle w:val="670"/>
        </w:rPr>
        <w:t>асается миссионерской работы в</w:t>
      </w:r>
      <w:r>
        <w:rPr>
          <w:rStyle w:val="690"/>
        </w:rPr>
        <w:t xml:space="preserve"> </w:t>
      </w:r>
      <w:r>
        <w:rPr>
          <w:rStyle w:val="670"/>
        </w:rPr>
        <w:t>образовательном пространстве. Образцом православного под</w:t>
      </w:r>
      <w:r>
        <w:rPr>
          <w:rStyle w:val="670"/>
        </w:rPr>
        <w:softHyphen/>
        <w:t>хода к изучению Священного Писания может быть известный</w:t>
      </w:r>
      <w:r>
        <w:rPr>
          <w:rStyle w:val="690"/>
        </w:rPr>
        <w:t xml:space="preserve"> </w:t>
      </w:r>
      <w:r>
        <w:rPr>
          <w:rStyle w:val="670"/>
        </w:rPr>
        <w:t>случай из патериковой литературы: молодой послушник обра</w:t>
      </w:r>
      <w:r>
        <w:rPr>
          <w:rStyle w:val="670"/>
        </w:rPr>
        <w:softHyphen/>
        <w:t>тился к опытному наставнику с просьбой обучить его чтен</w:t>
      </w:r>
      <w:r>
        <w:rPr>
          <w:rStyle w:val="670"/>
        </w:rPr>
        <w:t>ию</w:t>
      </w:r>
      <w:r>
        <w:rPr>
          <w:rStyle w:val="690"/>
        </w:rPr>
        <w:t xml:space="preserve"> </w:t>
      </w:r>
      <w:r>
        <w:rPr>
          <w:rStyle w:val="670"/>
        </w:rPr>
        <w:t>Псалтири. Наставник открыл 38 псалом и стал читать с учени</w:t>
      </w:r>
      <w:r>
        <w:rPr>
          <w:rStyle w:val="670"/>
        </w:rPr>
        <w:softHyphen/>
        <w:t>ком 1 стих псалма: «Я сказал: буду я наблюдать за путями</w:t>
      </w:r>
      <w:r>
        <w:rPr>
          <w:rStyle w:val="690"/>
        </w:rPr>
        <w:t xml:space="preserve"> </w:t>
      </w:r>
      <w:r>
        <w:rPr>
          <w:rStyle w:val="670"/>
        </w:rPr>
        <w:t>моими, чтобы не согрешать мне языком моим; буду обузды</w:t>
      </w:r>
      <w:r>
        <w:rPr>
          <w:rStyle w:val="670"/>
        </w:rPr>
        <w:softHyphen/>
        <w:t>вать уста мои». На этих словах ученик сказал, что для первого</w:t>
      </w:r>
      <w:r>
        <w:rPr>
          <w:rStyle w:val="690"/>
        </w:rPr>
        <w:t xml:space="preserve"> </w:t>
      </w:r>
      <w:r>
        <w:rPr>
          <w:rStyle w:val="670"/>
        </w:rPr>
        <w:t>урока хватит. Когда учитель увидел ученика в следующий раз</w:t>
      </w:r>
      <w:r>
        <w:rPr>
          <w:rStyle w:val="690"/>
        </w:rPr>
        <w:t xml:space="preserve"> </w:t>
      </w:r>
      <w:r>
        <w:rPr>
          <w:rStyle w:val="670"/>
        </w:rPr>
        <w:t>и предложил продолжить обучение, ученик ответил, что еще</w:t>
      </w:r>
      <w:r>
        <w:rPr>
          <w:rStyle w:val="690"/>
        </w:rPr>
        <w:t xml:space="preserve"> </w:t>
      </w:r>
      <w:r>
        <w:rPr>
          <w:rStyle w:val="670"/>
        </w:rPr>
        <w:t>не усвоил прошлый урок. Так он ответил и через десять лет.</w:t>
      </w:r>
      <w:r>
        <w:rPr>
          <w:rStyle w:val="690"/>
        </w:rPr>
        <w:t xml:space="preserve"> </w:t>
      </w:r>
      <w:r>
        <w:rPr>
          <w:rStyle w:val="670"/>
        </w:rPr>
        <w:t>Только через двадцать лет он пришел к учителю и сказал: «ми</w:t>
      </w:r>
      <w:r>
        <w:rPr>
          <w:rStyle w:val="670"/>
        </w:rPr>
        <w:softHyphen/>
        <w:t>лостью Божией я освои</w:t>
      </w:r>
      <w:r>
        <w:rPr>
          <w:rStyle w:val="670"/>
        </w:rPr>
        <w:t>л то, что мы изучали в прошлый раз. Я</w:t>
      </w:r>
      <w:r>
        <w:rPr>
          <w:rStyle w:val="690"/>
        </w:rPr>
        <w:t xml:space="preserve"> </w:t>
      </w:r>
      <w:r>
        <w:rPr>
          <w:rStyle w:val="670"/>
        </w:rPr>
        <w:t>готов учиться дальше». За двадцать лет он научился обузды</w:t>
      </w:r>
      <w:r>
        <w:rPr>
          <w:rStyle w:val="670"/>
        </w:rPr>
        <w:softHyphen/>
        <w:t>вать свои уста. Это значит, что он не просто взялся изучать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Псалтирь «как теорию», как «текст», а взялся ее изучать при</w:t>
      </w:r>
      <w:r>
        <w:rPr>
          <w:rStyle w:val="670"/>
        </w:rPr>
        <w:softHyphen/>
        <w:t>менительно к своей жизни.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долж</w:t>
      </w:r>
      <w:r>
        <w:rPr>
          <w:rStyle w:val="670"/>
        </w:rPr>
        <w:t>ен понимать, что духовная жизнь и путь к</w:t>
      </w:r>
      <w:r>
        <w:rPr>
          <w:rStyle w:val="690"/>
        </w:rPr>
        <w:t xml:space="preserve"> </w:t>
      </w:r>
      <w:r>
        <w:rPr>
          <w:rStyle w:val="670"/>
        </w:rPr>
        <w:t>Богу — это именно «путь», и как любой путь, он последователен,</w:t>
      </w:r>
      <w:r>
        <w:rPr>
          <w:rStyle w:val="690"/>
        </w:rPr>
        <w:t xml:space="preserve"> </w:t>
      </w:r>
      <w:r>
        <w:rPr>
          <w:rStyle w:val="670"/>
        </w:rPr>
        <w:t>и невозможно перепрыгнуть через часть этого пути — тогда чело</w:t>
      </w:r>
      <w:r>
        <w:rPr>
          <w:rStyle w:val="670"/>
        </w:rPr>
        <w:softHyphen/>
        <w:t>век рискует «узнать Бога в теории», «спастись в теории», или, что</w:t>
      </w:r>
      <w:r>
        <w:rPr>
          <w:rStyle w:val="690"/>
        </w:rPr>
        <w:t xml:space="preserve"> </w:t>
      </w:r>
      <w:r>
        <w:rPr>
          <w:rStyle w:val="670"/>
        </w:rPr>
        <w:t xml:space="preserve">не менее вредно, начать </w:t>
      </w:r>
      <w:r>
        <w:rPr>
          <w:rStyle w:val="670"/>
        </w:rPr>
        <w:t>употреблять Имя Божие всуе, не имея</w:t>
      </w:r>
      <w:r>
        <w:rPr>
          <w:rStyle w:val="690"/>
        </w:rPr>
        <w:t xml:space="preserve"> </w:t>
      </w:r>
      <w:r>
        <w:rPr>
          <w:rStyle w:val="670"/>
        </w:rPr>
        <w:t>на практике чувства святыни и благоговения. Особенно вредны</w:t>
      </w:r>
      <w:r>
        <w:rPr>
          <w:rStyle w:val="670"/>
        </w:rPr>
        <w:softHyphen/>
        <w:t>ми могут оказаться «теоретические споры о Боге», далекие от</w:t>
      </w:r>
      <w:r>
        <w:rPr>
          <w:rStyle w:val="690"/>
        </w:rPr>
        <w:t xml:space="preserve"> </w:t>
      </w:r>
      <w:r>
        <w:rPr>
          <w:rStyle w:val="670"/>
        </w:rPr>
        <w:t>реальных первых шагов на духовном пути. Стоит помнить, что</w:t>
      </w:r>
      <w:r>
        <w:rPr>
          <w:rStyle w:val="690"/>
        </w:rPr>
        <w:t xml:space="preserve"> </w:t>
      </w:r>
      <w:r>
        <w:rPr>
          <w:rStyle w:val="670"/>
        </w:rPr>
        <w:t>духовный «выбор веры» в большей степени е</w:t>
      </w:r>
      <w:r>
        <w:rPr>
          <w:rStyle w:val="670"/>
        </w:rPr>
        <w:t>сть выбор нрав</w:t>
      </w:r>
      <w:r>
        <w:rPr>
          <w:rStyle w:val="670"/>
        </w:rPr>
        <w:softHyphen/>
        <w:t>ственный и даже мистический, чем логический, «от знания».</w:t>
      </w:r>
      <w:r>
        <w:rPr>
          <w:rStyle w:val="690"/>
        </w:rPr>
        <w:t xml:space="preserve"> </w:t>
      </w:r>
      <w:r>
        <w:rPr>
          <w:rStyle w:val="670"/>
        </w:rPr>
        <w:t>Поэтому миссионер, свидетельствуя об истинах веры Церков</w:t>
      </w:r>
      <w:r>
        <w:rPr>
          <w:rStyle w:val="670"/>
        </w:rPr>
        <w:softHyphen/>
        <w:t>ной ради их «слышания» в таких аудиториях, не должен стес</w:t>
      </w:r>
      <w:r>
        <w:rPr>
          <w:rStyle w:val="670"/>
        </w:rPr>
        <w:softHyphen/>
        <w:t>няться останавливать теоретизирования и теоретические диспу</w:t>
      </w:r>
      <w:r>
        <w:rPr>
          <w:rStyle w:val="670"/>
        </w:rPr>
        <w:softHyphen/>
        <w:t>ты по сл</w:t>
      </w:r>
      <w:r>
        <w:rPr>
          <w:rStyle w:val="670"/>
        </w:rPr>
        <w:t>ожным богословским вопросам (например, ссылкой на</w:t>
      </w:r>
      <w:r>
        <w:rPr>
          <w:rStyle w:val="690"/>
        </w:rPr>
        <w:t xml:space="preserve"> </w:t>
      </w:r>
      <w:r>
        <w:rPr>
          <w:rStyle w:val="670"/>
        </w:rPr>
        <w:t>то, что византийская богословская мысль исчерпывающе изъяс</w:t>
      </w:r>
      <w:r>
        <w:rPr>
          <w:rStyle w:val="670"/>
        </w:rPr>
        <w:softHyphen/>
        <w:t>нила это вероучение для его «разумного восприятия», но для</w:t>
      </w:r>
      <w:r>
        <w:rPr>
          <w:rStyle w:val="690"/>
        </w:rPr>
        <w:t xml:space="preserve"> </w:t>
      </w:r>
      <w:r>
        <w:rPr>
          <w:rStyle w:val="670"/>
        </w:rPr>
        <w:t>понимания этой богословской мысли сначала придется подроб</w:t>
      </w:r>
      <w:r>
        <w:rPr>
          <w:rStyle w:val="670"/>
        </w:rPr>
        <w:softHyphen/>
        <w:t>но, на высшем уровне изучить в</w:t>
      </w:r>
      <w:r>
        <w:rPr>
          <w:rStyle w:val="670"/>
        </w:rPr>
        <w:t>есь сложнейший аппарат той же</w:t>
      </w:r>
      <w:r>
        <w:rPr>
          <w:rStyle w:val="690"/>
        </w:rPr>
        <w:t xml:space="preserve"> </w:t>
      </w:r>
      <w:r>
        <w:rPr>
          <w:rStyle w:val="670"/>
        </w:rPr>
        <w:t>эллинистической философии, в корне отличной от западноев</w:t>
      </w:r>
      <w:r>
        <w:rPr>
          <w:rStyle w:val="670"/>
        </w:rPr>
        <w:softHyphen/>
        <w:t>ропейской, для чего, как правило, просто нет возможности и</w:t>
      </w:r>
      <w:r>
        <w:rPr>
          <w:rStyle w:val="690"/>
        </w:rPr>
        <w:t xml:space="preserve"> </w:t>
      </w:r>
      <w:r>
        <w:rPr>
          <w:rStyle w:val="670"/>
        </w:rPr>
        <w:t>времени; или же намеком на то, что в церковном опыте подоб</w:t>
      </w:r>
      <w:r>
        <w:rPr>
          <w:rStyle w:val="670"/>
        </w:rPr>
        <w:softHyphen/>
        <w:t>ные вопросы требуют куда более глубокой духовной пр</w:t>
      </w:r>
      <w:r>
        <w:rPr>
          <w:rStyle w:val="670"/>
        </w:rPr>
        <w:t>актики у</w:t>
      </w:r>
      <w:r>
        <w:rPr>
          <w:rStyle w:val="690"/>
        </w:rPr>
        <w:t xml:space="preserve"> </w:t>
      </w:r>
      <w:r>
        <w:rPr>
          <w:rStyle w:val="670"/>
        </w:rPr>
        <w:t>слушателей, чем предполагает имеющий место диалог).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должен хорошо представлять, каковы реальные</w:t>
      </w:r>
      <w:r>
        <w:rPr>
          <w:rStyle w:val="690"/>
        </w:rPr>
        <w:t xml:space="preserve"> </w:t>
      </w:r>
      <w:r>
        <w:rPr>
          <w:rStyle w:val="670"/>
        </w:rPr>
        <w:t>точки соприкосновения его аудитории с жизнью Церкви Хрис</w:t>
      </w:r>
      <w:r>
        <w:rPr>
          <w:rStyle w:val="670"/>
        </w:rPr>
        <w:softHyphen/>
        <w:t>товой, и опираться (ориентироваться) на них. Иногда такими</w:t>
      </w:r>
      <w:r>
        <w:rPr>
          <w:rStyle w:val="690"/>
        </w:rPr>
        <w:t xml:space="preserve"> </w:t>
      </w:r>
      <w:r>
        <w:rPr>
          <w:rStyle w:val="670"/>
        </w:rPr>
        <w:t>точками может быть лишь з</w:t>
      </w:r>
      <w:r>
        <w:rPr>
          <w:rStyle w:val="670"/>
        </w:rPr>
        <w:t>накомство с Православием на уров</w:t>
      </w:r>
      <w:r>
        <w:rPr>
          <w:rStyle w:val="670"/>
        </w:rPr>
        <w:softHyphen/>
        <w:t>не общих представлений, почерпнутых из быта или СМИ. Как</w:t>
      </w:r>
      <w:r>
        <w:rPr>
          <w:rStyle w:val="690"/>
        </w:rPr>
        <w:t xml:space="preserve"> </w:t>
      </w:r>
      <w:r>
        <w:rPr>
          <w:rStyle w:val="670"/>
        </w:rPr>
        <w:t>правило, они касаются «культурного» или обрядового «измере</w:t>
      </w:r>
      <w:r>
        <w:rPr>
          <w:rStyle w:val="670"/>
        </w:rPr>
        <w:softHyphen/>
        <w:t>ний» церковно-богослужебной жизни, и свою проповедь мис</w:t>
      </w:r>
      <w:r>
        <w:rPr>
          <w:rStyle w:val="670"/>
        </w:rPr>
        <w:softHyphen/>
        <w:t>сионер должен уметь строить и на этом материале, от</w:t>
      </w:r>
      <w:r>
        <w:rPr>
          <w:rStyle w:val="670"/>
        </w:rPr>
        <w:t>талки</w:t>
      </w:r>
      <w:r>
        <w:rPr>
          <w:rStyle w:val="670"/>
        </w:rPr>
        <w:softHyphen/>
        <w:t>ваться от него.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Должен миссионер представлять себе (или выяснять в про</w:t>
      </w:r>
      <w:r>
        <w:rPr>
          <w:rStyle w:val="670"/>
        </w:rPr>
        <w:softHyphen/>
        <w:t>цессе диалога, но, конечно, не прямым вопрошанием) и то, ка</w:t>
      </w:r>
      <w:r>
        <w:rPr>
          <w:rStyle w:val="670"/>
        </w:rPr>
        <w:softHyphen/>
        <w:t>кие духовные запросы свойственны его аудитории или собесед</w:t>
      </w:r>
      <w:r>
        <w:rPr>
          <w:rStyle w:val="670"/>
        </w:rPr>
        <w:softHyphen/>
        <w:t>нику, в каких формах выражаются духовные искания аудитории</w:t>
      </w:r>
      <w:r>
        <w:rPr>
          <w:rStyle w:val="690"/>
        </w:rPr>
        <w:t xml:space="preserve"> </w:t>
      </w:r>
      <w:r>
        <w:rPr>
          <w:rStyle w:val="670"/>
        </w:rPr>
        <w:t>(</w:t>
      </w:r>
      <w:r>
        <w:rPr>
          <w:rStyle w:val="670"/>
        </w:rPr>
        <w:t>к которой принадлежит собеседник) — с тем, чтобы строить</w:t>
      </w:r>
      <w:r>
        <w:rPr>
          <w:rStyle w:val="690"/>
        </w:rPr>
        <w:t xml:space="preserve"> </w:t>
      </w:r>
      <w:r>
        <w:rPr>
          <w:rStyle w:val="670"/>
        </w:rPr>
        <w:t>свое Благовестие как «ответ» на такой духовный поиск. Такой</w:t>
      </w:r>
      <w:r>
        <w:rPr>
          <w:rStyle w:val="690"/>
        </w:rPr>
        <w:t xml:space="preserve"> </w:t>
      </w:r>
      <w:r>
        <w:rPr>
          <w:rStyle w:val="670"/>
        </w:rPr>
        <w:t>духовный поиск, известный и близкий собеседнику, может быть</w:t>
      </w:r>
      <w:r>
        <w:rPr>
          <w:rStyle w:val="690"/>
        </w:rPr>
        <w:t xml:space="preserve"> </w:t>
      </w:r>
      <w:r>
        <w:rPr>
          <w:rStyle w:val="670"/>
        </w:rPr>
        <w:t>выражен и на языке классической культуры, и на языке альтер</w:t>
      </w:r>
      <w:r>
        <w:rPr>
          <w:rStyle w:val="670"/>
        </w:rPr>
        <w:softHyphen/>
        <w:t xml:space="preserve">нативной культуры, </w:t>
      </w:r>
      <w:r>
        <w:rPr>
          <w:rStyle w:val="670"/>
        </w:rPr>
        <w:t>и даже в тех нуждах и скорбях, с которыми</w:t>
      </w:r>
      <w:r>
        <w:rPr>
          <w:rStyle w:val="690"/>
        </w:rPr>
        <w:t xml:space="preserve"> </w:t>
      </w:r>
      <w:r>
        <w:rPr>
          <w:rStyle w:val="670"/>
        </w:rPr>
        <w:t>человек обращается к представителю Церкви. Миссионер в иде</w:t>
      </w:r>
      <w:r>
        <w:rPr>
          <w:rStyle w:val="670"/>
        </w:rPr>
        <w:softHyphen/>
        <w:t>але должен уметь находить те емкие образы, цитаты из близкой</w:t>
      </w:r>
      <w:r>
        <w:rPr>
          <w:rStyle w:val="690"/>
        </w:rPr>
        <w:t xml:space="preserve"> </w:t>
      </w:r>
      <w:r>
        <w:rPr>
          <w:rStyle w:val="670"/>
        </w:rPr>
        <w:t>собеседнику культуры, или жизненные моменты в его биогра</w:t>
      </w:r>
      <w:r>
        <w:rPr>
          <w:rStyle w:val="670"/>
        </w:rPr>
        <w:softHyphen/>
        <w:t>фии, в которых выражался такой поиск,</w:t>
      </w:r>
      <w:r>
        <w:rPr>
          <w:rStyle w:val="670"/>
        </w:rPr>
        <w:t xml:space="preserve"> и отталкиваться от них.</w:t>
      </w:r>
      <w:r>
        <w:rPr>
          <w:rStyle w:val="690"/>
        </w:rPr>
        <w:t xml:space="preserve"> </w:t>
      </w:r>
      <w:r>
        <w:rPr>
          <w:rStyle w:val="670"/>
        </w:rPr>
        <w:t>Такое открытие христианского ответа на духовный поиск, все</w:t>
      </w:r>
      <w:r>
        <w:rPr>
          <w:rStyle w:val="670"/>
        </w:rPr>
        <w:softHyphen/>
        <w:t>гда свойственный человечеству (См.: Деян. 17.26-27), как бы этот</w:t>
      </w:r>
      <w:r>
        <w:rPr>
          <w:rStyle w:val="690"/>
        </w:rPr>
        <w:t xml:space="preserve"> </w:t>
      </w:r>
      <w:r>
        <w:rPr>
          <w:rStyle w:val="670"/>
        </w:rPr>
        <w:t>поиск ни был выражен, есть реализация в миссионерском слу</w:t>
      </w:r>
      <w:r>
        <w:rPr>
          <w:rStyle w:val="670"/>
        </w:rPr>
        <w:softHyphen/>
        <w:t>жении принципа церковной рецепции культуры, свойс</w:t>
      </w:r>
      <w:r>
        <w:rPr>
          <w:rStyle w:val="670"/>
        </w:rPr>
        <w:t>твенного</w:t>
      </w:r>
      <w:r>
        <w:rPr>
          <w:rStyle w:val="690"/>
        </w:rPr>
        <w:t xml:space="preserve"> </w:t>
      </w:r>
      <w:r>
        <w:rPr>
          <w:rStyle w:val="670"/>
        </w:rPr>
        <w:t>Православной Церкви начиная с апостольских времен.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Еще раз стоит подчеркнуть: разговор с аудиторией или оп</w:t>
      </w:r>
      <w:r>
        <w:rPr>
          <w:rStyle w:val="670"/>
        </w:rPr>
        <w:softHyphen/>
        <w:t>понентом не должен в общем случае иметь форму спора, по</w:t>
      </w:r>
      <w:r>
        <w:rPr>
          <w:rStyle w:val="670"/>
        </w:rPr>
        <w:softHyphen/>
        <w:t>скольку она будет мешать оппоненту оценивать аргументы мис</w:t>
      </w:r>
      <w:r>
        <w:rPr>
          <w:rStyle w:val="670"/>
        </w:rPr>
        <w:softHyphen/>
        <w:t>сионера сами по себе, и б</w:t>
      </w:r>
      <w:r>
        <w:rPr>
          <w:rStyle w:val="670"/>
        </w:rPr>
        <w:t>удет задавать их предвзятую оценку —</w:t>
      </w:r>
      <w:r>
        <w:rPr>
          <w:rStyle w:val="690"/>
        </w:rPr>
        <w:t xml:space="preserve"> </w:t>
      </w:r>
      <w:r>
        <w:rPr>
          <w:rStyle w:val="670"/>
        </w:rPr>
        <w:t>как «чужих», а значит, таких, которые должны быть опровергну</w:t>
      </w:r>
      <w:r>
        <w:rPr>
          <w:rStyle w:val="670"/>
        </w:rPr>
        <w:softHyphen/>
        <w:t>ты уже в силу самой их «чуждости». В нынешнюю эпоху, когда</w:t>
      </w:r>
      <w:r>
        <w:rPr>
          <w:rStyle w:val="690"/>
        </w:rPr>
        <w:t xml:space="preserve"> </w:t>
      </w:r>
      <w:r>
        <w:rPr>
          <w:rStyle w:val="670"/>
        </w:rPr>
        <w:t>насаждается идеология плюрализма и релятивизма в отношении</w:t>
      </w:r>
      <w:r>
        <w:rPr>
          <w:rStyle w:val="690"/>
        </w:rPr>
        <w:t xml:space="preserve"> </w:t>
      </w:r>
      <w:r>
        <w:rPr>
          <w:rStyle w:val="670"/>
        </w:rPr>
        <w:t xml:space="preserve">Истины, всякая логическая и фактическая </w:t>
      </w:r>
      <w:r>
        <w:rPr>
          <w:rStyle w:val="670"/>
        </w:rPr>
        <w:t>аргументация уходит</w:t>
      </w:r>
      <w:r>
        <w:rPr>
          <w:rStyle w:val="690"/>
        </w:rPr>
        <w:t xml:space="preserve"> </w:t>
      </w:r>
      <w:r>
        <w:rPr>
          <w:rStyle w:val="670"/>
        </w:rPr>
        <w:t>на второй план по сравнению с «беспроигрышным» аргументом</w:t>
      </w:r>
      <w:r>
        <w:rPr>
          <w:rStyle w:val="690"/>
        </w:rPr>
        <w:t xml:space="preserve"> </w:t>
      </w:r>
      <w:r>
        <w:rPr>
          <w:rStyle w:val="670"/>
        </w:rPr>
        <w:t>типа «а вот я думаю именно так, и это мое мнение», то есть с</w:t>
      </w:r>
      <w:r>
        <w:rPr>
          <w:rStyle w:val="690"/>
        </w:rPr>
        <w:t xml:space="preserve"> </w:t>
      </w:r>
      <w:r>
        <w:rPr>
          <w:rStyle w:val="670"/>
        </w:rPr>
        <w:t>безусловным «правом» каждого на свою «истину». Поэтому мис</w:t>
      </w:r>
      <w:r>
        <w:rPr>
          <w:rStyle w:val="670"/>
        </w:rPr>
        <w:softHyphen/>
        <w:t>сионер, чтобы избегнуть подобного восприятия оппонентом, н</w:t>
      </w:r>
      <w:r>
        <w:rPr>
          <w:rStyle w:val="670"/>
        </w:rPr>
        <w:t>е</w:t>
      </w:r>
      <w:r>
        <w:rPr>
          <w:rStyle w:val="690"/>
        </w:rPr>
        <w:t xml:space="preserve"> </w:t>
      </w:r>
      <w:r>
        <w:rPr>
          <w:rStyle w:val="670"/>
        </w:rPr>
        <w:t>должен строить разговор как противопоставление и борьбу двух</w:t>
      </w:r>
      <w:r>
        <w:rPr>
          <w:rStyle w:val="690"/>
        </w:rPr>
        <w:t xml:space="preserve"> </w:t>
      </w:r>
      <w:r>
        <w:rPr>
          <w:rStyle w:val="670"/>
        </w:rPr>
        <w:t>«точек зрения» (диспут в том или ином виде), а напротив, дол</w:t>
      </w:r>
      <w:r>
        <w:rPr>
          <w:rStyle w:val="670"/>
        </w:rPr>
        <w:softHyphen/>
        <w:t>жен подчеркивать свое «со-чувствие», «эмпатию» оппоненту,</w:t>
      </w:r>
      <w:r>
        <w:rPr>
          <w:rStyle w:val="690"/>
        </w:rPr>
        <w:t xml:space="preserve"> </w:t>
      </w:r>
      <w:r>
        <w:rPr>
          <w:rStyle w:val="670"/>
        </w:rPr>
        <w:t>выражать свое стремление к духовному единству в Истине всеми</w:t>
      </w:r>
      <w:r>
        <w:rPr>
          <w:rStyle w:val="690"/>
        </w:rPr>
        <w:t xml:space="preserve"> </w:t>
      </w:r>
      <w:r>
        <w:rPr>
          <w:rStyle w:val="670"/>
        </w:rPr>
        <w:t>доступными ср</w:t>
      </w:r>
      <w:r>
        <w:rPr>
          <w:rStyle w:val="670"/>
        </w:rPr>
        <w:t>едствами. Скорее, стоит давать «информацию к</w:t>
      </w:r>
      <w:r>
        <w:rPr>
          <w:rStyle w:val="690"/>
        </w:rPr>
        <w:t xml:space="preserve"> </w:t>
      </w:r>
      <w:r>
        <w:rPr>
          <w:rStyle w:val="670"/>
        </w:rPr>
        <w:t>размышлению», к «внутреннему спору», который человек будет</w:t>
      </w:r>
      <w:r>
        <w:rPr>
          <w:rStyle w:val="690"/>
        </w:rPr>
        <w:t xml:space="preserve"> </w:t>
      </w:r>
      <w:r>
        <w:rPr>
          <w:rStyle w:val="670"/>
        </w:rPr>
        <w:t>вести потом сам с собой.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Далее рассматриваются несколько примеров того, как это</w:t>
      </w:r>
      <w:r>
        <w:rPr>
          <w:rStyle w:val="690"/>
        </w:rPr>
        <w:t xml:space="preserve"> </w:t>
      </w:r>
      <w:r>
        <w:rPr>
          <w:rStyle w:val="670"/>
        </w:rPr>
        <w:t>конкретно можно реализовать в практике общения.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Позицию оппонента, на которую следует возражать, лучше</w:t>
      </w:r>
      <w:r>
        <w:rPr>
          <w:rStyle w:val="690"/>
        </w:rPr>
        <w:t xml:space="preserve"> </w:t>
      </w:r>
      <w:r>
        <w:rPr>
          <w:rStyle w:val="670"/>
        </w:rPr>
        <w:t>описывать не прямо (словами «Вы говорите, что...»), не подчер</w:t>
      </w:r>
      <w:r>
        <w:rPr>
          <w:rStyle w:val="670"/>
        </w:rPr>
        <w:softHyphen/>
        <w:t>кивая, что это именно его позиция, а отвлеченно, или обобщен</w:t>
      </w:r>
      <w:r>
        <w:rPr>
          <w:rStyle w:val="670"/>
        </w:rPr>
        <w:softHyphen/>
        <w:t>но («да, многие говорят, что...»). Проблемные вопросы лучше</w:t>
      </w:r>
      <w:r>
        <w:rPr>
          <w:rStyle w:val="690"/>
        </w:rPr>
        <w:t xml:space="preserve"> </w:t>
      </w:r>
      <w:r>
        <w:rPr>
          <w:rStyle w:val="670"/>
        </w:rPr>
        <w:t>показывать «на себ</w:t>
      </w:r>
      <w:r>
        <w:rPr>
          <w:rStyle w:val="670"/>
        </w:rPr>
        <w:t>е», даже если они прямо касаются оппонента.</w:t>
      </w:r>
      <w:r>
        <w:rPr>
          <w:rStyle w:val="690"/>
        </w:rPr>
        <w:t xml:space="preserve"> </w:t>
      </w:r>
      <w:r>
        <w:rPr>
          <w:rStyle w:val="670"/>
        </w:rPr>
        <w:t>Вместо того чтобы возразить: «Вы неправы потому-то и потому-</w:t>
      </w:r>
      <w:r>
        <w:rPr>
          <w:rStyle w:val="690"/>
        </w:rPr>
        <w:t xml:space="preserve"> </w:t>
      </w:r>
      <w:r>
        <w:rPr>
          <w:rStyle w:val="670"/>
        </w:rPr>
        <w:t>то...», стоит сказать: «да, я тоже рассматривал эти аргументы, но</w:t>
      </w:r>
      <w:r>
        <w:rPr>
          <w:rStyle w:val="690"/>
        </w:rPr>
        <w:t xml:space="preserve"> </w:t>
      </w:r>
      <w:r>
        <w:rPr>
          <w:rStyle w:val="670"/>
        </w:rPr>
        <w:t>вот что я подумал (сказал самому себе и т.д.)...». Любую критику</w:t>
      </w:r>
      <w:r>
        <w:rPr>
          <w:rStyle w:val="690"/>
        </w:rPr>
        <w:t xml:space="preserve"> </w:t>
      </w:r>
      <w:r>
        <w:rPr>
          <w:rStyle w:val="670"/>
        </w:rPr>
        <w:t>также стоит примерят</w:t>
      </w:r>
      <w:r>
        <w:rPr>
          <w:rStyle w:val="670"/>
        </w:rPr>
        <w:t>ь «на себе», «в свой адрес», даже если речь</w:t>
      </w:r>
      <w:r>
        <w:rPr>
          <w:rStyle w:val="690"/>
        </w:rPr>
        <w:t xml:space="preserve"> </w:t>
      </w:r>
      <w:r>
        <w:rPr>
          <w:rStyle w:val="670"/>
        </w:rPr>
        <w:t>идет о вопросах нравственности («у нас часто случается...» и</w:t>
      </w:r>
      <w:r>
        <w:rPr>
          <w:rStyle w:val="690"/>
        </w:rPr>
        <w:t xml:space="preserve"> </w:t>
      </w:r>
      <w:r>
        <w:rPr>
          <w:rStyle w:val="670"/>
        </w:rPr>
        <w:t>т.п.). Средствами речи лучше нивелировать то, что одни из аргу</w:t>
      </w:r>
      <w:r>
        <w:rPr>
          <w:rStyle w:val="670"/>
        </w:rPr>
        <w:softHyphen/>
        <w:t>ментов «Ваши», а другие — «его собственные», и говорить об</w:t>
      </w:r>
      <w:r>
        <w:rPr>
          <w:rStyle w:val="690"/>
        </w:rPr>
        <w:t xml:space="preserve"> </w:t>
      </w:r>
      <w:r>
        <w:rPr>
          <w:rStyle w:val="670"/>
        </w:rPr>
        <w:t>аргументах вне этого «противо</w:t>
      </w:r>
      <w:r>
        <w:rPr>
          <w:rStyle w:val="670"/>
        </w:rPr>
        <w:t>стояния».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Миссионеру лучше говорить с позиций «человека, (неког</w:t>
      </w:r>
      <w:r>
        <w:rPr>
          <w:rStyle w:val="670"/>
        </w:rPr>
        <w:softHyphen/>
        <w:t>да) пришедшего в Церковь», а не с позиций «учителя Церкви».</w:t>
      </w:r>
      <w:r>
        <w:rPr>
          <w:rStyle w:val="690"/>
        </w:rPr>
        <w:t xml:space="preserve"> </w:t>
      </w:r>
      <w:r>
        <w:rPr>
          <w:rStyle w:val="670"/>
        </w:rPr>
        <w:t>В частности, миссионер может говорить с позиций человека,</w:t>
      </w:r>
      <w:r>
        <w:rPr>
          <w:rStyle w:val="690"/>
        </w:rPr>
        <w:t xml:space="preserve"> </w:t>
      </w:r>
      <w:r>
        <w:rPr>
          <w:rStyle w:val="670"/>
        </w:rPr>
        <w:t>некогда «сознательно выбравшего путь церковного служения»</w:t>
      </w:r>
      <w:r>
        <w:rPr>
          <w:rStyle w:val="690"/>
        </w:rPr>
        <w:t xml:space="preserve"> </w:t>
      </w:r>
      <w:r>
        <w:rPr>
          <w:rStyle w:val="670"/>
        </w:rPr>
        <w:t>— это оправданно, даже если миссионер с детства принадлежал</w:t>
      </w:r>
      <w:r>
        <w:rPr>
          <w:rStyle w:val="690"/>
        </w:rPr>
        <w:t xml:space="preserve"> </w:t>
      </w:r>
      <w:r>
        <w:rPr>
          <w:rStyle w:val="670"/>
        </w:rPr>
        <w:t>церковной среде. Так миссионер оказывается для собеседника</w:t>
      </w:r>
      <w:r>
        <w:rPr>
          <w:rStyle w:val="690"/>
        </w:rPr>
        <w:t xml:space="preserve"> </w:t>
      </w:r>
      <w:r>
        <w:rPr>
          <w:rStyle w:val="670"/>
        </w:rPr>
        <w:t>не «официальным лицом», а «представителем всех тех, кто при</w:t>
      </w:r>
      <w:r>
        <w:rPr>
          <w:rStyle w:val="670"/>
        </w:rPr>
        <w:softHyphen/>
        <w:t>ходил и приходит в саму Церковь и к Богу через Его Церковь».</w:t>
      </w:r>
      <w:r>
        <w:rPr>
          <w:rStyle w:val="690"/>
        </w:rPr>
        <w:t xml:space="preserve"> </w:t>
      </w:r>
      <w:r>
        <w:rPr>
          <w:rStyle w:val="670"/>
        </w:rPr>
        <w:t>Эта позиция «чел</w:t>
      </w:r>
      <w:r>
        <w:rPr>
          <w:rStyle w:val="670"/>
        </w:rPr>
        <w:t>овека, искавшего путь к Истине и продолжа</w:t>
      </w:r>
      <w:r>
        <w:rPr>
          <w:rStyle w:val="670"/>
        </w:rPr>
        <w:softHyphen/>
        <w:t>ющего искать, стремиться к личной встрече с Истиной, к пол</w:t>
      </w:r>
      <w:r>
        <w:rPr>
          <w:rStyle w:val="670"/>
        </w:rPr>
        <w:softHyphen/>
        <w:t>ноте такой встречи на уже найденном верном пути», такая по</w:t>
      </w:r>
      <w:r>
        <w:rPr>
          <w:rStyle w:val="670"/>
        </w:rPr>
        <w:softHyphen/>
        <w:t>зиция позволяет миссионеру оказаться «по одну сторону бар</w:t>
      </w:r>
      <w:r>
        <w:rPr>
          <w:rStyle w:val="670"/>
        </w:rPr>
        <w:softHyphen/>
        <w:t>рикад» со своим оппонентом, от которог</w:t>
      </w:r>
      <w:r>
        <w:rPr>
          <w:rStyle w:val="670"/>
        </w:rPr>
        <w:t>о также ожидается по</w:t>
      </w:r>
      <w:r>
        <w:rPr>
          <w:rStyle w:val="670"/>
        </w:rPr>
        <w:softHyphen/>
        <w:t>иск Истины. Нужно говорить, в том числе, и о своем выборе,</w:t>
      </w:r>
      <w:r>
        <w:rPr>
          <w:rStyle w:val="690"/>
        </w:rPr>
        <w:t xml:space="preserve"> </w:t>
      </w:r>
      <w:r>
        <w:rPr>
          <w:rStyle w:val="670"/>
        </w:rPr>
        <w:t>«показывать на себе», а не на собеседнике и оппоненте («поче</w:t>
      </w:r>
      <w:r>
        <w:rPr>
          <w:rStyle w:val="670"/>
        </w:rPr>
        <w:softHyphen/>
        <w:t>му я сделал такой выбор», «почему для меня неприемлем и не</w:t>
      </w:r>
      <w:r>
        <w:rPr>
          <w:rStyle w:val="670"/>
        </w:rPr>
        <w:softHyphen/>
        <w:t>допустим иной выбор», а не «почему Вы обязаны сделать та</w:t>
      </w:r>
      <w:r>
        <w:rPr>
          <w:rStyle w:val="670"/>
        </w:rPr>
        <w:t>кой</w:t>
      </w:r>
      <w:r>
        <w:rPr>
          <w:rStyle w:val="690"/>
        </w:rPr>
        <w:t xml:space="preserve"> </w:t>
      </w:r>
      <w:r>
        <w:rPr>
          <w:rStyle w:val="670"/>
        </w:rPr>
        <w:t>выбор»). Это убережет миссионера от излишней дидактичнос-</w:t>
      </w:r>
      <w:r>
        <w:rPr>
          <w:rStyle w:val="690"/>
        </w:rPr>
        <w:t xml:space="preserve"> </w:t>
      </w:r>
      <w:r>
        <w:rPr>
          <w:rStyle w:val="670"/>
        </w:rPr>
        <w:t>ти, он будет выглядеть человеком, делящимся собственным</w:t>
      </w:r>
      <w:r>
        <w:rPr>
          <w:rStyle w:val="690"/>
        </w:rPr>
        <w:t xml:space="preserve"> </w:t>
      </w:r>
      <w:r>
        <w:rPr>
          <w:rStyle w:val="670"/>
        </w:rPr>
        <w:t>опытом, а не навязывающим некую «официальную», обязатель</w:t>
      </w:r>
      <w:r>
        <w:rPr>
          <w:rStyle w:val="670"/>
        </w:rPr>
        <w:softHyphen/>
        <w:t>ную для всех точку зрения.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Делая опору в разговоре на чей-либо (например, свой) о</w:t>
      </w:r>
      <w:r>
        <w:rPr>
          <w:rStyle w:val="670"/>
        </w:rPr>
        <w:t>пыт</w:t>
      </w:r>
      <w:r>
        <w:rPr>
          <w:rStyle w:val="690"/>
        </w:rPr>
        <w:t xml:space="preserve"> </w:t>
      </w:r>
      <w:r>
        <w:rPr>
          <w:rStyle w:val="670"/>
        </w:rPr>
        <w:t>вхождения в Церковь, миссионер не противопоставляет себя или</w:t>
      </w:r>
      <w:r>
        <w:rPr>
          <w:rStyle w:val="690"/>
        </w:rPr>
        <w:t xml:space="preserve"> </w:t>
      </w:r>
      <w:r>
        <w:rPr>
          <w:rStyle w:val="670"/>
        </w:rPr>
        <w:t>кого-либо оппоненту, а напротив, отталкивается от той отправ</w:t>
      </w:r>
      <w:r>
        <w:rPr>
          <w:rStyle w:val="670"/>
        </w:rPr>
        <w:softHyphen/>
        <w:t>ной точки, когда и сам упоминаемый еще был «внешним» по</w:t>
      </w:r>
      <w:r>
        <w:rPr>
          <w:rStyle w:val="690"/>
        </w:rPr>
        <w:t xml:space="preserve"> </w:t>
      </w:r>
      <w:r>
        <w:rPr>
          <w:rStyle w:val="670"/>
        </w:rPr>
        <w:t>отношению к Церкви, говорит как бы от его лица. Естественно,</w:t>
      </w:r>
      <w:r>
        <w:rPr>
          <w:rStyle w:val="690"/>
        </w:rPr>
        <w:t xml:space="preserve"> </w:t>
      </w:r>
      <w:r>
        <w:rPr>
          <w:rStyle w:val="670"/>
        </w:rPr>
        <w:t>это ни в коем</w:t>
      </w:r>
      <w:r>
        <w:rPr>
          <w:rStyle w:val="670"/>
        </w:rPr>
        <w:t xml:space="preserve"> случае не должно быть «ссылкой» на собственный</w:t>
      </w:r>
      <w:r>
        <w:rPr>
          <w:rStyle w:val="690"/>
        </w:rPr>
        <w:t xml:space="preserve"> </w:t>
      </w:r>
      <w:r>
        <w:rPr>
          <w:rStyle w:val="670"/>
        </w:rPr>
        <w:t>опыт как на аргумент: напротив, все аргументы должны приво</w:t>
      </w:r>
      <w:r>
        <w:rPr>
          <w:rStyle w:val="670"/>
        </w:rPr>
        <w:softHyphen/>
        <w:t>диться применительно к личному опыту миссионера, должны</w:t>
      </w:r>
      <w:r>
        <w:rPr>
          <w:rStyle w:val="690"/>
        </w:rPr>
        <w:t xml:space="preserve"> </w:t>
      </w:r>
      <w:r>
        <w:rPr>
          <w:rStyle w:val="670"/>
        </w:rPr>
        <w:t>просто объяснять его личностный выбор. Тогда собеседник не</w:t>
      </w:r>
      <w:r>
        <w:rPr>
          <w:rStyle w:val="690"/>
        </w:rPr>
        <w:t xml:space="preserve"> </w:t>
      </w:r>
      <w:r>
        <w:rPr>
          <w:rStyle w:val="670"/>
        </w:rPr>
        <w:t>воспримет эти аргументы как критик</w:t>
      </w:r>
      <w:r>
        <w:rPr>
          <w:rStyle w:val="670"/>
        </w:rPr>
        <w:t>у его собственного выбора,</w:t>
      </w:r>
      <w:r>
        <w:rPr>
          <w:rStyle w:val="690"/>
        </w:rPr>
        <w:t xml:space="preserve"> </w:t>
      </w:r>
      <w:r>
        <w:rPr>
          <w:rStyle w:val="670"/>
        </w:rPr>
        <w:t>и тем более как попытку «учить» его, «навязывать» и «указы</w:t>
      </w:r>
      <w:r>
        <w:rPr>
          <w:rStyle w:val="670"/>
        </w:rPr>
        <w:softHyphen/>
        <w:t>вать» ему, что уже само по себе вызывает желание «дать отпор»,</w:t>
      </w:r>
      <w:r>
        <w:rPr>
          <w:rStyle w:val="690"/>
        </w:rPr>
        <w:t xml:space="preserve"> </w:t>
      </w:r>
      <w:r>
        <w:rPr>
          <w:rStyle w:val="670"/>
        </w:rPr>
        <w:t>не задумываясь еще всерьез над приводимыми аргументами.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Надо понимать, что искренний оппонент всегда прав —</w:t>
      </w:r>
      <w:r>
        <w:rPr>
          <w:rStyle w:val="690"/>
        </w:rPr>
        <w:t xml:space="preserve"> </w:t>
      </w:r>
      <w:r>
        <w:rPr>
          <w:rStyle w:val="670"/>
        </w:rPr>
        <w:t>прав уже в самом поиске Истины, в том, что он к Ней стре</w:t>
      </w:r>
      <w:r>
        <w:rPr>
          <w:rStyle w:val="670"/>
        </w:rPr>
        <w:softHyphen/>
        <w:t>мится. Оппонент должен чувствовать, что цель беседы со сто</w:t>
      </w:r>
      <w:r>
        <w:rPr>
          <w:rStyle w:val="670"/>
        </w:rPr>
        <w:softHyphen/>
        <w:t>роны миссионера — отнюдь не переспорить его, не победить</w:t>
      </w:r>
      <w:r>
        <w:rPr>
          <w:rStyle w:val="690"/>
        </w:rPr>
        <w:t xml:space="preserve"> </w:t>
      </w:r>
      <w:r>
        <w:rPr>
          <w:rStyle w:val="670"/>
        </w:rPr>
        <w:t>в диспуте. Он должен чувствовать, что цель — та же, что и у</w:t>
      </w:r>
      <w:r>
        <w:rPr>
          <w:rStyle w:val="690"/>
        </w:rPr>
        <w:t xml:space="preserve"> </w:t>
      </w:r>
      <w:r>
        <w:rPr>
          <w:rStyle w:val="670"/>
        </w:rPr>
        <w:t>него: бескорыстный пои</w:t>
      </w:r>
      <w:r>
        <w:rPr>
          <w:rStyle w:val="670"/>
        </w:rPr>
        <w:t>ск Истины, для себя и для других,</w:t>
      </w:r>
      <w:r>
        <w:rPr>
          <w:rStyle w:val="690"/>
        </w:rPr>
        <w:t xml:space="preserve"> </w:t>
      </w:r>
      <w:r>
        <w:rPr>
          <w:rStyle w:val="670"/>
        </w:rPr>
        <w:t>поиск не только в прениях, но в первую очередь в личном</w:t>
      </w:r>
      <w:r>
        <w:rPr>
          <w:rStyle w:val="690"/>
        </w:rPr>
        <w:t xml:space="preserve"> </w:t>
      </w:r>
      <w:r>
        <w:rPr>
          <w:rStyle w:val="670"/>
        </w:rPr>
        <w:t>опыте. При возможности нужно соглашаться со словами оп</w:t>
      </w:r>
      <w:r>
        <w:rPr>
          <w:rStyle w:val="670"/>
        </w:rPr>
        <w:softHyphen/>
        <w:t>понента — с его обобщениями и фактами, и даже подтверж</w:t>
      </w:r>
      <w:r>
        <w:rPr>
          <w:rStyle w:val="670"/>
        </w:rPr>
        <w:softHyphen/>
        <w:t>дать это своими примерами и своими обобщениями, но —</w:t>
      </w:r>
      <w:r>
        <w:rPr>
          <w:rStyle w:val="690"/>
        </w:rPr>
        <w:t xml:space="preserve"> </w:t>
      </w:r>
      <w:r>
        <w:rPr>
          <w:rStyle w:val="670"/>
        </w:rPr>
        <w:t>при</w:t>
      </w:r>
      <w:r>
        <w:rPr>
          <w:rStyle w:val="670"/>
        </w:rPr>
        <w:t xml:space="preserve"> необходимости — делать из них принципиально иные</w:t>
      </w:r>
      <w:r>
        <w:rPr>
          <w:rStyle w:val="690"/>
        </w:rPr>
        <w:t xml:space="preserve"> </w:t>
      </w:r>
      <w:r>
        <w:rPr>
          <w:rStyle w:val="670"/>
        </w:rPr>
        <w:t>выводы.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Любое возражение (при возможности) лучше начинать фра</w:t>
      </w:r>
      <w:r>
        <w:rPr>
          <w:rStyle w:val="670"/>
        </w:rPr>
        <w:softHyphen/>
        <w:t>зой «Вы, безусловно, правы ... так и есть, более того, ... но —</w:t>
      </w:r>
      <w:r>
        <w:rPr>
          <w:rStyle w:val="690"/>
        </w:rPr>
        <w:t xml:space="preserve"> </w:t>
      </w:r>
      <w:r>
        <w:rPr>
          <w:rStyle w:val="670"/>
        </w:rPr>
        <w:t>... » Например, на критику священства с нравственной точки</w:t>
      </w:r>
      <w:r>
        <w:rPr>
          <w:rStyle w:val="690"/>
        </w:rPr>
        <w:t xml:space="preserve"> </w:t>
      </w:r>
      <w:r>
        <w:rPr>
          <w:rStyle w:val="670"/>
        </w:rPr>
        <w:t>зрения (в качестве ар</w:t>
      </w:r>
      <w:r>
        <w:rPr>
          <w:rStyle w:val="670"/>
        </w:rPr>
        <w:t>гумента против Церкви), как и на другие</w:t>
      </w:r>
      <w:r>
        <w:rPr>
          <w:rStyle w:val="690"/>
        </w:rPr>
        <w:t xml:space="preserve"> </w:t>
      </w:r>
      <w:r>
        <w:rPr>
          <w:rStyle w:val="670"/>
        </w:rPr>
        <w:t>подобные аргументы, всегда можно ответить: «Ваша критика</w:t>
      </w:r>
      <w:r>
        <w:rPr>
          <w:rStyle w:val="690"/>
        </w:rPr>
        <w:t xml:space="preserve"> </w:t>
      </w:r>
      <w:r>
        <w:rPr>
          <w:rStyle w:val="670"/>
        </w:rPr>
        <w:t>заслуживает доверия, больше того, она для меня бесспорна:</w:t>
      </w:r>
      <w:r>
        <w:rPr>
          <w:rStyle w:val="690"/>
        </w:rPr>
        <w:t xml:space="preserve"> </w:t>
      </w:r>
      <w:r>
        <w:rPr>
          <w:rStyle w:val="670"/>
        </w:rPr>
        <w:t>ведь любой христианин впервые о таких явлениях среди пос</w:t>
      </w:r>
      <w:r>
        <w:rPr>
          <w:rStyle w:val="670"/>
        </w:rPr>
        <w:softHyphen/>
        <w:t xml:space="preserve">ледователей Христа узнает не откуда-либо, а </w:t>
      </w:r>
      <w:r>
        <w:rPr>
          <w:rStyle w:val="670"/>
        </w:rPr>
        <w:t>из самого авто</w:t>
      </w:r>
      <w:r>
        <w:rPr>
          <w:rStyle w:val="670"/>
        </w:rPr>
        <w:softHyphen/>
        <w:t>ритетного источника: из Священного Писания. Согласно Еван</w:t>
      </w:r>
      <w:r>
        <w:rPr>
          <w:rStyle w:val="670"/>
        </w:rPr>
        <w:softHyphen/>
        <w:t>гелию, даже среди участников Тайной Вечери было 8.5% пре</w:t>
      </w:r>
      <w:r>
        <w:rPr>
          <w:rStyle w:val="670"/>
        </w:rPr>
        <w:softHyphen/>
        <w:t>дателей. Наверное, сейчас среди учеников Христа процент</w:t>
      </w:r>
      <w:r>
        <w:rPr>
          <w:rStyle w:val="690"/>
        </w:rPr>
        <w:t xml:space="preserve"> </w:t>
      </w:r>
      <w:r>
        <w:rPr>
          <w:rStyle w:val="670"/>
        </w:rPr>
        <w:t>предавших Его учение — не меньше. Но ведь это не причина,</w:t>
      </w:r>
      <w:r>
        <w:rPr>
          <w:rStyle w:val="690"/>
        </w:rPr>
        <w:t xml:space="preserve"> </w:t>
      </w:r>
      <w:r>
        <w:rPr>
          <w:rStyle w:val="670"/>
        </w:rPr>
        <w:t>чтобы «не са</w:t>
      </w:r>
      <w:r>
        <w:rPr>
          <w:rStyle w:val="670"/>
        </w:rPr>
        <w:t>диться за один стол» со Христом, не участвовать</w:t>
      </w:r>
      <w:r>
        <w:rPr>
          <w:rStyle w:val="690"/>
        </w:rPr>
        <w:t xml:space="preserve"> </w:t>
      </w:r>
      <w:r>
        <w:rPr>
          <w:rStyle w:val="670"/>
        </w:rPr>
        <w:t>в Его Евхаристии!».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разговоре с протестантом или сектантом, утверждающим</w:t>
      </w:r>
      <w:r>
        <w:rPr>
          <w:rStyle w:val="690"/>
        </w:rPr>
        <w:t xml:space="preserve"> </w:t>
      </w:r>
      <w:r>
        <w:rPr>
          <w:rStyle w:val="670"/>
        </w:rPr>
        <w:t>«испорченность Церкви» как главный мотив разрыва с ней, мо</w:t>
      </w:r>
      <w:r>
        <w:rPr>
          <w:rStyle w:val="670"/>
        </w:rPr>
        <w:softHyphen/>
        <w:t>жет оказаться, что и Православная Церковь обнаружила «иска</w:t>
      </w:r>
      <w:r>
        <w:rPr>
          <w:rStyle w:val="670"/>
        </w:rPr>
        <w:softHyphen/>
      </w:r>
      <w:r>
        <w:rPr>
          <w:rStyle w:val="670"/>
        </w:rPr>
        <w:t>жения» в той самой церкви, от которой затем отпали протестан</w:t>
      </w:r>
      <w:r>
        <w:rPr>
          <w:rStyle w:val="670"/>
        </w:rPr>
        <w:softHyphen/>
        <w:t>ты, причем обнаружила еще на несколько веков раньше, в XI в.,</w:t>
      </w:r>
      <w:r>
        <w:rPr>
          <w:rStyle w:val="690"/>
        </w:rPr>
        <w:t xml:space="preserve"> </w:t>
      </w:r>
      <w:r>
        <w:rPr>
          <w:rStyle w:val="670"/>
        </w:rPr>
        <w:t>и здесь спорить не о чем (с той разницей лишь, что Православ</w:t>
      </w:r>
      <w:r>
        <w:rPr>
          <w:rStyle w:val="670"/>
        </w:rPr>
        <w:softHyphen/>
        <w:t>ная традиция сохранила созданную апостолами Церковь, а не</w:t>
      </w:r>
      <w:r>
        <w:rPr>
          <w:rStyle w:val="690"/>
        </w:rPr>
        <w:t xml:space="preserve"> </w:t>
      </w:r>
      <w:r>
        <w:rPr>
          <w:rStyle w:val="670"/>
        </w:rPr>
        <w:t>реконструирова</w:t>
      </w:r>
      <w:r>
        <w:rPr>
          <w:rStyle w:val="670"/>
        </w:rPr>
        <w:t>ла ее по своим теориям).</w:t>
      </w:r>
    </w:p>
    <w:p w:rsidR="000E1EB0" w:rsidRDefault="00006FF7">
      <w:pPr>
        <w:pStyle w:val="73"/>
        <w:shd w:val="clear" w:color="auto" w:fill="auto"/>
        <w:spacing w:before="0" w:after="346" w:line="283" w:lineRule="exact"/>
        <w:ind w:left="20" w:right="20" w:firstLine="460"/>
        <w:jc w:val="both"/>
      </w:pPr>
      <w:r>
        <w:rPr>
          <w:rStyle w:val="670"/>
        </w:rPr>
        <w:t>Желательно наводить собеседника на мысль, а не предлагать</w:t>
      </w:r>
      <w:r>
        <w:rPr>
          <w:rStyle w:val="690"/>
        </w:rPr>
        <w:t xml:space="preserve"> </w:t>
      </w:r>
      <w:r>
        <w:rPr>
          <w:rStyle w:val="670"/>
        </w:rPr>
        <w:t>свои контрвыводы, излагать аргументацию так, чтобы собесед</w:t>
      </w:r>
      <w:r>
        <w:rPr>
          <w:rStyle w:val="670"/>
        </w:rPr>
        <w:softHyphen/>
        <w:t>ник с «подсказки» миссионера сам мог «додумать» правильную</w:t>
      </w:r>
      <w:r>
        <w:rPr>
          <w:rStyle w:val="690"/>
        </w:rPr>
        <w:t xml:space="preserve"> </w:t>
      </w:r>
      <w:r>
        <w:rPr>
          <w:rStyle w:val="670"/>
        </w:rPr>
        <w:t>логику и самостоятельно (возможно, позже) сделать вывод</w:t>
      </w:r>
      <w:r>
        <w:rPr>
          <w:rStyle w:val="670"/>
        </w:rPr>
        <w:t>, ко</w:t>
      </w:r>
      <w:r>
        <w:rPr>
          <w:rStyle w:val="670"/>
        </w:rPr>
        <w:softHyphen/>
        <w:t>торый ему хочет предложить миссионер (это поможет ему не</w:t>
      </w:r>
      <w:r>
        <w:rPr>
          <w:rStyle w:val="670"/>
        </w:rPr>
        <w:softHyphen/>
        <w:t>предвзято отнестись и к предложенным ответам). Либо цель мо</w:t>
      </w:r>
      <w:r>
        <w:rPr>
          <w:rStyle w:val="670"/>
        </w:rPr>
        <w:softHyphen/>
        <w:t>жет состоять в том, чтобы оппонент задался вопросом, которым</w:t>
      </w:r>
      <w:r>
        <w:rPr>
          <w:rStyle w:val="690"/>
        </w:rPr>
        <w:t xml:space="preserve"> </w:t>
      </w:r>
      <w:r>
        <w:rPr>
          <w:rStyle w:val="670"/>
        </w:rPr>
        <w:t>раньше никогда не задавался. Иногда «информацией для внут</w:t>
      </w:r>
      <w:r>
        <w:rPr>
          <w:rStyle w:val="670"/>
        </w:rPr>
        <w:softHyphen/>
        <w:t>реннего диспута</w:t>
      </w:r>
      <w:r>
        <w:rPr>
          <w:rStyle w:val="670"/>
        </w:rPr>
        <w:t>» может быть не только вопрос, но и ссылка на</w:t>
      </w:r>
      <w:r>
        <w:rPr>
          <w:rStyle w:val="690"/>
        </w:rPr>
        <w:t xml:space="preserve"> </w:t>
      </w:r>
      <w:r>
        <w:rPr>
          <w:rStyle w:val="670"/>
        </w:rPr>
        <w:t>хорошую книгу, где этот вопрос решается, если она еще не зна</w:t>
      </w:r>
      <w:r>
        <w:rPr>
          <w:rStyle w:val="670"/>
        </w:rPr>
        <w:softHyphen/>
        <w:t>кома оппоненту</w:t>
      </w:r>
      <w:r>
        <w:rPr>
          <w:rStyle w:val="670"/>
          <w:vertAlign w:val="superscript"/>
        </w:rPr>
        <w:t>3</w:t>
      </w:r>
      <w:r>
        <w:rPr>
          <w:rStyle w:val="670"/>
        </w:rPr>
        <w:t>.</w:t>
      </w:r>
    </w:p>
    <w:p w:rsidR="000E1EB0" w:rsidRDefault="00006FF7">
      <w:pPr>
        <w:pStyle w:val="102"/>
        <w:shd w:val="clear" w:color="auto" w:fill="auto"/>
        <w:spacing w:before="0"/>
        <w:ind w:left="20" w:right="20"/>
      </w:pPr>
      <w:r>
        <w:rPr>
          <w:rStyle w:val="103"/>
          <w:vertAlign w:val="superscript"/>
        </w:rPr>
        <w:t>3</w:t>
      </w:r>
      <w:r>
        <w:rPr>
          <w:rStyle w:val="103"/>
        </w:rPr>
        <w:t xml:space="preserve"> Можно предложить вопрос (протестанту) о том, как сегодня, спустя 2000</w:t>
      </w:r>
      <w:r>
        <w:rPr>
          <w:rStyle w:val="104"/>
        </w:rPr>
        <w:t xml:space="preserve"> </w:t>
      </w:r>
      <w:r>
        <w:rPr>
          <w:rStyle w:val="103"/>
        </w:rPr>
        <w:t>лет, понять Того Самого, подлинного исторического Христа. Зд</w:t>
      </w:r>
      <w:r>
        <w:rPr>
          <w:rStyle w:val="103"/>
        </w:rPr>
        <w:t>есь не обязатель</w:t>
      </w:r>
      <w:r>
        <w:rPr>
          <w:rStyle w:val="103"/>
        </w:rPr>
        <w:softHyphen/>
        <w:t>но «в лоб» говорить о Предании и Церкви как хранительнице Предания, иногда</w:t>
      </w:r>
      <w:r>
        <w:rPr>
          <w:rStyle w:val="104"/>
        </w:rPr>
        <w:t xml:space="preserve"> </w:t>
      </w:r>
      <w:r>
        <w:rPr>
          <w:rStyle w:val="103"/>
        </w:rPr>
        <w:t>достаточно поставить более простой вопрос «по аналогии» или более общий</w:t>
      </w:r>
      <w:r>
        <w:rPr>
          <w:rStyle w:val="104"/>
        </w:rPr>
        <w:t xml:space="preserve"> </w:t>
      </w:r>
      <w:r>
        <w:rPr>
          <w:rStyle w:val="103"/>
        </w:rPr>
        <w:t>вопрос на конкретном примере. «А как вообще понять книгу, написанную мно</w:t>
      </w:r>
      <w:r>
        <w:rPr>
          <w:rStyle w:val="103"/>
        </w:rPr>
        <w:softHyphen/>
        <w:t>го тысяч лет назад,</w:t>
      </w:r>
      <w:r>
        <w:rPr>
          <w:rStyle w:val="103"/>
        </w:rPr>
        <w:t xml:space="preserve"> в другой эпохе и культуре?». Отвечая на этот вопрос, собесед</w:t>
      </w:r>
      <w:r>
        <w:rPr>
          <w:rStyle w:val="103"/>
        </w:rPr>
        <w:softHyphen/>
        <w:t>нику придется поневоле вспомнить о разнице языков и культур, о переводчиках,</w:t>
      </w:r>
      <w:r>
        <w:rPr>
          <w:rStyle w:val="104"/>
        </w:rPr>
        <w:t xml:space="preserve"> </w:t>
      </w:r>
      <w:r>
        <w:rPr>
          <w:rStyle w:val="103"/>
        </w:rPr>
        <w:t>комментаторах, о традиции, в которой рождается (или которую рождает) та или</w:t>
      </w:r>
      <w:r>
        <w:rPr>
          <w:rStyle w:val="104"/>
        </w:rPr>
        <w:t xml:space="preserve"> </w:t>
      </w:r>
      <w:r>
        <w:rPr>
          <w:rStyle w:val="103"/>
        </w:rPr>
        <w:t>иная книга, и в которой она остается поня</w:t>
      </w:r>
      <w:r>
        <w:rPr>
          <w:rStyle w:val="103"/>
        </w:rPr>
        <w:t>тной (т.е. правильно понятой). Если</w:t>
      </w:r>
      <w:r>
        <w:rPr>
          <w:rStyle w:val="104"/>
        </w:rPr>
        <w:t xml:space="preserve"> </w:t>
      </w:r>
      <w:r>
        <w:rPr>
          <w:rStyle w:val="103"/>
        </w:rPr>
        <w:t>миссионеру в споре об истинности тех или иных деноминаций и конфессий, в</w:t>
      </w:r>
      <w:r>
        <w:rPr>
          <w:rStyle w:val="104"/>
        </w:rPr>
        <w:t xml:space="preserve"> </w:t>
      </w:r>
      <w:r>
        <w:rPr>
          <w:rStyle w:val="103"/>
        </w:rPr>
        <w:t>споре о правильном понимании Библии удастся поставить вопрос о необходи</w:t>
      </w:r>
      <w:r>
        <w:rPr>
          <w:rStyle w:val="103"/>
        </w:rPr>
        <w:softHyphen/>
        <w:t>мости «собственно библейской» традиции, которая планомерно на протяжении</w:t>
      </w:r>
      <w:r>
        <w:rPr>
          <w:rStyle w:val="104"/>
        </w:rPr>
        <w:t xml:space="preserve"> </w:t>
      </w:r>
      <w:r>
        <w:rPr>
          <w:rStyle w:val="103"/>
        </w:rPr>
        <w:t>вс</w:t>
      </w:r>
      <w:r>
        <w:rPr>
          <w:rStyle w:val="103"/>
        </w:rPr>
        <w:t>ей своей истории отбрасывала бы всякие «небиблейские прочтения» Библии,</w:t>
      </w:r>
      <w:r>
        <w:rPr>
          <w:rStyle w:val="104"/>
        </w:rPr>
        <w:t xml:space="preserve"> </w:t>
      </w:r>
      <w:r>
        <w:rPr>
          <w:rStyle w:val="103"/>
        </w:rPr>
        <w:t>порожденные той или иной эпохой или культурой (но в то же время старалась</w:t>
      </w:r>
      <w:r>
        <w:rPr>
          <w:rStyle w:val="104"/>
        </w:rPr>
        <w:t xml:space="preserve"> </w:t>
      </w:r>
      <w:r>
        <w:rPr>
          <w:rStyle w:val="103"/>
        </w:rPr>
        <w:t>донести до последних содержание Библии на доступном людям этих эпох и</w:t>
      </w:r>
      <w:r>
        <w:rPr>
          <w:rStyle w:val="104"/>
        </w:rPr>
        <w:t xml:space="preserve"> </w:t>
      </w:r>
      <w:r>
        <w:rPr>
          <w:rStyle w:val="103"/>
        </w:rPr>
        <w:t>культур «языке») — это означало бы «прав</w:t>
      </w:r>
      <w:r>
        <w:rPr>
          <w:rStyle w:val="103"/>
        </w:rPr>
        <w:t>ильно поставить вопрос», то есть дать</w:t>
      </w:r>
      <w:r>
        <w:rPr>
          <w:rStyle w:val="104"/>
        </w:rPr>
        <w:t xml:space="preserve"> </w:t>
      </w:r>
      <w:r>
        <w:rPr>
          <w:rStyle w:val="103"/>
        </w:rPr>
        <w:t>залог правильного ответа, в том числе и самим собеседником.</w:t>
      </w:r>
    </w:p>
    <w:p w:rsidR="000E1EB0" w:rsidRDefault="00006FF7">
      <w:pPr>
        <w:pStyle w:val="102"/>
        <w:shd w:val="clear" w:color="auto" w:fill="auto"/>
        <w:spacing w:before="0"/>
        <w:ind w:left="20" w:right="20"/>
      </w:pPr>
      <w:r>
        <w:rPr>
          <w:rStyle w:val="103"/>
        </w:rPr>
        <w:t>Можно поставить вопрос о том, что сегодня хорошо известно в гуманитар</w:t>
      </w:r>
      <w:r>
        <w:rPr>
          <w:rStyle w:val="103"/>
        </w:rPr>
        <w:softHyphen/>
        <w:t>ных науках: о проблеме понимания вообще. Понимание любого знака и текста</w:t>
      </w:r>
      <w:r>
        <w:rPr>
          <w:rStyle w:val="104"/>
        </w:rPr>
        <w:t xml:space="preserve"> </w:t>
      </w:r>
      <w:r>
        <w:rPr>
          <w:rStyle w:val="103"/>
        </w:rPr>
        <w:t>неотрывно от ко</w:t>
      </w:r>
      <w:r>
        <w:rPr>
          <w:rStyle w:val="103"/>
        </w:rPr>
        <w:t>нтекста: ведь одно и то же слово может принимать совершенно</w:t>
      </w:r>
      <w:r>
        <w:rPr>
          <w:rStyle w:val="104"/>
        </w:rPr>
        <w:t xml:space="preserve"> </w:t>
      </w:r>
      <w:r>
        <w:rPr>
          <w:rStyle w:val="103"/>
        </w:rPr>
        <w:t>противоположные значения (например: «разбить» как «разрушить» в контексте</w:t>
      </w:r>
      <w:r>
        <w:rPr>
          <w:rStyle w:val="104"/>
        </w:rPr>
        <w:t xml:space="preserve"> </w:t>
      </w:r>
      <w:r>
        <w:rPr>
          <w:rStyle w:val="103"/>
        </w:rPr>
        <w:t>большинства слов, и «разбить» как «создать» в контексте слова «лагерь»). Подоб</w:t>
      </w:r>
      <w:r>
        <w:rPr>
          <w:rStyle w:val="103"/>
        </w:rPr>
        <w:softHyphen/>
        <w:t>ные занимательные примеры ставят в итоге во</w:t>
      </w:r>
      <w:r>
        <w:rPr>
          <w:rStyle w:val="103"/>
        </w:rPr>
        <w:t>прос о правильном контексте для</w:t>
      </w:r>
      <w:r>
        <w:rPr>
          <w:rStyle w:val="104"/>
        </w:rPr>
        <w:t xml:space="preserve"> </w:t>
      </w:r>
      <w:r>
        <w:rPr>
          <w:rStyle w:val="103"/>
        </w:rPr>
        <w:t>прочтения самой Библии, о необходимости и библейского предания, церковного</w:t>
      </w:r>
      <w:r>
        <w:rPr>
          <w:rStyle w:val="104"/>
        </w:rPr>
        <w:t xml:space="preserve"> </w:t>
      </w:r>
      <w:r>
        <w:rPr>
          <w:rStyle w:val="103"/>
        </w:rPr>
        <w:t>предания, некогда породившего и сам текст Библии как единое целое. Другой</w:t>
      </w:r>
      <w:r>
        <w:rPr>
          <w:rStyle w:val="104"/>
        </w:rPr>
        <w:t xml:space="preserve"> </w:t>
      </w:r>
      <w:r>
        <w:rPr>
          <w:rStyle w:val="103"/>
        </w:rPr>
        <w:t>необходимый вопрос — о том, чтобы не создавать «своего Христа», вопрос о кр</w:t>
      </w:r>
      <w:r>
        <w:rPr>
          <w:rStyle w:val="103"/>
        </w:rPr>
        <w:t>и</w:t>
      </w:r>
      <w:r>
        <w:rPr>
          <w:rStyle w:val="103"/>
        </w:rPr>
        <w:softHyphen/>
        <w:t>териях того, что «мы не идем по пути читателей», любящих «себя в искусстве»,</w:t>
      </w:r>
      <w:r>
        <w:rPr>
          <w:rStyle w:val="104"/>
        </w:rPr>
        <w:t xml:space="preserve"> </w:t>
      </w:r>
      <w:r>
        <w:rPr>
          <w:rStyle w:val="103"/>
        </w:rPr>
        <w:t>выбирающих из классики что-то по своему вкусу, «любимые цитаты», у каждого</w:t>
      </w:r>
      <w:r>
        <w:rPr>
          <w:rStyle w:val="104"/>
        </w:rPr>
        <w:t xml:space="preserve"> </w:t>
      </w:r>
      <w:r>
        <w:rPr>
          <w:rStyle w:val="103"/>
        </w:rPr>
        <w:t>из которых есть «мой Пушкин» и т.п., в том числе «мой Христос». Можно сказать,</w:t>
      </w:r>
      <w:r>
        <w:rPr>
          <w:rStyle w:val="104"/>
        </w:rPr>
        <w:t xml:space="preserve"> </w:t>
      </w:r>
      <w:r>
        <w:rPr>
          <w:rStyle w:val="103"/>
        </w:rPr>
        <w:t>что это вопрос о различ</w:t>
      </w:r>
      <w:r>
        <w:rPr>
          <w:rStyle w:val="103"/>
        </w:rPr>
        <w:t>ении Веры и фантазии («своей веры, веры по-своему»),</w:t>
      </w:r>
      <w:r>
        <w:rPr>
          <w:rStyle w:val="104"/>
        </w:rPr>
        <w:t xml:space="preserve"> </w:t>
      </w:r>
      <w:r>
        <w:rPr>
          <w:rStyle w:val="103"/>
        </w:rPr>
        <w:t>однако ответить утвердительно на такой вопрос и назвать «веру по-своему» («не</w:t>
      </w:r>
      <w:r>
        <w:rPr>
          <w:rStyle w:val="103"/>
        </w:rPr>
        <w:softHyphen/>
        <w:t>церковную веру») — «фантазией» — может лишь сам собеседник, миссионер дол</w:t>
      </w:r>
      <w:r>
        <w:rPr>
          <w:rStyle w:val="103"/>
        </w:rPr>
        <w:softHyphen/>
        <w:t>жен только «ставить вопрос о критериях» и давать пи</w:t>
      </w:r>
      <w:r>
        <w:rPr>
          <w:rStyle w:val="103"/>
        </w:rPr>
        <w:t>щу для ответа.</w:t>
      </w:r>
    </w:p>
    <w:p w:rsidR="000E1EB0" w:rsidRDefault="00006FF7">
      <w:pPr>
        <w:pStyle w:val="102"/>
        <w:shd w:val="clear" w:color="auto" w:fill="auto"/>
        <w:spacing w:before="0"/>
        <w:ind w:left="20" w:right="20"/>
      </w:pPr>
      <w:r>
        <w:rPr>
          <w:rStyle w:val="103"/>
        </w:rPr>
        <w:t>Миссионер по возможности должен оставлять подобные вопросы «откры</w:t>
      </w:r>
      <w:r>
        <w:rPr>
          <w:rStyle w:val="103"/>
        </w:rPr>
        <w:softHyphen/>
        <w:t>тыми», то есть доступными для собственного критического осмысления собе</w:t>
      </w:r>
      <w:r>
        <w:rPr>
          <w:rStyle w:val="103"/>
        </w:rPr>
        <w:softHyphen/>
        <w:t>седником, свободным уже от желания отстоять собственную точку зрения перед</w:t>
      </w:r>
      <w:r>
        <w:rPr>
          <w:rStyle w:val="104"/>
        </w:rPr>
        <w:t xml:space="preserve"> </w:t>
      </w:r>
      <w:r>
        <w:rPr>
          <w:rStyle w:val="103"/>
        </w:rPr>
        <w:t>миссионером. В целом истина,</w:t>
      </w:r>
      <w:r>
        <w:rPr>
          <w:rStyle w:val="103"/>
        </w:rPr>
        <w:t xml:space="preserve"> о которой может поспорить миссионер, — это сви</w:t>
      </w:r>
      <w:r>
        <w:rPr>
          <w:rStyle w:val="103"/>
        </w:rPr>
        <w:softHyphen/>
        <w:t>детельство о Вере Церкви Христовой, о том, «что является такой верой, а что нет,</w:t>
      </w:r>
      <w:r>
        <w:rPr>
          <w:rStyle w:val="104"/>
        </w:rPr>
        <w:t xml:space="preserve"> </w:t>
      </w:r>
      <w:r>
        <w:rPr>
          <w:rStyle w:val="103"/>
        </w:rPr>
        <w:t>что согласуется с Верой Церкви, а что имеет иную природу», и доказуемо лишь</w:t>
      </w:r>
      <w:r>
        <w:rPr>
          <w:rStyle w:val="104"/>
        </w:rPr>
        <w:t xml:space="preserve"> </w:t>
      </w:r>
      <w:r>
        <w:rPr>
          <w:rStyle w:val="103"/>
        </w:rPr>
        <w:t>соответствие Вере Церкви Христовой, а не абстрактна</w:t>
      </w:r>
      <w:r>
        <w:rPr>
          <w:rStyle w:val="103"/>
        </w:rPr>
        <w:t>я «истинность».</w:t>
      </w:r>
    </w:p>
    <w:p w:rsidR="000E1EB0" w:rsidRDefault="00006FF7">
      <w:pPr>
        <w:pStyle w:val="102"/>
        <w:shd w:val="clear" w:color="auto" w:fill="auto"/>
        <w:spacing w:before="0"/>
        <w:ind w:left="20" w:right="20"/>
      </w:pPr>
      <w:r>
        <w:rPr>
          <w:rStyle w:val="103"/>
        </w:rPr>
        <w:t>Вопрос о «смысле жизни» (а значит, необходимости спасения) также</w:t>
      </w:r>
      <w:r>
        <w:rPr>
          <w:rStyle w:val="104"/>
        </w:rPr>
        <w:t xml:space="preserve"> </w:t>
      </w:r>
      <w:r>
        <w:rPr>
          <w:rStyle w:val="103"/>
        </w:rPr>
        <w:t>должен оставаться «открытым»: собеседник поверит правильному ответу, толь</w:t>
      </w:r>
      <w:r>
        <w:rPr>
          <w:rStyle w:val="103"/>
        </w:rPr>
        <w:softHyphen/>
        <w:t>ко если «ответит» его себе сам. Не стоит ставить «Вопрос о Смысле Жизни»</w:t>
      </w:r>
      <w:r>
        <w:rPr>
          <w:rStyle w:val="104"/>
        </w:rPr>
        <w:t xml:space="preserve"> </w:t>
      </w:r>
      <w:r>
        <w:rPr>
          <w:rStyle w:val="103"/>
        </w:rPr>
        <w:t>перед человеком, если он сам</w:t>
      </w:r>
      <w:r>
        <w:rPr>
          <w:rStyle w:val="103"/>
        </w:rPr>
        <w:t xml:space="preserve"> его так не готов формулировать. Можно поста</w:t>
      </w:r>
      <w:r>
        <w:rPr>
          <w:rStyle w:val="103"/>
        </w:rPr>
        <w:softHyphen/>
        <w:t>вить вопрос о смысле повседневных поступков — откуда берутся желания,</w:t>
      </w:r>
      <w:r>
        <w:rPr>
          <w:rStyle w:val="104"/>
        </w:rPr>
        <w:t xml:space="preserve"> </w:t>
      </w:r>
      <w:r>
        <w:rPr>
          <w:rStyle w:val="103"/>
        </w:rPr>
        <w:t>поставить его относительно себя самого (показать на себе «насколько это мои</w:t>
      </w:r>
      <w:r>
        <w:rPr>
          <w:rStyle w:val="104"/>
        </w:rPr>
        <w:t xml:space="preserve"> </w:t>
      </w:r>
      <w:r>
        <w:rPr>
          <w:rStyle w:val="103"/>
        </w:rPr>
        <w:t>желания»), чтобы подвести к вопросу: «а чего на самом деле челове</w:t>
      </w:r>
      <w:r>
        <w:rPr>
          <w:rStyle w:val="103"/>
        </w:rPr>
        <w:t>к хочет?»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Миссионеру стоит остерегаться искушения говорить с со</w:t>
      </w:r>
      <w:r>
        <w:rPr>
          <w:rStyle w:val="670"/>
        </w:rPr>
        <w:softHyphen/>
        <w:t>беседником с позиции «владельца истины», поскольку подоб</w:t>
      </w:r>
      <w:r>
        <w:rPr>
          <w:rStyle w:val="670"/>
        </w:rPr>
        <w:softHyphen/>
        <w:t>ная позиция ведет к демонстрации превосходства; разговор же</w:t>
      </w:r>
      <w:r>
        <w:rPr>
          <w:rStyle w:val="690"/>
        </w:rPr>
        <w:t xml:space="preserve"> </w:t>
      </w:r>
      <w:r>
        <w:rPr>
          <w:rStyle w:val="670"/>
        </w:rPr>
        <w:t>с позиции превосходства, а не с позиции Христовой любви —</w:t>
      </w:r>
      <w:r>
        <w:rPr>
          <w:rStyle w:val="690"/>
        </w:rPr>
        <w:t xml:space="preserve"> </w:t>
      </w:r>
      <w:r>
        <w:rPr>
          <w:rStyle w:val="670"/>
        </w:rPr>
        <w:t>это не миссионерский разговор. Да и в целом, миссионеру по</w:t>
      </w:r>
      <w:r>
        <w:rPr>
          <w:rStyle w:val="670"/>
        </w:rPr>
        <w:softHyphen/>
        <w:t>лезно помнить, что он, скорее, «принадлежит Истине», чем «вла</w:t>
      </w:r>
      <w:r>
        <w:rPr>
          <w:rStyle w:val="670"/>
        </w:rPr>
        <w:softHyphen/>
        <w:t>деет Истиной»: искушение «присвоить себе Бога» в качестве</w:t>
      </w:r>
      <w:r>
        <w:rPr>
          <w:rStyle w:val="690"/>
        </w:rPr>
        <w:t xml:space="preserve"> </w:t>
      </w:r>
      <w:r>
        <w:rPr>
          <w:rStyle w:val="670"/>
        </w:rPr>
        <w:t>своего культурного или религиозного «наследства», или в каче</w:t>
      </w:r>
      <w:r>
        <w:rPr>
          <w:rStyle w:val="670"/>
        </w:rPr>
        <w:softHyphen/>
        <w:t>стве «достижения</w:t>
      </w:r>
      <w:r>
        <w:rPr>
          <w:rStyle w:val="670"/>
        </w:rPr>
        <w:t>» собственного религиозного пути, обычно ста</w:t>
      </w:r>
      <w:r>
        <w:rPr>
          <w:rStyle w:val="670"/>
        </w:rPr>
        <w:softHyphen/>
        <w:t>новилось источником ересей, расколов и других миссионерс</w:t>
      </w:r>
      <w:r>
        <w:rPr>
          <w:rStyle w:val="670"/>
        </w:rPr>
        <w:softHyphen/>
        <w:t>ких ошибок.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Излагая «информацию к размышлению», иногда есть смысл</w:t>
      </w:r>
      <w:r>
        <w:rPr>
          <w:rStyle w:val="690"/>
        </w:rPr>
        <w:t xml:space="preserve"> </w:t>
      </w:r>
      <w:r>
        <w:rPr>
          <w:rStyle w:val="670"/>
        </w:rPr>
        <w:t>обратить внимание оппонента (совсем не обязательно прямым</w:t>
      </w:r>
      <w:r>
        <w:rPr>
          <w:rStyle w:val="690"/>
        </w:rPr>
        <w:t xml:space="preserve"> </w:t>
      </w:r>
      <w:r>
        <w:rPr>
          <w:rStyle w:val="670"/>
        </w:rPr>
        <w:t>текстом) на саму возможность д</w:t>
      </w:r>
      <w:r>
        <w:rPr>
          <w:rStyle w:val="670"/>
        </w:rPr>
        <w:t>альнейшего внутреннего спора</w:t>
      </w:r>
      <w:r>
        <w:rPr>
          <w:rStyle w:val="690"/>
        </w:rPr>
        <w:t xml:space="preserve"> </w:t>
      </w:r>
      <w:r>
        <w:rPr>
          <w:rStyle w:val="670"/>
        </w:rPr>
        <w:t>на «спорную» тему, на отсутствие необходимости «исчерпать тему»</w:t>
      </w:r>
      <w:r>
        <w:rPr>
          <w:rStyle w:val="690"/>
        </w:rPr>
        <w:t xml:space="preserve"> </w:t>
      </w:r>
      <w:r>
        <w:rPr>
          <w:rStyle w:val="670"/>
        </w:rPr>
        <w:t>в очном разговоре; донести мысль о том, что «поиск Бога не</w:t>
      </w:r>
      <w:r>
        <w:rPr>
          <w:rStyle w:val="690"/>
        </w:rPr>
        <w:t xml:space="preserve"> </w:t>
      </w:r>
      <w:r>
        <w:rPr>
          <w:rStyle w:val="670"/>
        </w:rPr>
        <w:t>заканчивается на данном разговоре или споре, потому что он</w:t>
      </w:r>
      <w:r>
        <w:rPr>
          <w:rStyle w:val="690"/>
        </w:rPr>
        <w:t xml:space="preserve"> </w:t>
      </w:r>
      <w:r>
        <w:rPr>
          <w:rStyle w:val="670"/>
        </w:rPr>
        <w:t>(хотя бы уже как поиск живого Богообщения и о</w:t>
      </w:r>
      <w:r>
        <w:rPr>
          <w:rStyle w:val="670"/>
        </w:rPr>
        <w:t>божения) не</w:t>
      </w:r>
      <w:r>
        <w:rPr>
          <w:rStyle w:val="690"/>
        </w:rPr>
        <w:t xml:space="preserve"> </w:t>
      </w:r>
      <w:r>
        <w:rPr>
          <w:rStyle w:val="670"/>
        </w:rPr>
        <w:t>заканчивается всю жизнь, иное — иллюзия и самообман, пре</w:t>
      </w:r>
      <w:r>
        <w:rPr>
          <w:rStyle w:val="670"/>
        </w:rPr>
        <w:softHyphen/>
        <w:t>лесть» (это особенно важно в общении с оппонентами сектантс-</w:t>
      </w:r>
      <w:r>
        <w:rPr>
          <w:rStyle w:val="690"/>
        </w:rPr>
        <w:t xml:space="preserve"> </w:t>
      </w:r>
      <w:r>
        <w:rPr>
          <w:rStyle w:val="670"/>
        </w:rPr>
        <w:t>ко-протестантского толка). Это будет соответствовать и право</w:t>
      </w:r>
      <w:r>
        <w:rPr>
          <w:rStyle w:val="670"/>
        </w:rPr>
        <w:softHyphen/>
        <w:t>славному пониманию церковно-религиозной жизни как «пути к</w:t>
      </w:r>
      <w:r>
        <w:rPr>
          <w:rStyle w:val="690"/>
        </w:rPr>
        <w:t xml:space="preserve"> </w:t>
      </w:r>
      <w:r>
        <w:rPr>
          <w:rStyle w:val="670"/>
        </w:rPr>
        <w:t xml:space="preserve">Богу», </w:t>
      </w:r>
      <w:r>
        <w:rPr>
          <w:rStyle w:val="670"/>
        </w:rPr>
        <w:t>практического личностного поиска Бога, обожения на</w:t>
      </w:r>
      <w:r>
        <w:rPr>
          <w:rStyle w:val="690"/>
        </w:rPr>
        <w:t xml:space="preserve"> </w:t>
      </w:r>
      <w:r>
        <w:rPr>
          <w:rStyle w:val="670"/>
        </w:rPr>
        <w:t>уже однажды найденном верном пути. На тех или иных приме</w:t>
      </w:r>
      <w:r>
        <w:rPr>
          <w:rStyle w:val="670"/>
        </w:rPr>
        <w:softHyphen/>
        <w:t>рах (или самим ходом рассуждений) миссионер должен попы</w:t>
      </w:r>
      <w:r>
        <w:rPr>
          <w:rStyle w:val="670"/>
        </w:rPr>
        <w:softHyphen/>
        <w:t>таться показать, что выбор веры ни в коей мере не должен быть</w:t>
      </w:r>
      <w:r>
        <w:rPr>
          <w:rStyle w:val="690"/>
        </w:rPr>
        <w:t xml:space="preserve"> </w:t>
      </w:r>
      <w:r>
        <w:rPr>
          <w:rStyle w:val="670"/>
        </w:rPr>
        <w:t>выбором «по привычке», или выб</w:t>
      </w:r>
      <w:r>
        <w:rPr>
          <w:rStyle w:val="670"/>
        </w:rPr>
        <w:t>ором своего «мнения» или «вку</w:t>
      </w:r>
      <w:r>
        <w:rPr>
          <w:rStyle w:val="670"/>
        </w:rPr>
        <w:softHyphen/>
        <w:t>са» (того, что «нравится»), это должен быть выбор совести и</w:t>
      </w:r>
      <w:r>
        <w:rPr>
          <w:rStyle w:val="690"/>
        </w:rPr>
        <w:t xml:space="preserve"> </w:t>
      </w:r>
      <w:r>
        <w:rPr>
          <w:rStyle w:val="670"/>
        </w:rPr>
        <w:t>выбор по совести.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Есть смысл ненавязчиво подчеркивать все, что есть общего у</w:t>
      </w:r>
      <w:r>
        <w:rPr>
          <w:rStyle w:val="690"/>
        </w:rPr>
        <w:t xml:space="preserve"> </w:t>
      </w:r>
      <w:r>
        <w:rPr>
          <w:rStyle w:val="670"/>
        </w:rPr>
        <w:t>проповедника с собеседником (аудиторией), все «общие знаме</w:t>
      </w:r>
      <w:r>
        <w:rPr>
          <w:rStyle w:val="670"/>
        </w:rPr>
        <w:softHyphen/>
        <w:t>натели» — не в качестве аргуме</w:t>
      </w:r>
      <w:r>
        <w:rPr>
          <w:rStyle w:val="670"/>
        </w:rPr>
        <w:t>нта, а показывая отсутствие уста</w:t>
      </w:r>
      <w:r>
        <w:rPr>
          <w:rStyle w:val="670"/>
        </w:rPr>
        <w:softHyphen/>
        <w:t>новки на «борьбу мнений», при этом ни в коем случае не стоит</w:t>
      </w:r>
      <w:r>
        <w:rPr>
          <w:rStyle w:val="690"/>
        </w:rPr>
        <w:t xml:space="preserve"> </w:t>
      </w:r>
      <w:r>
        <w:rPr>
          <w:rStyle w:val="670"/>
        </w:rPr>
        <w:t>иметь в виду «поиск компромиссов» в духе толерантности. Об</w:t>
      </w:r>
      <w:r>
        <w:rPr>
          <w:rStyle w:val="670"/>
        </w:rPr>
        <w:softHyphen/>
        <w:t>щими знаменателями, которые признает миссионер, могут быть</w:t>
      </w:r>
      <w:r>
        <w:rPr>
          <w:rStyle w:val="690"/>
        </w:rPr>
        <w:t xml:space="preserve"> </w:t>
      </w:r>
      <w:r>
        <w:rPr>
          <w:rStyle w:val="670"/>
        </w:rPr>
        <w:t>и общая культура, и общий возраст, и даже пр</w:t>
      </w:r>
      <w:r>
        <w:rPr>
          <w:rStyle w:val="670"/>
        </w:rPr>
        <w:t>изнание общей</w:t>
      </w:r>
      <w:r>
        <w:rPr>
          <w:rStyle w:val="690"/>
        </w:rPr>
        <w:t xml:space="preserve"> </w:t>
      </w:r>
      <w:r>
        <w:rPr>
          <w:rStyle w:val="670"/>
        </w:rPr>
        <w:t>человеческой греховности и слабости — но никак не вынесение</w:t>
      </w:r>
      <w:r>
        <w:rPr>
          <w:rStyle w:val="690"/>
        </w:rPr>
        <w:t xml:space="preserve"> </w:t>
      </w:r>
      <w:r>
        <w:rPr>
          <w:rStyle w:val="670"/>
        </w:rPr>
        <w:t>«за скобки» принципиальных моментов вероучения. В этом смыс</w:t>
      </w:r>
      <w:r>
        <w:rPr>
          <w:rStyle w:val="670"/>
        </w:rPr>
        <w:softHyphen/>
        <w:t>ле можно согласиться с нередкими сегодня высказываниями о</w:t>
      </w:r>
      <w:r>
        <w:rPr>
          <w:rStyle w:val="690"/>
        </w:rPr>
        <w:t xml:space="preserve"> </w:t>
      </w:r>
      <w:r>
        <w:rPr>
          <w:rStyle w:val="670"/>
        </w:rPr>
        <w:t>том, что христианство должно оставаться полемичным (Ср.: Мф.</w:t>
      </w:r>
      <w:r>
        <w:rPr>
          <w:rStyle w:val="690"/>
        </w:rPr>
        <w:t xml:space="preserve"> </w:t>
      </w:r>
      <w:r>
        <w:rPr>
          <w:rStyle w:val="670"/>
        </w:rPr>
        <w:t>10.</w:t>
      </w:r>
      <w:r>
        <w:rPr>
          <w:rStyle w:val="670"/>
        </w:rPr>
        <w:t>34). Однако стоит помнить, что полемичным по отношению к</w:t>
      </w:r>
      <w:r>
        <w:rPr>
          <w:rStyle w:val="690"/>
        </w:rPr>
        <w:t xml:space="preserve"> </w:t>
      </w:r>
      <w:r>
        <w:rPr>
          <w:rStyle w:val="670"/>
        </w:rPr>
        <w:t>миру должно быть содержание свидетельства о Церкви Христо</w:t>
      </w:r>
      <w:r>
        <w:rPr>
          <w:rStyle w:val="670"/>
        </w:rPr>
        <w:softHyphen/>
        <w:t>вой, которая сама «не от мира сего» (и свидетельство об этом</w:t>
      </w:r>
      <w:r>
        <w:rPr>
          <w:rStyle w:val="690"/>
        </w:rPr>
        <w:t xml:space="preserve"> </w:t>
      </w:r>
      <w:r>
        <w:rPr>
          <w:rStyle w:val="670"/>
        </w:rPr>
        <w:t>должно быть бескомпромиссным) — а не форма проповеди, по</w:t>
      </w:r>
      <w:r>
        <w:rPr>
          <w:rStyle w:val="670"/>
        </w:rPr>
        <w:softHyphen/>
        <w:t>тому как «отстаивание с</w:t>
      </w:r>
      <w:r>
        <w:rPr>
          <w:rStyle w:val="670"/>
        </w:rPr>
        <w:t>обственной точки зрения» само по себе</w:t>
      </w:r>
      <w:r>
        <w:rPr>
          <w:rStyle w:val="690"/>
        </w:rPr>
        <w:t xml:space="preserve"> </w:t>
      </w:r>
      <w:r>
        <w:rPr>
          <w:rStyle w:val="670"/>
        </w:rPr>
        <w:t>во что бы то ни стало — вполне в духе «мира сего».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Нужно пытаться создать диспут «внутренний», в душе собе</w:t>
      </w:r>
      <w:r>
        <w:rPr>
          <w:rStyle w:val="670"/>
        </w:rPr>
        <w:softHyphen/>
        <w:t>седника (точнее, заложить основы для такого «диспута» в буду</w:t>
      </w:r>
      <w:r>
        <w:rPr>
          <w:rStyle w:val="670"/>
        </w:rPr>
        <w:softHyphen/>
        <w:t>щем, когда человек останется наедине с собой), а н</w:t>
      </w:r>
      <w:r>
        <w:rPr>
          <w:rStyle w:val="670"/>
        </w:rPr>
        <w:t>е спор между</w:t>
      </w:r>
      <w:r>
        <w:rPr>
          <w:rStyle w:val="690"/>
        </w:rPr>
        <w:t xml:space="preserve"> </w:t>
      </w:r>
      <w:r>
        <w:rPr>
          <w:rStyle w:val="670"/>
        </w:rPr>
        <w:t>«собственной» точкой зрения и чужой: надо подчеркивать свою</w:t>
      </w:r>
      <w:r>
        <w:rPr>
          <w:rStyle w:val="690"/>
        </w:rPr>
        <w:t xml:space="preserve"> </w:t>
      </w:r>
      <w:r>
        <w:rPr>
          <w:rStyle w:val="670"/>
        </w:rPr>
        <w:t>готовность всегда отказаться от «собственной» точки зрения ради</w:t>
      </w:r>
      <w:r>
        <w:rPr>
          <w:rStyle w:val="690"/>
        </w:rPr>
        <w:t xml:space="preserve"> </w:t>
      </w:r>
      <w:r>
        <w:rPr>
          <w:rStyle w:val="670"/>
        </w:rPr>
        <w:t>того, что передано церковной традицией, демонстрировать свое</w:t>
      </w:r>
      <w:r>
        <w:rPr>
          <w:rStyle w:val="690"/>
        </w:rPr>
        <w:t xml:space="preserve"> </w:t>
      </w:r>
      <w:r>
        <w:rPr>
          <w:rStyle w:val="670"/>
        </w:rPr>
        <w:t>к ней доверие, и противопоставлять чужой точке зрения — Пр</w:t>
      </w:r>
      <w:r>
        <w:rPr>
          <w:rStyle w:val="670"/>
        </w:rPr>
        <w:t>е</w:t>
      </w:r>
      <w:r>
        <w:rPr>
          <w:rStyle w:val="670"/>
        </w:rPr>
        <w:softHyphen/>
        <w:t>дание, а не «свою точку зрения» (это должно быть выявлено, то</w:t>
      </w:r>
      <w:r>
        <w:rPr>
          <w:rStyle w:val="690"/>
        </w:rPr>
        <w:t xml:space="preserve"> </w:t>
      </w:r>
      <w:r>
        <w:rPr>
          <w:rStyle w:val="670"/>
        </w:rPr>
        <w:t>есть ссылка на опыт Церкви, беспрерывный и связующий со</w:t>
      </w:r>
      <w:r>
        <w:rPr>
          <w:rStyle w:val="670"/>
        </w:rPr>
        <w:softHyphen/>
        <w:t>временных православных христиан с самими апостолами — эти</w:t>
      </w:r>
      <w:r>
        <w:rPr>
          <w:rStyle w:val="690"/>
        </w:rPr>
        <w:t xml:space="preserve"> </w:t>
      </w:r>
      <w:r>
        <w:rPr>
          <w:rStyle w:val="670"/>
        </w:rPr>
        <w:t>«ссылки», прямые и косвенные, должны звучать постоянно).</w:t>
      </w:r>
      <w:r>
        <w:rPr>
          <w:rStyle w:val="690"/>
        </w:rPr>
        <w:t xml:space="preserve"> </w:t>
      </w:r>
      <w:r>
        <w:rPr>
          <w:rStyle w:val="670"/>
        </w:rPr>
        <w:t xml:space="preserve">Такая ссылка на опыт </w:t>
      </w:r>
      <w:r>
        <w:rPr>
          <w:rStyle w:val="670"/>
        </w:rPr>
        <w:t>передачи, «Предания» Истины сама по</w:t>
      </w:r>
      <w:r>
        <w:rPr>
          <w:rStyle w:val="690"/>
        </w:rPr>
        <w:t xml:space="preserve"> </w:t>
      </w:r>
      <w:r>
        <w:rPr>
          <w:rStyle w:val="670"/>
        </w:rPr>
        <w:t>себе уже есть хороший аргумент, она показывает то, чем ценна</w:t>
      </w:r>
      <w:r>
        <w:rPr>
          <w:rStyle w:val="690"/>
        </w:rPr>
        <w:t xml:space="preserve"> </w:t>
      </w:r>
      <w:r>
        <w:rPr>
          <w:rStyle w:val="670"/>
        </w:rPr>
        <w:t>Церковь для того, кто ищет Истину.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Но, однако, показывать и подчеркивать наличие такого опыта</w:t>
      </w:r>
      <w:r>
        <w:rPr>
          <w:rStyle w:val="690"/>
        </w:rPr>
        <w:t xml:space="preserve"> </w:t>
      </w:r>
      <w:r>
        <w:rPr>
          <w:rStyle w:val="670"/>
        </w:rPr>
        <w:t>передачи (Предания) в Церкви, с одной стороны, и, с другой,</w:t>
      </w:r>
      <w:r>
        <w:rPr>
          <w:rStyle w:val="690"/>
        </w:rPr>
        <w:t xml:space="preserve"> </w:t>
      </w:r>
      <w:r>
        <w:rPr>
          <w:rStyle w:val="670"/>
        </w:rPr>
        <w:t>апелл</w:t>
      </w:r>
      <w:r>
        <w:rPr>
          <w:rStyle w:val="670"/>
        </w:rPr>
        <w:t>ировать к Преданию как к безусловному авторитету — раз</w:t>
      </w:r>
      <w:r>
        <w:rPr>
          <w:rStyle w:val="670"/>
        </w:rPr>
        <w:softHyphen/>
        <w:t>ные вещи. Здесь кроется одна из самых распространенных оши</w:t>
      </w:r>
      <w:r>
        <w:rPr>
          <w:rStyle w:val="670"/>
        </w:rPr>
        <w:softHyphen/>
        <w:t>бок начинающего миссионера: апелляция к тому, что авторитет</w:t>
      </w:r>
      <w:r>
        <w:rPr>
          <w:rStyle w:val="670"/>
        </w:rPr>
        <w:softHyphen/>
        <w:t>но для самого миссионера, но (еще пока) совершенно не авто</w:t>
      </w:r>
      <w:r>
        <w:rPr>
          <w:rStyle w:val="670"/>
        </w:rPr>
        <w:softHyphen/>
        <w:t>ритетно для его слушате</w:t>
      </w:r>
      <w:r>
        <w:rPr>
          <w:rStyle w:val="670"/>
        </w:rPr>
        <w:t>ля или оппонента. В зависимости от со</w:t>
      </w:r>
      <w:r>
        <w:rPr>
          <w:rStyle w:val="670"/>
        </w:rPr>
        <w:softHyphen/>
        <w:t>беседника необходимо очерчивать для себя круг авторитетных</w:t>
      </w:r>
      <w:r>
        <w:rPr>
          <w:rStyle w:val="690"/>
        </w:rPr>
        <w:t xml:space="preserve"> </w:t>
      </w:r>
      <w:r>
        <w:rPr>
          <w:rStyle w:val="670"/>
        </w:rPr>
        <w:t>источников, на которые есть смысл ссылаться (авторитетных с</w:t>
      </w:r>
      <w:r>
        <w:rPr>
          <w:rStyle w:val="690"/>
        </w:rPr>
        <w:t xml:space="preserve"> </w:t>
      </w:r>
      <w:r>
        <w:rPr>
          <w:rStyle w:val="670"/>
        </w:rPr>
        <w:t>разных точек зрения: не только с «научной», но и с нравствен</w:t>
      </w:r>
      <w:r>
        <w:rPr>
          <w:rStyle w:val="670"/>
        </w:rPr>
        <w:softHyphen/>
        <w:t>ной, с эстетической). Так, во многих с</w:t>
      </w:r>
      <w:r>
        <w:rPr>
          <w:rStyle w:val="670"/>
        </w:rPr>
        <w:t>лучаях разговор лучше</w:t>
      </w:r>
      <w:r>
        <w:rPr>
          <w:rStyle w:val="690"/>
        </w:rPr>
        <w:t xml:space="preserve"> </w:t>
      </w:r>
      <w:r>
        <w:rPr>
          <w:rStyle w:val="670"/>
        </w:rPr>
        <w:t>строить на примерах из родной (для миссионера и собеседника)</w:t>
      </w:r>
      <w:r>
        <w:rPr>
          <w:rStyle w:val="690"/>
        </w:rPr>
        <w:t xml:space="preserve"> </w:t>
      </w:r>
      <w:r>
        <w:rPr>
          <w:rStyle w:val="670"/>
        </w:rPr>
        <w:t>культуры (светской, но христианского содержания), чем на при</w:t>
      </w:r>
      <w:r>
        <w:rPr>
          <w:rStyle w:val="670"/>
        </w:rPr>
        <w:softHyphen/>
        <w:t>мерах из святоотеческого или литургического предания, или из</w:t>
      </w:r>
      <w:r>
        <w:rPr>
          <w:rStyle w:val="690"/>
        </w:rPr>
        <w:t xml:space="preserve"> </w:t>
      </w:r>
      <w:r>
        <w:rPr>
          <w:rStyle w:val="670"/>
        </w:rPr>
        <w:t>Писания, а тем более — из учебника по догматике или</w:t>
      </w:r>
      <w:r>
        <w:rPr>
          <w:rStyle w:val="670"/>
        </w:rPr>
        <w:t xml:space="preserve"> катехизи</w:t>
      </w:r>
      <w:r>
        <w:rPr>
          <w:rStyle w:val="670"/>
        </w:rPr>
        <w:softHyphen/>
        <w:t>са. Поэтому не стоит опираться на Предание как на аргумент в</w:t>
      </w:r>
      <w:r>
        <w:rPr>
          <w:rStyle w:val="690"/>
        </w:rPr>
        <w:t xml:space="preserve"> </w:t>
      </w:r>
      <w:r>
        <w:rPr>
          <w:rStyle w:val="670"/>
        </w:rPr>
        <w:t>диспуте, однако всегда можно наглядно показать саму преем</w:t>
      </w:r>
      <w:r>
        <w:rPr>
          <w:rStyle w:val="670"/>
        </w:rPr>
        <w:softHyphen/>
        <w:t>ственность Предания в Церкви и поставить вопрос о необходи</w:t>
      </w:r>
      <w:r>
        <w:rPr>
          <w:rStyle w:val="670"/>
        </w:rPr>
        <w:softHyphen/>
        <w:t>мости верного «контекста» для понимания любой книги (в том</w:t>
      </w:r>
      <w:r>
        <w:rPr>
          <w:rStyle w:val="690"/>
        </w:rPr>
        <w:t xml:space="preserve"> </w:t>
      </w:r>
      <w:r>
        <w:rPr>
          <w:rStyle w:val="670"/>
        </w:rPr>
        <w:t>числе и С</w:t>
      </w:r>
      <w:r>
        <w:rPr>
          <w:rStyle w:val="670"/>
        </w:rPr>
        <w:t>вященного Писания).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Обобщая все вышеизложенное, можно выделить несколько</w:t>
      </w:r>
      <w:r>
        <w:rPr>
          <w:rStyle w:val="690"/>
        </w:rPr>
        <w:t xml:space="preserve"> </w:t>
      </w:r>
      <w:r>
        <w:rPr>
          <w:rStyle w:val="670"/>
        </w:rPr>
        <w:t>принципов корректного общения миссионера с оппонентом:</w:t>
      </w:r>
    </w:p>
    <w:p w:rsidR="000E1EB0" w:rsidRDefault="00006FF7">
      <w:pPr>
        <w:pStyle w:val="73"/>
        <w:numPr>
          <w:ilvl w:val="0"/>
          <w:numId w:val="40"/>
        </w:numPr>
        <w:shd w:val="clear" w:color="auto" w:fill="auto"/>
        <w:tabs>
          <w:tab w:val="left" w:pos="778"/>
        </w:tabs>
        <w:spacing w:before="0" w:after="240" w:line="283" w:lineRule="exact"/>
        <w:ind w:left="20" w:right="20" w:firstLine="460"/>
        <w:jc w:val="both"/>
      </w:pPr>
      <w:r>
        <w:rPr>
          <w:rStyle w:val="670"/>
        </w:rPr>
        <w:t>Принцип внимания, «прислушивания» к аудитории: мис</w:t>
      </w:r>
      <w:r>
        <w:rPr>
          <w:rStyle w:val="670"/>
        </w:rPr>
        <w:softHyphen/>
        <w:t>сионер должен четко осознавать разницу между собой и каждой</w:t>
      </w:r>
      <w:r>
        <w:rPr>
          <w:rStyle w:val="690"/>
        </w:rPr>
        <w:t xml:space="preserve"> </w:t>
      </w:r>
      <w:r>
        <w:rPr>
          <w:rStyle w:val="670"/>
        </w:rPr>
        <w:t>конкретной аудиторией относительно того, что понятно, извес</w:t>
      </w:r>
      <w:r>
        <w:rPr>
          <w:rStyle w:val="670"/>
        </w:rPr>
        <w:softHyphen/>
        <w:t>тно ему (но не аудитории), что принято им (но не аудиторией),</w:t>
      </w:r>
      <w:r>
        <w:rPr>
          <w:rStyle w:val="690"/>
        </w:rPr>
        <w:t xml:space="preserve"> </w:t>
      </w:r>
      <w:r>
        <w:rPr>
          <w:rStyle w:val="670"/>
        </w:rPr>
        <w:t>и что, соответственно, будет действенным и авторитетным аргу</w:t>
      </w:r>
      <w:r>
        <w:rPr>
          <w:rStyle w:val="670"/>
        </w:rPr>
        <w:softHyphen/>
        <w:t>ментом для этой аудитории, а что таковым являться не будет.</w:t>
      </w:r>
      <w:r>
        <w:rPr>
          <w:rStyle w:val="690"/>
        </w:rPr>
        <w:t xml:space="preserve"> </w:t>
      </w:r>
      <w:r>
        <w:rPr>
          <w:rStyle w:val="670"/>
        </w:rPr>
        <w:t>Все это должн</w:t>
      </w:r>
      <w:r>
        <w:rPr>
          <w:rStyle w:val="670"/>
        </w:rPr>
        <w:t>о определять (в том числе и ограничивать) объем</w:t>
      </w:r>
      <w:r>
        <w:rPr>
          <w:rStyle w:val="690"/>
        </w:rPr>
        <w:t xml:space="preserve"> </w:t>
      </w:r>
      <w:r>
        <w:rPr>
          <w:rStyle w:val="670"/>
        </w:rPr>
        <w:t>и содержание его проповеди — как на уровне аргументации, так</w:t>
      </w:r>
      <w:r>
        <w:rPr>
          <w:rStyle w:val="690"/>
        </w:rPr>
        <w:t xml:space="preserve"> </w:t>
      </w:r>
      <w:r>
        <w:rPr>
          <w:rStyle w:val="670"/>
        </w:rPr>
        <w:t>и на уровне «керигмы» (то есть на уровне того, что должны под</w:t>
      </w:r>
      <w:r>
        <w:rPr>
          <w:rStyle w:val="670"/>
        </w:rPr>
        <w:softHyphen/>
        <w:t>тверждать аргументы); «керигма», как известно, отнюдь не дол</w:t>
      </w:r>
      <w:r>
        <w:rPr>
          <w:rStyle w:val="670"/>
        </w:rPr>
        <w:softHyphen/>
        <w:t xml:space="preserve">жна включать в себя всю </w:t>
      </w:r>
      <w:r>
        <w:rPr>
          <w:rStyle w:val="670"/>
        </w:rPr>
        <w:t>догматику на уровне «тайноводств»,</w:t>
      </w:r>
      <w:r>
        <w:rPr>
          <w:rStyle w:val="690"/>
        </w:rPr>
        <w:t xml:space="preserve"> </w:t>
      </w:r>
      <w:r>
        <w:rPr>
          <w:rStyle w:val="670"/>
        </w:rPr>
        <w:t>учения, связанного со священнотаинственной практикой «вер</w:t>
      </w:r>
      <w:r>
        <w:rPr>
          <w:rStyle w:val="670"/>
        </w:rPr>
        <w:softHyphen/>
        <w:t>ных» (в проповеди не должно быть ничего, что не могло бы иметь</w:t>
      </w:r>
      <w:r>
        <w:rPr>
          <w:rStyle w:val="690"/>
        </w:rPr>
        <w:t xml:space="preserve"> </w:t>
      </w:r>
      <w:r>
        <w:rPr>
          <w:rStyle w:val="670"/>
        </w:rPr>
        <w:t>отношения к живой практике данного человека/аудитории).</w:t>
      </w:r>
    </w:p>
    <w:p w:rsidR="000E1EB0" w:rsidRDefault="00006FF7">
      <w:pPr>
        <w:pStyle w:val="73"/>
        <w:numPr>
          <w:ilvl w:val="0"/>
          <w:numId w:val="40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Принцип «сочувствия», «эмпатии» своему собес</w:t>
      </w:r>
      <w:r>
        <w:rPr>
          <w:rStyle w:val="670"/>
        </w:rPr>
        <w:t>еднику и</w:t>
      </w:r>
      <w:r>
        <w:rPr>
          <w:rStyle w:val="690"/>
        </w:rPr>
        <w:t xml:space="preserve"> </w:t>
      </w:r>
      <w:r>
        <w:rPr>
          <w:rStyle w:val="670"/>
        </w:rPr>
        <w:t>оппоненту: отсутствие у миссионера горделивого «превознесе</w:t>
      </w:r>
      <w:r>
        <w:rPr>
          <w:rStyle w:val="670"/>
        </w:rPr>
        <w:softHyphen/>
        <w:t>ния» и желания навязать «свое», присутствие общего (у миссио</w:t>
      </w:r>
      <w:r>
        <w:rPr>
          <w:rStyle w:val="670"/>
        </w:rPr>
        <w:softHyphen/>
        <w:t>нера с оппонентом) стремления к Истине должны быть свой</w:t>
      </w:r>
      <w:r>
        <w:rPr>
          <w:rStyle w:val="670"/>
        </w:rPr>
        <w:softHyphen/>
        <w:t>ственны миссионерской проповеди и должны выражаться, в том</w:t>
      </w:r>
      <w:r>
        <w:rPr>
          <w:rStyle w:val="690"/>
        </w:rPr>
        <w:t xml:space="preserve"> </w:t>
      </w:r>
      <w:r>
        <w:rPr>
          <w:rStyle w:val="670"/>
        </w:rPr>
        <w:t>числе и на у</w:t>
      </w:r>
      <w:r>
        <w:rPr>
          <w:rStyle w:val="670"/>
        </w:rPr>
        <w:t>ровне речи, в самом выборе языковых средств.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Это переживание духовного единства с просвещаемым</w:t>
      </w:r>
      <w:r>
        <w:rPr>
          <w:rStyle w:val="690"/>
        </w:rPr>
        <w:t xml:space="preserve"> </w:t>
      </w:r>
      <w:r>
        <w:rPr>
          <w:rStyle w:val="670"/>
        </w:rPr>
        <w:t>(аудиторией, оппонентом) не только на уровне «речевой дея</w:t>
      </w:r>
      <w:r>
        <w:rPr>
          <w:rStyle w:val="670"/>
        </w:rPr>
        <w:softHyphen/>
        <w:t>тельности», но и в других сферах деятельности было всегда</w:t>
      </w:r>
      <w:r>
        <w:rPr>
          <w:rStyle w:val="690"/>
        </w:rPr>
        <w:t xml:space="preserve"> </w:t>
      </w:r>
      <w:r>
        <w:rPr>
          <w:rStyle w:val="670"/>
        </w:rPr>
        <w:t>свойственно православной миссионерской традиц</w:t>
      </w:r>
      <w:r>
        <w:rPr>
          <w:rStyle w:val="670"/>
        </w:rPr>
        <w:t>ии. Очень</w:t>
      </w:r>
      <w:r>
        <w:rPr>
          <w:rStyle w:val="690"/>
        </w:rPr>
        <w:t xml:space="preserve"> </w:t>
      </w:r>
      <w:r>
        <w:rPr>
          <w:rStyle w:val="670"/>
        </w:rPr>
        <w:t>хорошо известны любовь и забота о просвещаемых у свт. Сте</w:t>
      </w:r>
      <w:r>
        <w:rPr>
          <w:rStyle w:val="670"/>
        </w:rPr>
        <w:softHyphen/>
        <w:t>фана Пермского, свт. Иннокентия (Вениаминова), прп. Ма-</w:t>
      </w:r>
      <w:r>
        <w:rPr>
          <w:rStyle w:val="690"/>
        </w:rPr>
        <w:t xml:space="preserve"> </w:t>
      </w:r>
      <w:r>
        <w:rPr>
          <w:rStyle w:val="670"/>
        </w:rPr>
        <w:t>кария (Глухарева) и других великих миссионеров. Это пере</w:t>
      </w:r>
      <w:r>
        <w:rPr>
          <w:rStyle w:val="670"/>
        </w:rPr>
        <w:softHyphen/>
        <w:t>живание духовного единства выражалось и в особой «миссио</w:t>
      </w:r>
      <w:r>
        <w:rPr>
          <w:rStyle w:val="670"/>
        </w:rPr>
        <w:softHyphen/>
        <w:t>нерской приветливо</w:t>
      </w:r>
      <w:r>
        <w:rPr>
          <w:rStyle w:val="670"/>
        </w:rPr>
        <w:t>сти», и в попечении о нуждах просвещае</w:t>
      </w:r>
      <w:r>
        <w:rPr>
          <w:rStyle w:val="670"/>
        </w:rPr>
        <w:softHyphen/>
        <w:t>мых — как крестившихся, так и нет, и во многом другом. И во</w:t>
      </w:r>
      <w:r>
        <w:rPr>
          <w:rStyle w:val="690"/>
        </w:rPr>
        <w:t xml:space="preserve"> </w:t>
      </w:r>
      <w:r>
        <w:rPr>
          <w:rStyle w:val="670"/>
        </w:rPr>
        <w:t>всем этом выражался главный мотив самой миссии, которым</w:t>
      </w:r>
      <w:r>
        <w:rPr>
          <w:rStyle w:val="690"/>
        </w:rPr>
        <w:t xml:space="preserve"> </w:t>
      </w:r>
      <w:r>
        <w:rPr>
          <w:rStyle w:val="670"/>
        </w:rPr>
        <w:t>является любовь Христова.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 главном мотиве миссии Концепция миссионерской де</w:t>
      </w:r>
      <w:r>
        <w:rPr>
          <w:rStyle w:val="670"/>
        </w:rPr>
        <w:softHyphen/>
        <w:t>ятельности Русской Право</w:t>
      </w:r>
      <w:r>
        <w:rPr>
          <w:rStyle w:val="670"/>
        </w:rPr>
        <w:t>славной Церкви говорит, что пра</w:t>
      </w:r>
      <w:r>
        <w:rPr>
          <w:rStyle w:val="670"/>
        </w:rPr>
        <w:softHyphen/>
        <w:t>вославная миссия есть продолжение Посланничества Христа</w:t>
      </w:r>
      <w:r>
        <w:rPr>
          <w:rStyle w:val="690"/>
        </w:rPr>
        <w:t xml:space="preserve"> </w:t>
      </w:r>
      <w:r>
        <w:rPr>
          <w:rStyle w:val="670"/>
        </w:rPr>
        <w:t>(Лк. 10.16), а смыслом этого Посланничества является дар</w:t>
      </w:r>
      <w:r>
        <w:rPr>
          <w:rStyle w:val="690"/>
        </w:rPr>
        <w:t xml:space="preserve"> </w:t>
      </w:r>
      <w:r>
        <w:rPr>
          <w:rStyle w:val="670"/>
        </w:rPr>
        <w:t>Жизни, основанный на Божественной Любви (1Ин. 4.8-9), и</w:t>
      </w:r>
      <w:r>
        <w:rPr>
          <w:rStyle w:val="690"/>
        </w:rPr>
        <w:t xml:space="preserve"> </w:t>
      </w:r>
      <w:r>
        <w:rPr>
          <w:rStyle w:val="670"/>
        </w:rPr>
        <w:t>главным мотивом этого посланничества является Любовь (И</w:t>
      </w:r>
      <w:r>
        <w:rPr>
          <w:rStyle w:val="670"/>
        </w:rPr>
        <w:t>н.</w:t>
      </w:r>
      <w:r>
        <w:rPr>
          <w:rStyle w:val="690"/>
        </w:rPr>
        <w:t xml:space="preserve"> </w:t>
      </w:r>
      <w:r>
        <w:rPr>
          <w:rStyle w:val="670"/>
        </w:rPr>
        <w:t>17.26): именно дарение Жизни, основанной на Божественной</w:t>
      </w:r>
      <w:r>
        <w:rPr>
          <w:rStyle w:val="690"/>
        </w:rPr>
        <w:t xml:space="preserve"> </w:t>
      </w:r>
      <w:r>
        <w:rPr>
          <w:rStyle w:val="670"/>
        </w:rPr>
        <w:t>Любви, и является миссией Христа, смыслом Его Апостоль</w:t>
      </w:r>
      <w:r>
        <w:rPr>
          <w:rStyle w:val="670"/>
        </w:rPr>
        <w:softHyphen/>
        <w:t>ства, «ибо так возлюбил Бог мир, что отдал Сына Своего Еди</w:t>
      </w:r>
      <w:r>
        <w:rPr>
          <w:rStyle w:val="670"/>
        </w:rPr>
        <w:softHyphen/>
        <w:t>нородного, дабы всякий верующий в Него не погиб, но имел</w:t>
      </w:r>
      <w:r>
        <w:rPr>
          <w:rStyle w:val="690"/>
        </w:rPr>
        <w:t xml:space="preserve"> </w:t>
      </w:r>
      <w:r>
        <w:rPr>
          <w:rStyle w:val="670"/>
        </w:rPr>
        <w:t>жизнь вечную» (Ин. 3.16).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Без свидетельства делом и образом о радости Воскресения и</w:t>
      </w:r>
      <w:r>
        <w:rPr>
          <w:rStyle w:val="690"/>
        </w:rPr>
        <w:t xml:space="preserve"> </w:t>
      </w:r>
      <w:r>
        <w:rPr>
          <w:rStyle w:val="670"/>
        </w:rPr>
        <w:t>готовности следовать крестным путем смирения и терпения не</w:t>
      </w:r>
      <w:r>
        <w:rPr>
          <w:rStyle w:val="670"/>
        </w:rPr>
        <w:softHyphen/>
        <w:t>возможна и миссия как «передача опыта богообщения» (Кон</w:t>
      </w:r>
      <w:r>
        <w:rPr>
          <w:rStyle w:val="670"/>
        </w:rPr>
        <w:softHyphen/>
        <w:t>цепция миссионерской деятельности).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Проповедническая деятельность великих русских </w:t>
      </w:r>
      <w:r>
        <w:rPr>
          <w:rStyle w:val="670"/>
        </w:rPr>
        <w:t>миссио</w:t>
      </w:r>
      <w:r>
        <w:rPr>
          <w:rStyle w:val="670"/>
        </w:rPr>
        <w:softHyphen/>
        <w:t>неров была в первую очередь именно таким свидетельством о</w:t>
      </w:r>
      <w:r>
        <w:rPr>
          <w:rStyle w:val="690"/>
        </w:rPr>
        <w:t xml:space="preserve"> </w:t>
      </w:r>
      <w:r>
        <w:rPr>
          <w:rStyle w:val="670"/>
        </w:rPr>
        <w:t>Божественной любви. Вот что пишет о «миссионерской мето</w:t>
      </w:r>
      <w:r>
        <w:rPr>
          <w:rStyle w:val="670"/>
        </w:rPr>
        <w:softHyphen/>
        <w:t>дике» свт. Стефана Пермского его агиограф Епифаний Пре</w:t>
      </w:r>
      <w:r>
        <w:rPr>
          <w:rStyle w:val="670"/>
        </w:rPr>
        <w:softHyphen/>
        <w:t>мудрый: «не препирался он, не боролся с ними, но с кротостию</w:t>
      </w:r>
      <w:r>
        <w:rPr>
          <w:rStyle w:val="690"/>
        </w:rPr>
        <w:t xml:space="preserve"> </w:t>
      </w:r>
      <w:r>
        <w:rPr>
          <w:rStyle w:val="670"/>
        </w:rPr>
        <w:t>слово Божие пропове</w:t>
      </w:r>
      <w:r>
        <w:rPr>
          <w:rStyle w:val="670"/>
        </w:rPr>
        <w:t>дал им... И тогда собрались Пермяне...</w:t>
      </w:r>
      <w:r>
        <w:rPr>
          <w:rStyle w:val="690"/>
        </w:rPr>
        <w:t xml:space="preserve"> </w:t>
      </w:r>
      <w:r>
        <w:rPr>
          <w:rStyle w:val="670"/>
        </w:rPr>
        <w:t>стали говорить между собой: слышали ли, братие, словеса мужа</w:t>
      </w:r>
      <w:r>
        <w:rPr>
          <w:rStyle w:val="690"/>
        </w:rPr>
        <w:t xml:space="preserve"> </w:t>
      </w:r>
      <w:r>
        <w:rPr>
          <w:rStyle w:val="670"/>
        </w:rPr>
        <w:t>того, от Руси пришедшаго? Видели ли терпение его, и преиз-</w:t>
      </w:r>
      <w:r>
        <w:rPr>
          <w:rStyle w:val="690"/>
        </w:rPr>
        <w:t xml:space="preserve"> </w:t>
      </w:r>
      <w:r>
        <w:rPr>
          <w:rStyle w:val="670"/>
        </w:rPr>
        <w:t>лишнюю его любовь к нам? ...А мы великое небрежение и не</w:t>
      </w:r>
      <w:r>
        <w:rPr>
          <w:rStyle w:val="670"/>
        </w:rPr>
        <w:softHyphen/>
        <w:t>послушание показали ему, и за то он не г</w:t>
      </w:r>
      <w:r>
        <w:rPr>
          <w:rStyle w:val="670"/>
        </w:rPr>
        <w:t>невался на нас, но ни</w:t>
      </w:r>
      <w:r>
        <w:rPr>
          <w:rStyle w:val="690"/>
        </w:rPr>
        <w:t xml:space="preserve"> </w:t>
      </w:r>
      <w:r>
        <w:rPr>
          <w:rStyle w:val="670"/>
        </w:rPr>
        <w:t>одному из нас не сказал злого слова, не отвернулся от нас, не</w:t>
      </w:r>
      <w:r>
        <w:rPr>
          <w:rStyle w:val="690"/>
        </w:rPr>
        <w:t xml:space="preserve"> </w:t>
      </w:r>
      <w:r>
        <w:rPr>
          <w:rStyle w:val="670"/>
        </w:rPr>
        <w:t>препирался, не боролся с нами, но с радостию терпел все это</w:t>
      </w:r>
      <w:r>
        <w:rPr>
          <w:rStyle w:val="690"/>
        </w:rPr>
        <w:t xml:space="preserve"> </w:t>
      </w:r>
      <w:r>
        <w:rPr>
          <w:rStyle w:val="670"/>
        </w:rPr>
        <w:t>от нас; ради жизни и спасения нашего послан он Богом... вои</w:t>
      </w:r>
      <w:r>
        <w:rPr>
          <w:rStyle w:val="670"/>
        </w:rPr>
        <w:softHyphen/>
        <w:t>стину он раб Великаго и Живаго Бога... а все сказанн</w:t>
      </w:r>
      <w:r>
        <w:rPr>
          <w:rStyle w:val="670"/>
        </w:rPr>
        <w:t>ые им</w:t>
      </w:r>
      <w:r>
        <w:rPr>
          <w:rStyle w:val="690"/>
        </w:rPr>
        <w:t xml:space="preserve"> </w:t>
      </w:r>
      <w:r>
        <w:rPr>
          <w:rStyle w:val="670"/>
        </w:rPr>
        <w:t>слова — все это истина... ведь если бы это бы</w:t>
      </w:r>
      <w:r>
        <w:rPr>
          <w:rStyle w:val="680"/>
        </w:rPr>
        <w:t>и</w:t>
      </w:r>
      <w:r>
        <w:rPr>
          <w:rStyle w:val="670"/>
        </w:rPr>
        <w:t>о не так, не стал</w:t>
      </w:r>
      <w:r>
        <w:rPr>
          <w:rStyle w:val="690"/>
        </w:rPr>
        <w:t xml:space="preserve"> </w:t>
      </w:r>
      <w:r>
        <w:rPr>
          <w:rStyle w:val="670"/>
        </w:rPr>
        <w:t>бы он все это терпеть... И тогда захотели креститься Пермяне,</w:t>
      </w:r>
      <w:r>
        <w:rPr>
          <w:rStyle w:val="690"/>
        </w:rPr>
        <w:t xml:space="preserve"> </w:t>
      </w:r>
      <w:r>
        <w:rPr>
          <w:rStyle w:val="670"/>
        </w:rPr>
        <w:t>которые еще не были крещены».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Созвучно пишет и И. Стамулис о прп. Макарии (Глухареве):</w:t>
      </w:r>
      <w:r>
        <w:rPr>
          <w:rStyle w:val="690"/>
        </w:rPr>
        <w:t xml:space="preserve"> </w:t>
      </w:r>
      <w:r>
        <w:rPr>
          <w:rStyle w:val="670"/>
        </w:rPr>
        <w:t>«Вместо того чтобы оставить миссионер</w:t>
      </w:r>
      <w:r>
        <w:rPr>
          <w:rStyle w:val="670"/>
        </w:rPr>
        <w:t>скую деятельность, ...он</w:t>
      </w:r>
      <w:r>
        <w:rPr>
          <w:rStyle w:val="690"/>
        </w:rPr>
        <w:t xml:space="preserve"> </w:t>
      </w:r>
      <w:r>
        <w:rPr>
          <w:rStyle w:val="670"/>
        </w:rPr>
        <w:t>стал в быту служить кочевникам. Выражая самой жизнью осно</w:t>
      </w:r>
      <w:r>
        <w:rPr>
          <w:rStyle w:val="670"/>
        </w:rPr>
        <w:softHyphen/>
        <w:t>вы веры, св. Макарий стремился стать для окружающих приме</w:t>
      </w:r>
      <w:r>
        <w:rPr>
          <w:rStyle w:val="670"/>
        </w:rPr>
        <w:softHyphen/>
        <w:t>ром... Этот «маленький, хилый, даже болезненный» человек сам</w:t>
      </w:r>
      <w:r>
        <w:rPr>
          <w:rStyle w:val="690"/>
        </w:rPr>
        <w:t xml:space="preserve"> </w:t>
      </w:r>
      <w:r>
        <w:rPr>
          <w:rStyle w:val="670"/>
        </w:rPr>
        <w:t>входил в жилища и убирал их. «Это символическое действ</w:t>
      </w:r>
      <w:r>
        <w:rPr>
          <w:rStyle w:val="670"/>
        </w:rPr>
        <w:t>ие</w:t>
      </w:r>
      <w:r>
        <w:rPr>
          <w:rStyle w:val="690"/>
        </w:rPr>
        <w:t xml:space="preserve"> </w:t>
      </w:r>
      <w:r>
        <w:rPr>
          <w:rStyle w:val="670"/>
        </w:rPr>
        <w:t>фокусирует в себе то миссионерское богословие, которое осу</w:t>
      </w:r>
      <w:r>
        <w:rPr>
          <w:rStyle w:val="670"/>
        </w:rPr>
        <w:softHyphen/>
        <w:t>ществлялось св. Макарием на практике. Подметать пол, как это</w:t>
      </w:r>
      <w:r>
        <w:rPr>
          <w:rStyle w:val="690"/>
        </w:rPr>
        <w:t xml:space="preserve"> </w:t>
      </w:r>
      <w:r>
        <w:rPr>
          <w:rStyle w:val="670"/>
        </w:rPr>
        <w:t>делал бы смиреннейший раб, значило уподобляться Христу, сви</w:t>
      </w:r>
      <w:r>
        <w:rPr>
          <w:rStyle w:val="670"/>
        </w:rPr>
        <w:softHyphen/>
        <w:t>детельствовать о Нем способом, более доходчивым, чем слова»</w:t>
      </w:r>
      <w:r>
        <w:rPr>
          <w:rStyle w:val="690"/>
        </w:rPr>
        <w:t xml:space="preserve"> </w:t>
      </w:r>
      <w:r>
        <w:rPr>
          <w:rStyle w:val="670"/>
        </w:rPr>
        <w:t>...Св. Макари</w:t>
      </w:r>
      <w:r>
        <w:rPr>
          <w:rStyle w:val="670"/>
        </w:rPr>
        <w:t>й много сил отдал строительству школ и больниц...</w:t>
      </w:r>
      <w:r>
        <w:rPr>
          <w:rStyle w:val="690"/>
        </w:rPr>
        <w:t xml:space="preserve"> </w:t>
      </w:r>
      <w:r>
        <w:rPr>
          <w:rStyle w:val="670"/>
        </w:rPr>
        <w:t>В том, что школ и больниц он построил больше, чем храмов,</w:t>
      </w:r>
      <w:r>
        <w:rPr>
          <w:rStyle w:val="690"/>
        </w:rPr>
        <w:t xml:space="preserve"> </w:t>
      </w:r>
      <w:r>
        <w:rPr>
          <w:rStyle w:val="670"/>
        </w:rPr>
        <w:t>Струве видел выражение духа жертвенного служения, которым</w:t>
      </w:r>
      <w:r>
        <w:rPr>
          <w:rStyle w:val="690"/>
        </w:rPr>
        <w:t xml:space="preserve"> </w:t>
      </w:r>
      <w:r>
        <w:rPr>
          <w:rStyle w:val="670"/>
        </w:rPr>
        <w:t>обладал этот человек. Но дело не только в этом... Для св. Мака-</w:t>
      </w:r>
      <w:r>
        <w:rPr>
          <w:rStyle w:val="690"/>
        </w:rPr>
        <w:t xml:space="preserve"> </w:t>
      </w:r>
      <w:r>
        <w:rPr>
          <w:rStyle w:val="670"/>
        </w:rPr>
        <w:t>рия служение было не конечной целью, а способом достижения</w:t>
      </w:r>
      <w:r>
        <w:rPr>
          <w:rStyle w:val="690"/>
        </w:rPr>
        <w:t xml:space="preserve"> </w:t>
      </w:r>
      <w:r>
        <w:rPr>
          <w:rStyle w:val="670"/>
        </w:rPr>
        <w:t>главного — распространения истинного христианского благове-</w:t>
      </w:r>
      <w:r>
        <w:rPr>
          <w:rStyle w:val="690"/>
        </w:rPr>
        <w:t xml:space="preserve"> </w:t>
      </w:r>
      <w:r>
        <w:rPr>
          <w:rStyle w:val="670"/>
        </w:rPr>
        <w:t>стия среди людей, с которыми он жил и трудился». Своим со</w:t>
      </w:r>
      <w:r>
        <w:rPr>
          <w:rStyle w:val="670"/>
        </w:rPr>
        <w:softHyphen/>
        <w:t>чувствием, заботой и участием святые миссионеры свидетель</w:t>
      </w:r>
      <w:r>
        <w:rPr>
          <w:rStyle w:val="670"/>
        </w:rPr>
        <w:softHyphen/>
        <w:t>ствовали, что никто и</w:t>
      </w:r>
      <w:r>
        <w:rPr>
          <w:rStyle w:val="670"/>
        </w:rPr>
        <w:t>з людей небезразличен любящему всех Богу.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 дух мнимого превосходства над паствой, не дух «лидер</w:t>
      </w:r>
      <w:r>
        <w:rPr>
          <w:rStyle w:val="670"/>
        </w:rPr>
        <w:softHyphen/>
        <w:t>ства», а дух Христовой любви и смирения утверждал стопы Хри</w:t>
      </w:r>
      <w:r>
        <w:rPr>
          <w:rStyle w:val="670"/>
        </w:rPr>
        <w:softHyphen/>
        <w:t>стовых благовестников. Молитвенного духа, духа любви, смире</w:t>
      </w:r>
      <w:r>
        <w:rPr>
          <w:rStyle w:val="670"/>
        </w:rPr>
        <w:softHyphen/>
        <w:t>ния, терпения и разума прежде всего ис</w:t>
      </w:r>
      <w:r>
        <w:rPr>
          <w:rStyle w:val="670"/>
        </w:rPr>
        <w:t>кали проповедники Еван</w:t>
      </w:r>
      <w:r>
        <w:rPr>
          <w:rStyle w:val="670"/>
        </w:rPr>
        <w:softHyphen/>
        <w:t>гелия Христова. Не «указывать» и «руководить» людьми учат всех</w:t>
      </w:r>
      <w:r>
        <w:rPr>
          <w:rStyle w:val="690"/>
        </w:rPr>
        <w:t xml:space="preserve"> </w:t>
      </w:r>
      <w:r>
        <w:rPr>
          <w:rStyle w:val="670"/>
        </w:rPr>
        <w:t>святые миссионеры, а всемерно служить им с полным смирени</w:t>
      </w:r>
      <w:r>
        <w:rPr>
          <w:rStyle w:val="670"/>
        </w:rPr>
        <w:softHyphen/>
        <w:t>ем, «ибо и Сын Человеческий не для того пришел, чтобы Ему</w:t>
      </w:r>
      <w:r>
        <w:rPr>
          <w:rStyle w:val="690"/>
        </w:rPr>
        <w:t xml:space="preserve"> </w:t>
      </w:r>
      <w:r>
        <w:rPr>
          <w:rStyle w:val="670"/>
        </w:rPr>
        <w:t>служили, но чтобы послужить и отдать душу Свою для иск</w:t>
      </w:r>
      <w:r>
        <w:rPr>
          <w:rStyle w:val="670"/>
        </w:rPr>
        <w:t>упле</w:t>
      </w:r>
      <w:r>
        <w:rPr>
          <w:rStyle w:val="670"/>
        </w:rPr>
        <w:softHyphen/>
        <w:t>ния многих» (Мк. 10.45). Эти слова Господа можно считать «ме</w:t>
      </w:r>
      <w:r>
        <w:rPr>
          <w:rStyle w:val="670"/>
        </w:rPr>
        <w:softHyphen/>
        <w:t>тодическим указанием» православному миссионеру.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Подобное отношение миссионера к оппоненту должно все</w:t>
      </w:r>
      <w:r>
        <w:rPr>
          <w:rStyle w:val="670"/>
        </w:rPr>
        <w:softHyphen/>
        <w:t>гда присутствовать в его сердце, выражаться в его поступках и</w:t>
      </w:r>
      <w:r>
        <w:rPr>
          <w:rStyle w:val="690"/>
        </w:rPr>
        <w:t xml:space="preserve"> </w:t>
      </w:r>
      <w:r>
        <w:rPr>
          <w:rStyle w:val="670"/>
        </w:rPr>
        <w:t>словах, и определять, среди</w:t>
      </w:r>
      <w:r>
        <w:rPr>
          <w:rStyle w:val="670"/>
        </w:rPr>
        <w:t xml:space="preserve"> прочего, и настрой, и даже стиль его</w:t>
      </w:r>
      <w:r>
        <w:rPr>
          <w:rStyle w:val="690"/>
        </w:rPr>
        <w:t xml:space="preserve"> </w:t>
      </w:r>
      <w:r>
        <w:rPr>
          <w:rStyle w:val="670"/>
        </w:rPr>
        <w:t>проповеди. Свт. Иннокентий (Вениаминов) говорил: «Только тот,</w:t>
      </w:r>
      <w:r>
        <w:rPr>
          <w:rStyle w:val="690"/>
        </w:rPr>
        <w:t xml:space="preserve"> </w:t>
      </w:r>
      <w:r>
        <w:rPr>
          <w:rStyle w:val="670"/>
        </w:rPr>
        <w:t>кто избыточествует верою и любовью, может иметь уста и пре</w:t>
      </w:r>
      <w:r>
        <w:rPr>
          <w:rStyle w:val="670"/>
        </w:rPr>
        <w:softHyphen/>
        <w:t>мудрость, ей же не возмогут противиться сердца слушающих».</w:t>
      </w:r>
      <w:r>
        <w:rPr>
          <w:rStyle w:val="690"/>
        </w:rPr>
        <w:t xml:space="preserve"> </w:t>
      </w:r>
      <w:r>
        <w:rPr>
          <w:rStyle w:val="670"/>
        </w:rPr>
        <w:t>Соответственно главному мотиву миссии,</w:t>
      </w:r>
      <w:r>
        <w:rPr>
          <w:rStyle w:val="670"/>
        </w:rPr>
        <w:t xml:space="preserve"> в общем случае моде</w:t>
      </w:r>
      <w:r>
        <w:rPr>
          <w:rStyle w:val="670"/>
        </w:rPr>
        <w:softHyphen/>
        <w:t>лью поведения миссионера не должен становиться спор или дис</w:t>
      </w:r>
      <w:r>
        <w:rPr>
          <w:rStyle w:val="670"/>
        </w:rPr>
        <w:softHyphen/>
        <w:t>пут (даже если в них невольно приходится участвовать), ибо</w:t>
      </w:r>
      <w:r>
        <w:rPr>
          <w:rStyle w:val="690"/>
        </w:rPr>
        <w:t xml:space="preserve"> </w:t>
      </w:r>
      <w:r>
        <w:rPr>
          <w:rStyle w:val="670"/>
        </w:rPr>
        <w:t>миссионер «не ищет своего», и говорит не от себя и не для само</w:t>
      </w:r>
      <w:r>
        <w:rPr>
          <w:rStyle w:val="670"/>
        </w:rPr>
        <w:softHyphen/>
        <w:t>утверждения. Миссионер не должен осмыслять свою деяте</w:t>
      </w:r>
      <w:r>
        <w:rPr>
          <w:rStyle w:val="670"/>
        </w:rPr>
        <w:t>ль</w:t>
      </w:r>
      <w:r>
        <w:rPr>
          <w:rStyle w:val="670"/>
        </w:rPr>
        <w:softHyphen/>
        <w:t>ность как «бой», «защиту», или в иных подобных категориях,</w:t>
      </w:r>
      <w:r>
        <w:rPr>
          <w:rStyle w:val="690"/>
        </w:rPr>
        <w:t xml:space="preserve"> </w:t>
      </w:r>
      <w:r>
        <w:rPr>
          <w:rStyle w:val="670"/>
        </w:rPr>
        <w:t>далеких от духа Любви Христовой. Поэтому великие миссионе</w:t>
      </w:r>
      <w:r>
        <w:rPr>
          <w:rStyle w:val="670"/>
        </w:rPr>
        <w:softHyphen/>
        <w:t>ры не ставили задачи доказать свою правоту, а показывали —</w:t>
      </w:r>
      <w:r>
        <w:rPr>
          <w:rStyle w:val="690"/>
        </w:rPr>
        <w:t xml:space="preserve"> </w:t>
      </w:r>
      <w:r>
        <w:rPr>
          <w:rStyle w:val="670"/>
        </w:rPr>
        <w:t>хотя бы и через слова свидетельства, через смирение и терпение</w:t>
      </w:r>
      <w:r>
        <w:rPr>
          <w:rStyle w:val="690"/>
        </w:rPr>
        <w:t xml:space="preserve"> </w:t>
      </w:r>
      <w:r>
        <w:rPr>
          <w:rStyle w:val="670"/>
        </w:rPr>
        <w:t>— Божественную</w:t>
      </w:r>
      <w:r>
        <w:rPr>
          <w:rStyle w:val="670"/>
        </w:rPr>
        <w:t xml:space="preserve"> любовь, как самое убедительное доказатель</w:t>
      </w:r>
      <w:r>
        <w:rPr>
          <w:rStyle w:val="670"/>
        </w:rPr>
        <w:softHyphen/>
        <w:t>ство. Концепция миссионерской деятельности неслучайно за</w:t>
      </w:r>
      <w:r>
        <w:rPr>
          <w:rStyle w:val="670"/>
        </w:rPr>
        <w:softHyphen/>
        <w:t>канчивается словами:</w:t>
      </w:r>
      <w:r>
        <w:rPr>
          <w:rStyle w:val="aff2"/>
        </w:rPr>
        <w:t xml:space="preserve"> «Благодаря Бога за благодатную возмож</w:t>
      </w:r>
      <w:r>
        <w:rPr>
          <w:rStyle w:val="aff2"/>
        </w:rPr>
        <w:softHyphen/>
        <w:t>ность осуществлять миссионерскую деятельность в современн</w:t>
      </w:r>
      <w:r>
        <w:rPr>
          <w:rStyle w:val="aff4"/>
        </w:rPr>
        <w:t>ы</w:t>
      </w:r>
      <w:r>
        <w:rPr>
          <w:rStyle w:val="aff2"/>
        </w:rPr>
        <w:t>х</w:t>
      </w:r>
      <w:r>
        <w:rPr>
          <w:rStyle w:val="aff3"/>
        </w:rPr>
        <w:t xml:space="preserve"> </w:t>
      </w:r>
      <w:r>
        <w:rPr>
          <w:rStyle w:val="aff2"/>
        </w:rPr>
        <w:t>условиях, православный миссионер долж</w:t>
      </w:r>
      <w:r>
        <w:rPr>
          <w:rStyle w:val="aff2"/>
        </w:rPr>
        <w:t>ен всегда иметь в своем</w:t>
      </w:r>
      <w:r>
        <w:rPr>
          <w:rStyle w:val="aff3"/>
        </w:rPr>
        <w:t xml:space="preserve"> </w:t>
      </w:r>
      <w:r>
        <w:rPr>
          <w:rStyle w:val="aff2"/>
        </w:rPr>
        <w:t>сердце апостольские слова: «Если имею дар пророчества, и знаю</w:t>
      </w:r>
      <w:r>
        <w:rPr>
          <w:rStyle w:val="aff3"/>
        </w:rPr>
        <w:t xml:space="preserve"> </w:t>
      </w:r>
      <w:r>
        <w:rPr>
          <w:rStyle w:val="aff2"/>
        </w:rPr>
        <w:t>все тайны, и имею всякое познание и всю веру, так что могу и</w:t>
      </w:r>
      <w:r>
        <w:rPr>
          <w:rStyle w:val="aff3"/>
        </w:rPr>
        <w:t xml:space="preserve"> </w:t>
      </w:r>
      <w:r>
        <w:rPr>
          <w:rStyle w:val="aff2"/>
        </w:rPr>
        <w:t>горы переставлять, а не имею любви, — то я ничто» (1Кор. 13.2)».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Стоит заметить, что сегодня нередко многие о</w:t>
      </w:r>
      <w:r>
        <w:rPr>
          <w:rStyle w:val="670"/>
        </w:rPr>
        <w:t>казываются</w:t>
      </w:r>
      <w:r>
        <w:rPr>
          <w:rStyle w:val="690"/>
        </w:rPr>
        <w:t xml:space="preserve"> </w:t>
      </w:r>
      <w:r>
        <w:rPr>
          <w:rStyle w:val="670"/>
        </w:rPr>
        <w:t>далеки от этой «методики» великих миссионеров, зачастую де</w:t>
      </w:r>
      <w:r>
        <w:rPr>
          <w:rStyle w:val="670"/>
        </w:rPr>
        <w:softHyphen/>
        <w:t>лая в миссионерском служении акцент на противостоянии (на</w:t>
      </w:r>
      <w:r>
        <w:rPr>
          <w:rStyle w:val="670"/>
        </w:rPr>
        <w:softHyphen/>
        <w:t>пример, сектантам), и в самом этом противостоянии действуя</w:t>
      </w:r>
      <w:r>
        <w:rPr>
          <w:rStyle w:val="690"/>
        </w:rPr>
        <w:t xml:space="preserve"> </w:t>
      </w:r>
      <w:r>
        <w:rPr>
          <w:rStyle w:val="670"/>
        </w:rPr>
        <w:t>«борцовскими» методами, вдохновляясь не примерами святых</w:t>
      </w:r>
      <w:r>
        <w:rPr>
          <w:rStyle w:val="690"/>
        </w:rPr>
        <w:t xml:space="preserve"> </w:t>
      </w:r>
      <w:r>
        <w:rPr>
          <w:rStyle w:val="670"/>
        </w:rPr>
        <w:t>миссионеров,</w:t>
      </w:r>
      <w:r>
        <w:rPr>
          <w:rStyle w:val="670"/>
        </w:rPr>
        <w:t xml:space="preserve"> а иными образцами.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В более широком плане этот принцип можно представить</w:t>
      </w:r>
      <w:r>
        <w:rPr>
          <w:rStyle w:val="690"/>
        </w:rPr>
        <w:t xml:space="preserve"> </w:t>
      </w:r>
      <w:r>
        <w:rPr>
          <w:rStyle w:val="670"/>
        </w:rPr>
        <w:t>как «миссионерскую приветливость», миссионерское отношение</w:t>
      </w:r>
      <w:r>
        <w:rPr>
          <w:rStyle w:val="690"/>
        </w:rPr>
        <w:t xml:space="preserve"> </w:t>
      </w:r>
      <w:r>
        <w:rPr>
          <w:rStyle w:val="670"/>
        </w:rPr>
        <w:t>к «иным» — как к ближним и братьям, но не как к «чужим» (по</w:t>
      </w:r>
      <w:r>
        <w:rPr>
          <w:rStyle w:val="690"/>
        </w:rPr>
        <w:t xml:space="preserve"> </w:t>
      </w:r>
      <w:r>
        <w:rPr>
          <w:rStyle w:val="670"/>
        </w:rPr>
        <w:t>вере, по культуре). Он должен быть свойственен не только про</w:t>
      </w:r>
      <w:r>
        <w:rPr>
          <w:rStyle w:val="670"/>
        </w:rPr>
        <w:softHyphen/>
        <w:t>пов</w:t>
      </w:r>
      <w:r>
        <w:rPr>
          <w:rStyle w:val="670"/>
        </w:rPr>
        <w:t>еди миссионера, но и всякому служению в Святой и Апос</w:t>
      </w:r>
      <w:r>
        <w:rPr>
          <w:rStyle w:val="670"/>
        </w:rPr>
        <w:softHyphen/>
        <w:t>тольской Церкви. По словам одного из современных миссионе</w:t>
      </w:r>
      <w:r>
        <w:rPr>
          <w:rStyle w:val="670"/>
        </w:rPr>
        <w:softHyphen/>
        <w:t>ров, «если в наших храмах не будет миссионерской атмосферы,</w:t>
      </w:r>
      <w:r>
        <w:rPr>
          <w:rStyle w:val="690"/>
        </w:rPr>
        <w:t xml:space="preserve"> </w:t>
      </w:r>
      <w:r>
        <w:rPr>
          <w:rStyle w:val="670"/>
        </w:rPr>
        <w:t>а напротив, будет дух самоизоляции, чванства и нетерпимости</w:t>
      </w:r>
      <w:r>
        <w:rPr>
          <w:rStyle w:val="690"/>
        </w:rPr>
        <w:t xml:space="preserve"> </w:t>
      </w:r>
      <w:r>
        <w:rPr>
          <w:rStyle w:val="670"/>
        </w:rPr>
        <w:t>ко всякому входящему, то</w:t>
      </w:r>
      <w:r>
        <w:rPr>
          <w:rStyle w:val="670"/>
        </w:rPr>
        <w:t xml:space="preserve"> наши миссионерские планы, проекты</w:t>
      </w:r>
      <w:r>
        <w:rPr>
          <w:rStyle w:val="690"/>
        </w:rPr>
        <w:t xml:space="preserve"> </w:t>
      </w:r>
      <w:r>
        <w:rPr>
          <w:rStyle w:val="670"/>
        </w:rPr>
        <w:t>и начинания будут сведены на нет этой грубостью и неприветли</w:t>
      </w:r>
      <w:r>
        <w:rPr>
          <w:rStyle w:val="670"/>
        </w:rPr>
        <w:softHyphen/>
        <w:t>востью. Если же, следуя словам Святейшего Патриарха, этой</w:t>
      </w:r>
      <w:r>
        <w:rPr>
          <w:rStyle w:val="690"/>
        </w:rPr>
        <w:t xml:space="preserve"> </w:t>
      </w:r>
      <w:r>
        <w:rPr>
          <w:rStyle w:val="670"/>
        </w:rPr>
        <w:t>важнейшей проблеме уделить специальное внимание, то храмы</w:t>
      </w:r>
      <w:r>
        <w:rPr>
          <w:rStyle w:val="690"/>
        </w:rPr>
        <w:t xml:space="preserve"> </w:t>
      </w:r>
      <w:r>
        <w:rPr>
          <w:rStyle w:val="670"/>
        </w:rPr>
        <w:t>наши привлекут в послушание Христу гораздо б</w:t>
      </w:r>
      <w:r>
        <w:rPr>
          <w:rStyle w:val="670"/>
        </w:rPr>
        <w:t>ольше людей,</w:t>
      </w:r>
      <w:r>
        <w:rPr>
          <w:rStyle w:val="690"/>
        </w:rPr>
        <w:t xml:space="preserve"> </w:t>
      </w:r>
      <w:r>
        <w:rPr>
          <w:rStyle w:val="670"/>
        </w:rPr>
        <w:t>чем наши отдельные, даже самые привлекательные миссионерс</w:t>
      </w:r>
      <w:r>
        <w:rPr>
          <w:rStyle w:val="670"/>
        </w:rPr>
        <w:softHyphen/>
        <w:t>кие мероприятия. Здесь имеется самый большой миссионерс</w:t>
      </w:r>
      <w:r>
        <w:rPr>
          <w:rStyle w:val="670"/>
        </w:rPr>
        <w:softHyphen/>
        <w:t>кий резерв» (из докладов на I Всецерковном съезде епархиаль</w:t>
      </w:r>
      <w:r>
        <w:rPr>
          <w:rStyle w:val="670"/>
        </w:rPr>
        <w:softHyphen/>
        <w:t>ных миссионеров в Белгороде в 1996 г.).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3. Принцип «свободы». Истина, которую несет православ</w:t>
      </w:r>
      <w:r>
        <w:rPr>
          <w:rStyle w:val="670"/>
        </w:rPr>
        <w:softHyphen/>
        <w:t>ный миссионер, в корне отличается от тех истин, о которых можно</w:t>
      </w:r>
      <w:r>
        <w:rPr>
          <w:rStyle w:val="690"/>
        </w:rPr>
        <w:t xml:space="preserve"> </w:t>
      </w:r>
      <w:r>
        <w:rPr>
          <w:rStyle w:val="670"/>
        </w:rPr>
        <w:t>спорить в рамках научного знания, и от того рационалистичес</w:t>
      </w:r>
      <w:r>
        <w:rPr>
          <w:rStyle w:val="670"/>
        </w:rPr>
        <w:softHyphen/>
        <w:t>кого понимания истины, которое свойственно европейской куль</w:t>
      </w:r>
      <w:r>
        <w:rPr>
          <w:rStyle w:val="670"/>
        </w:rPr>
        <w:softHyphen/>
        <w:t>туре с эпохи Просв</w:t>
      </w:r>
      <w:r>
        <w:rPr>
          <w:rStyle w:val="670"/>
        </w:rPr>
        <w:t>ещения. Это не тотальная безличная истина</w:t>
      </w:r>
      <w:r>
        <w:rPr>
          <w:rStyle w:val="690"/>
        </w:rPr>
        <w:t xml:space="preserve"> </w:t>
      </w:r>
      <w:r>
        <w:rPr>
          <w:rStyle w:val="670"/>
        </w:rPr>
        <w:t>обязательных законов природы, не касающаяся сердца и души</w:t>
      </w:r>
      <w:r>
        <w:rPr>
          <w:rStyle w:val="690"/>
        </w:rPr>
        <w:t xml:space="preserve"> </w:t>
      </w:r>
      <w:r>
        <w:rPr>
          <w:rStyle w:val="670"/>
        </w:rPr>
        <w:t>человека, которую человек принимает «по необходимости» чис</w:t>
      </w:r>
      <w:r>
        <w:rPr>
          <w:rStyle w:val="670"/>
        </w:rPr>
        <w:softHyphen/>
        <w:t>то внешней (как мнение большинства, либо в силу «логической</w:t>
      </w:r>
      <w:r>
        <w:rPr>
          <w:rStyle w:val="690"/>
        </w:rPr>
        <w:t xml:space="preserve"> </w:t>
      </w:r>
      <w:r>
        <w:rPr>
          <w:rStyle w:val="670"/>
        </w:rPr>
        <w:t>или фактологической необходимости», к</w:t>
      </w:r>
      <w:r>
        <w:rPr>
          <w:rStyle w:val="670"/>
        </w:rPr>
        <w:t>ак доказанное мнение).</w:t>
      </w:r>
      <w:r>
        <w:rPr>
          <w:rStyle w:val="690"/>
        </w:rPr>
        <w:t xml:space="preserve"> </w:t>
      </w:r>
      <w:r>
        <w:rPr>
          <w:rStyle w:val="670"/>
        </w:rPr>
        <w:t>Миссионер несет человеку Христа — Истину Ипостасную, Ис</w:t>
      </w:r>
      <w:r>
        <w:rPr>
          <w:rStyle w:val="670"/>
        </w:rPr>
        <w:softHyphen/>
        <w:t>тину, принимаемую личностно, в свободе воли, и неотрывную</w:t>
      </w:r>
      <w:r>
        <w:rPr>
          <w:rStyle w:val="690"/>
        </w:rPr>
        <w:t xml:space="preserve"> </w:t>
      </w:r>
      <w:r>
        <w:rPr>
          <w:rStyle w:val="670"/>
        </w:rPr>
        <w:t>от свободы (Ин. 8.32). Миссионер должен и в общении с оппо</w:t>
      </w:r>
      <w:r>
        <w:rPr>
          <w:rStyle w:val="670"/>
        </w:rPr>
        <w:softHyphen/>
        <w:t>нентом не забывать об этой свободе — как свободе Промысла</w:t>
      </w:r>
      <w:r>
        <w:rPr>
          <w:rStyle w:val="690"/>
        </w:rPr>
        <w:t xml:space="preserve"> </w:t>
      </w:r>
      <w:r>
        <w:rPr>
          <w:rStyle w:val="670"/>
        </w:rPr>
        <w:t>Бо</w:t>
      </w:r>
      <w:r>
        <w:rPr>
          <w:rStyle w:val="670"/>
        </w:rPr>
        <w:t>жия о человеке, так и свободе воли самого человека. Слова</w:t>
      </w:r>
      <w:r>
        <w:rPr>
          <w:rStyle w:val="690"/>
        </w:rPr>
        <w:t xml:space="preserve"> </w:t>
      </w:r>
      <w:r>
        <w:rPr>
          <w:rStyle w:val="670"/>
        </w:rPr>
        <w:t>миссионера могут не быть «услышаны» сразу же, однако могут</w:t>
      </w:r>
      <w:r>
        <w:rPr>
          <w:rStyle w:val="690"/>
        </w:rPr>
        <w:t xml:space="preserve"> </w:t>
      </w:r>
      <w:r>
        <w:rPr>
          <w:rStyle w:val="670"/>
        </w:rPr>
        <w:t>стать семенем, которое прорастет со временем, потому что Про</w:t>
      </w:r>
      <w:r>
        <w:rPr>
          <w:rStyle w:val="670"/>
        </w:rPr>
        <w:softHyphen/>
        <w:t>мысел Божий дает человеку на путь к Богу всю его жизнь. Но и</w:t>
      </w:r>
      <w:r>
        <w:rPr>
          <w:rStyle w:val="690"/>
        </w:rPr>
        <w:t xml:space="preserve"> </w:t>
      </w:r>
      <w:r>
        <w:rPr>
          <w:rStyle w:val="670"/>
        </w:rPr>
        <w:t>сам человек выбирает мировоззрение свободно (хотя и не обяза</w:t>
      </w:r>
      <w:r>
        <w:rPr>
          <w:rStyle w:val="670"/>
        </w:rPr>
        <w:softHyphen/>
        <w:t>тельно осознанно, потому что нравственный выбор может в боль</w:t>
      </w:r>
      <w:r>
        <w:rPr>
          <w:rStyle w:val="670"/>
        </w:rPr>
        <w:softHyphen/>
        <w:t>шей степени быть интуитивным, однако же, не перестает от это</w:t>
      </w:r>
      <w:r>
        <w:rPr>
          <w:rStyle w:val="670"/>
        </w:rPr>
        <w:softHyphen/>
        <w:t>го быть личностным выбором человека). Выбор веры — это вы</w:t>
      </w:r>
      <w:r>
        <w:rPr>
          <w:rStyle w:val="670"/>
        </w:rPr>
        <w:softHyphen/>
        <w:t>бор мировоззрен</w:t>
      </w:r>
      <w:r>
        <w:rPr>
          <w:rStyle w:val="670"/>
        </w:rPr>
        <w:t>ческий, и он, конечно же, отнюдь не сводится к</w:t>
      </w:r>
      <w:r>
        <w:rPr>
          <w:rStyle w:val="690"/>
        </w:rPr>
        <w:t xml:space="preserve"> </w:t>
      </w:r>
      <w:r>
        <w:rPr>
          <w:rStyle w:val="670"/>
        </w:rPr>
        <w:t>логическим и фактическим доказательствам и свидетельствам:</w:t>
      </w:r>
      <w:r>
        <w:rPr>
          <w:rStyle w:val="690"/>
        </w:rPr>
        <w:t xml:space="preserve"> </w:t>
      </w:r>
      <w:r>
        <w:rPr>
          <w:rStyle w:val="670"/>
        </w:rPr>
        <w:t>быть может, в еще большей степени на мировоззрение влияют</w:t>
      </w:r>
      <w:r>
        <w:rPr>
          <w:rStyle w:val="690"/>
        </w:rPr>
        <w:t xml:space="preserve"> </w:t>
      </w:r>
      <w:r>
        <w:rPr>
          <w:rStyle w:val="670"/>
        </w:rPr>
        <w:t>«аргументы» эстетические и этические, нравственный опыт, опыт</w:t>
      </w:r>
      <w:r>
        <w:rPr>
          <w:rStyle w:val="690"/>
        </w:rPr>
        <w:t xml:space="preserve"> </w:t>
      </w:r>
      <w:r>
        <w:rPr>
          <w:rStyle w:val="670"/>
        </w:rPr>
        <w:t>общения, опыт сопереживания др</w:t>
      </w:r>
      <w:r>
        <w:rPr>
          <w:rStyle w:val="670"/>
        </w:rPr>
        <w:t>угим людям. И миссионер дол</w:t>
      </w:r>
      <w:r>
        <w:rPr>
          <w:rStyle w:val="670"/>
        </w:rPr>
        <w:softHyphen/>
        <w:t>жен помнить о том, что сам опыт общения с ним влияет на</w:t>
      </w:r>
      <w:r>
        <w:rPr>
          <w:rStyle w:val="690"/>
        </w:rPr>
        <w:t xml:space="preserve"> </w:t>
      </w:r>
      <w:r>
        <w:rPr>
          <w:rStyle w:val="670"/>
        </w:rPr>
        <w:t>выбор человека едва ли не больше, чем приводимые миссионе</w:t>
      </w:r>
      <w:r>
        <w:rPr>
          <w:rStyle w:val="670"/>
        </w:rPr>
        <w:softHyphen/>
        <w:t>ром аргументы, а последние, даже будучи бесспорными доказа</w:t>
      </w:r>
      <w:r>
        <w:rPr>
          <w:rStyle w:val="670"/>
        </w:rPr>
        <w:softHyphen/>
        <w:t>тельствами в глазах миссионера, не могут «пересилить» с</w:t>
      </w:r>
      <w:r>
        <w:rPr>
          <w:rStyle w:val="670"/>
        </w:rPr>
        <w:t>вободу</w:t>
      </w:r>
      <w:r>
        <w:rPr>
          <w:rStyle w:val="690"/>
        </w:rPr>
        <w:t xml:space="preserve"> </w:t>
      </w:r>
      <w:r>
        <w:rPr>
          <w:rStyle w:val="670"/>
        </w:rPr>
        <w:t>человеческой воли в его собеседнике.</w:t>
      </w:r>
    </w:p>
    <w:p w:rsidR="000E1EB0" w:rsidRDefault="00006FF7">
      <w:pPr>
        <w:pStyle w:val="222"/>
        <w:keepNext/>
        <w:keepLines/>
        <w:shd w:val="clear" w:color="auto" w:fill="auto"/>
        <w:spacing w:before="0" w:after="266" w:line="250" w:lineRule="exact"/>
        <w:ind w:left="20"/>
      </w:pPr>
      <w:bookmarkStart w:id="24" w:name="bookmark24"/>
      <w:r>
        <w:rPr>
          <w:rStyle w:val="224"/>
        </w:rPr>
        <w:t>2.6.2. Язык проповеди и миссии. Проблема перевода</w:t>
      </w:r>
      <w:bookmarkEnd w:id="24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Прежде чем говорить о данной теме, следует разобраться,</w:t>
      </w:r>
      <w:r>
        <w:rPr>
          <w:rStyle w:val="690"/>
        </w:rPr>
        <w:t xml:space="preserve"> </w:t>
      </w:r>
      <w:r>
        <w:rPr>
          <w:rStyle w:val="670"/>
        </w:rPr>
        <w:t>в каком смысле будет употребляться слово «язык» и, следова</w:t>
      </w:r>
      <w:r>
        <w:rPr>
          <w:rStyle w:val="670"/>
        </w:rPr>
        <w:softHyphen/>
        <w:t>тельно, что понимается под языком проповеди и я</w:t>
      </w:r>
      <w:r>
        <w:rPr>
          <w:rStyle w:val="670"/>
        </w:rPr>
        <w:t>зыком мис</w:t>
      </w:r>
      <w:r>
        <w:rPr>
          <w:rStyle w:val="670"/>
        </w:rPr>
        <w:softHyphen/>
        <w:t>сии. Речь, разумеется, не идет о языках в лингвистическом</w:t>
      </w:r>
      <w:r>
        <w:rPr>
          <w:rStyle w:val="690"/>
        </w:rPr>
        <w:t xml:space="preserve"> </w:t>
      </w:r>
      <w:r>
        <w:rPr>
          <w:rStyle w:val="670"/>
        </w:rPr>
        <w:t>смысле слова (русский, китайский, древнегреческий, идиш).</w:t>
      </w:r>
      <w:r>
        <w:rPr>
          <w:rStyle w:val="690"/>
        </w:rPr>
        <w:t xml:space="preserve"> </w:t>
      </w:r>
      <w:r>
        <w:rPr>
          <w:rStyle w:val="670"/>
        </w:rPr>
        <w:t>Языки, которые подразумеваются под данным определением,</w:t>
      </w:r>
      <w:r>
        <w:rPr>
          <w:rStyle w:val="690"/>
        </w:rPr>
        <w:t xml:space="preserve"> </w:t>
      </w:r>
      <w:r>
        <w:rPr>
          <w:rStyle w:val="670"/>
        </w:rPr>
        <w:t>существуют как подсистемы внутри русского или любого дру</w:t>
      </w:r>
      <w:r>
        <w:rPr>
          <w:rStyle w:val="670"/>
        </w:rPr>
        <w:softHyphen/>
        <w:t>гого языка.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Если </w:t>
      </w:r>
      <w:r>
        <w:rPr>
          <w:rStyle w:val="670"/>
        </w:rPr>
        <w:t>внимательно присмотреться, можно заметить, что каж</w:t>
      </w:r>
      <w:r>
        <w:rPr>
          <w:rStyle w:val="670"/>
        </w:rPr>
        <w:softHyphen/>
        <w:t>дый человек разговаривает на «своем» языке. Одну и ту же ситу</w:t>
      </w:r>
      <w:r>
        <w:rPr>
          <w:rStyle w:val="670"/>
        </w:rPr>
        <w:softHyphen/>
        <w:t>ацию, даже один и тот же предмет двое всегда опишут немного</w:t>
      </w:r>
      <w:r>
        <w:rPr>
          <w:rStyle w:val="690"/>
        </w:rPr>
        <w:t xml:space="preserve"> </w:t>
      </w:r>
      <w:r>
        <w:rPr>
          <w:rStyle w:val="670"/>
        </w:rPr>
        <w:t>по-разному. Даже простые житейские слова можно наполнить</w:t>
      </w:r>
      <w:r>
        <w:rPr>
          <w:rStyle w:val="690"/>
        </w:rPr>
        <w:t xml:space="preserve"> </w:t>
      </w:r>
      <w:r>
        <w:rPr>
          <w:rStyle w:val="670"/>
        </w:rPr>
        <w:t>порой разным значением (эт</w:t>
      </w:r>
      <w:r>
        <w:rPr>
          <w:rStyle w:val="670"/>
        </w:rPr>
        <w:t>о бывает особенно заметно, когда</w:t>
      </w:r>
      <w:r>
        <w:rPr>
          <w:rStyle w:val="690"/>
        </w:rPr>
        <w:t xml:space="preserve"> </w:t>
      </w:r>
      <w:r>
        <w:rPr>
          <w:rStyle w:val="670"/>
        </w:rPr>
        <w:t>люди начинают спорить о том, назвать ли, скажем, свитер ры</w:t>
      </w:r>
      <w:r>
        <w:rPr>
          <w:rStyle w:val="670"/>
        </w:rPr>
        <w:softHyphen/>
        <w:t>жим или оранжевым: выясняется, что названия цветов означают</w:t>
      </w:r>
      <w:r>
        <w:rPr>
          <w:rStyle w:val="690"/>
        </w:rPr>
        <w:t xml:space="preserve"> </w:t>
      </w:r>
      <w:r>
        <w:rPr>
          <w:rStyle w:val="670"/>
        </w:rPr>
        <w:t>для них не вполне одно и то же), но гораздо более это относится</w:t>
      </w:r>
      <w:r>
        <w:rPr>
          <w:rStyle w:val="690"/>
        </w:rPr>
        <w:t xml:space="preserve"> </w:t>
      </w:r>
      <w:r>
        <w:rPr>
          <w:rStyle w:val="670"/>
        </w:rPr>
        <w:t>к тем словам, что выражают самые глубоки</w:t>
      </w:r>
      <w:r>
        <w:rPr>
          <w:rStyle w:val="670"/>
        </w:rPr>
        <w:t>е, «предельные» по</w:t>
      </w:r>
      <w:r>
        <w:rPr>
          <w:rStyle w:val="670"/>
        </w:rPr>
        <w:softHyphen/>
        <w:t>нятия: любовь, жизнь, свобода и т.п. — здесь становится особен</w:t>
      </w:r>
      <w:r>
        <w:rPr>
          <w:rStyle w:val="670"/>
        </w:rPr>
        <w:softHyphen/>
        <w:t>но заметным, что значения, вкладываемые в слова, прямо зави</w:t>
      </w:r>
      <w:r>
        <w:rPr>
          <w:rStyle w:val="670"/>
        </w:rPr>
        <w:softHyphen/>
        <w:t>сят от личного опыта человека.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54"/>
          <w:headerReference w:type="default" r:id="rId155"/>
          <w:footerReference w:type="even" r:id="rId156"/>
          <w:footerReference w:type="default" r:id="rId157"/>
          <w:headerReference w:type="first" r:id="rId158"/>
          <w:footerReference w:type="first" r:id="rId159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«Культурный язык» зависит от того, как мыслит человек,</w:t>
      </w:r>
      <w:r>
        <w:rPr>
          <w:rStyle w:val="690"/>
        </w:rPr>
        <w:t xml:space="preserve"> </w:t>
      </w:r>
      <w:r>
        <w:rPr>
          <w:rStyle w:val="670"/>
        </w:rPr>
        <w:t>как живет и во что верит. Понятно, что в формировании стиля</w:t>
      </w:r>
      <w:r>
        <w:rPr>
          <w:rStyle w:val="690"/>
        </w:rPr>
        <w:t xml:space="preserve"> </w:t>
      </w:r>
      <w:r>
        <w:rPr>
          <w:rStyle w:val="670"/>
        </w:rPr>
        <w:t>мышления человека, а стало быть, и индивидуального языка су</w:t>
      </w:r>
      <w:r>
        <w:rPr>
          <w:rStyle w:val="670"/>
        </w:rPr>
        <w:softHyphen/>
        <w:t>щественную роль играет образование</w:t>
      </w:r>
      <w:r>
        <w:rPr>
          <w:rStyle w:val="670"/>
          <w:vertAlign w:val="superscript"/>
        </w:rPr>
        <w:footnoteReference w:id="9"/>
      </w:r>
      <w:r>
        <w:rPr>
          <w:rStyle w:val="67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Своеобразные языки формируются в профессиональных и,</w:t>
      </w:r>
      <w:r>
        <w:rPr>
          <w:rStyle w:val="690"/>
        </w:rPr>
        <w:t xml:space="preserve"> </w:t>
      </w:r>
      <w:r>
        <w:rPr>
          <w:rStyle w:val="670"/>
        </w:rPr>
        <w:t>разумеется, религиозных сообществах. Тракторист мыслит и раз</w:t>
      </w:r>
      <w:r>
        <w:rPr>
          <w:rStyle w:val="670"/>
        </w:rPr>
        <w:softHyphen/>
        <w:t xml:space="preserve">говаривает иначе, чем окулист, а атеист — не </w:t>
      </w:r>
      <w:r>
        <w:rPr>
          <w:rStyle w:val="670"/>
        </w:rPr>
        <w:t>так, как оккуль</w:t>
      </w:r>
      <w:r>
        <w:rPr>
          <w:rStyle w:val="670"/>
        </w:rPr>
        <w:softHyphen/>
        <w:t>тист. Слово «энергия», например, вызывает у настоящего атеис</w:t>
      </w:r>
      <w:r>
        <w:rPr>
          <w:rStyle w:val="670"/>
        </w:rPr>
        <w:softHyphen/>
        <w:t>та ассоциации исключительно физического сорта, а оккультист</w:t>
      </w:r>
      <w:r>
        <w:rPr>
          <w:rStyle w:val="690"/>
        </w:rPr>
        <w:t xml:space="preserve"> </w:t>
      </w:r>
      <w:r>
        <w:rPr>
          <w:rStyle w:val="670"/>
        </w:rPr>
        <w:t>вкладывает в него магическое содержание (стоит вспомнить, что</w:t>
      </w:r>
      <w:r>
        <w:rPr>
          <w:rStyle w:val="690"/>
        </w:rPr>
        <w:t xml:space="preserve"> </w:t>
      </w:r>
      <w:r>
        <w:rPr>
          <w:rStyle w:val="670"/>
        </w:rPr>
        <w:t>в православном богословии слово «энергия» имеет свое знач</w:t>
      </w:r>
      <w:r>
        <w:rPr>
          <w:rStyle w:val="670"/>
        </w:rPr>
        <w:t>е</w:t>
      </w:r>
      <w:r>
        <w:rPr>
          <w:rStyle w:val="670"/>
        </w:rPr>
        <w:softHyphen/>
        <w:t>ние, неведомое ни атеистам, ни оккультистам).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Таким образом, все, что объединяет людей (будь то общие</w:t>
      </w:r>
      <w:r>
        <w:rPr>
          <w:rStyle w:val="690"/>
        </w:rPr>
        <w:t xml:space="preserve"> </w:t>
      </w:r>
      <w:r>
        <w:rPr>
          <w:rStyle w:val="670"/>
        </w:rPr>
        <w:t>занятия, общие интересы, общие ценности, общие условия жиз</w:t>
      </w:r>
      <w:r>
        <w:rPr>
          <w:rStyle w:val="670"/>
        </w:rPr>
        <w:softHyphen/>
        <w:t>ни) делает похожим и их язык. Это позволяет говорить не только</w:t>
      </w:r>
      <w:r>
        <w:rPr>
          <w:rStyle w:val="690"/>
        </w:rPr>
        <w:t xml:space="preserve"> </w:t>
      </w:r>
      <w:r>
        <w:rPr>
          <w:rStyle w:val="670"/>
        </w:rPr>
        <w:t>об индивидуальных языках, но и</w:t>
      </w:r>
      <w:r>
        <w:rPr>
          <w:rStyle w:val="670"/>
        </w:rPr>
        <w:t xml:space="preserve"> о языках конфессиональных,</w:t>
      </w:r>
      <w:r>
        <w:rPr>
          <w:rStyle w:val="690"/>
        </w:rPr>
        <w:t xml:space="preserve"> </w:t>
      </w:r>
      <w:r>
        <w:rPr>
          <w:rStyle w:val="670"/>
        </w:rPr>
        <w:t>профессиональны</w:t>
      </w:r>
      <w:r>
        <w:rPr>
          <w:rStyle w:val="680"/>
        </w:rPr>
        <w:t>г</w:t>
      </w:r>
      <w:r>
        <w:rPr>
          <w:rStyle w:val="670"/>
        </w:rPr>
        <w:t>х и т.д. Все эти языки еще и меняются во вре</w:t>
      </w:r>
      <w:r>
        <w:rPr>
          <w:rStyle w:val="670"/>
        </w:rPr>
        <w:softHyphen/>
        <w:t>мени.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Можно говорить не только о языках человеческих сооб</w:t>
      </w:r>
      <w:r>
        <w:rPr>
          <w:rStyle w:val="670"/>
        </w:rPr>
        <w:softHyphen/>
        <w:t>ществ. Всякий литературный жанр, даже всякая житейская си</w:t>
      </w:r>
      <w:r>
        <w:rPr>
          <w:rStyle w:val="670"/>
        </w:rPr>
        <w:softHyphen/>
        <w:t>туация требуют особого языка, который лучше всего п</w:t>
      </w:r>
      <w:r>
        <w:rPr>
          <w:rStyle w:val="670"/>
        </w:rPr>
        <w:t>одходит</w:t>
      </w:r>
      <w:r>
        <w:rPr>
          <w:rStyle w:val="690"/>
        </w:rPr>
        <w:t xml:space="preserve"> </w:t>
      </w:r>
      <w:r>
        <w:rPr>
          <w:rStyle w:val="670"/>
        </w:rPr>
        <w:t>именно в данных условиях. Один и тот же человек в течение</w:t>
      </w:r>
      <w:r>
        <w:rPr>
          <w:rStyle w:val="690"/>
        </w:rPr>
        <w:t xml:space="preserve"> </w:t>
      </w:r>
      <w:r>
        <w:rPr>
          <w:rStyle w:val="670"/>
        </w:rPr>
        <w:t>жизни пользуется множеством языков: на одном разговаривает</w:t>
      </w:r>
      <w:r>
        <w:rPr>
          <w:rStyle w:val="690"/>
        </w:rPr>
        <w:t xml:space="preserve"> </w:t>
      </w:r>
      <w:r>
        <w:rPr>
          <w:rStyle w:val="670"/>
        </w:rPr>
        <w:t>с родителями, на другом — с друзьями, на третьем — с возлюб</w:t>
      </w:r>
      <w:r>
        <w:rPr>
          <w:rStyle w:val="670"/>
        </w:rPr>
        <w:softHyphen/>
        <w:t>ленной, иначе — при посещении бани, и совсем не так — в</w:t>
      </w:r>
      <w:r>
        <w:rPr>
          <w:rStyle w:val="690"/>
        </w:rPr>
        <w:t xml:space="preserve"> </w:t>
      </w:r>
      <w:r>
        <w:rPr>
          <w:rStyle w:val="670"/>
        </w:rPr>
        <w:t>кабинете начальника. Одним языком пишутся жизнеописания</w:t>
      </w:r>
      <w:r>
        <w:rPr>
          <w:rStyle w:val="690"/>
        </w:rPr>
        <w:t xml:space="preserve"> </w:t>
      </w:r>
      <w:r>
        <w:rPr>
          <w:rStyle w:val="670"/>
        </w:rPr>
        <w:t>выдающихся людей, и совершенно другим — инструкции по</w:t>
      </w:r>
      <w:r>
        <w:rPr>
          <w:rStyle w:val="690"/>
        </w:rPr>
        <w:t xml:space="preserve"> </w:t>
      </w:r>
      <w:r>
        <w:rPr>
          <w:rStyle w:val="670"/>
        </w:rPr>
        <w:t>эксплуатации электроприборов. Эти языки отличаются друг от</w:t>
      </w:r>
      <w:r>
        <w:rPr>
          <w:rStyle w:val="690"/>
        </w:rPr>
        <w:t xml:space="preserve"> </w:t>
      </w:r>
      <w:r>
        <w:rPr>
          <w:rStyle w:val="670"/>
        </w:rPr>
        <w:t>друга и лексикой (набором употребляемых слов), и стилисти</w:t>
      </w:r>
      <w:r>
        <w:rPr>
          <w:rStyle w:val="670"/>
        </w:rPr>
        <w:softHyphen/>
        <w:t>кой, и логикой изложения.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Так</w:t>
      </w:r>
      <w:r>
        <w:rPr>
          <w:rStyle w:val="670"/>
        </w:rPr>
        <w:t>им образом, в общении (а надо помнить, что челове</w:t>
      </w:r>
      <w:r>
        <w:rPr>
          <w:rStyle w:val="670"/>
        </w:rPr>
        <w:softHyphen/>
        <w:t>ческий язык — прежде всего средство общения) миссионер</w:t>
      </w:r>
      <w:r>
        <w:rPr>
          <w:rStyle w:val="690"/>
        </w:rPr>
        <w:t xml:space="preserve"> </w:t>
      </w:r>
      <w:r>
        <w:rPr>
          <w:rStyle w:val="670"/>
        </w:rPr>
        <w:t>практически постоянно вынужден решать проблему перевода</w:t>
      </w:r>
      <w:r>
        <w:rPr>
          <w:rStyle w:val="690"/>
        </w:rPr>
        <w:t xml:space="preserve"> </w:t>
      </w:r>
      <w:r>
        <w:rPr>
          <w:rStyle w:val="670"/>
        </w:rPr>
        <w:t>со своего индивидуального или группового языка на язык того,</w:t>
      </w:r>
      <w:r>
        <w:rPr>
          <w:rStyle w:val="690"/>
        </w:rPr>
        <w:t xml:space="preserve"> </w:t>
      </w:r>
      <w:r>
        <w:rPr>
          <w:rStyle w:val="670"/>
        </w:rPr>
        <w:t>к кому он обращается — будь то чел</w:t>
      </w:r>
      <w:r>
        <w:rPr>
          <w:rStyle w:val="670"/>
        </w:rPr>
        <w:t>овек или группа людей.</w:t>
      </w:r>
      <w:r>
        <w:rPr>
          <w:rStyle w:val="690"/>
        </w:rPr>
        <w:t xml:space="preserve"> </w:t>
      </w:r>
      <w:r>
        <w:rPr>
          <w:rStyle w:val="670"/>
        </w:rPr>
        <w:t>Пока речь идет о житейских предметах, несовпадение языков</w:t>
      </w:r>
      <w:r>
        <w:rPr>
          <w:rStyle w:val="690"/>
        </w:rPr>
        <w:t xml:space="preserve"> </w:t>
      </w:r>
      <w:r>
        <w:rPr>
          <w:rStyle w:val="670"/>
        </w:rPr>
        <w:t>не очень заметно, не слишком принципиально и порождает в</w:t>
      </w:r>
      <w:r>
        <w:rPr>
          <w:rStyle w:val="690"/>
        </w:rPr>
        <w:t xml:space="preserve"> </w:t>
      </w:r>
      <w:r>
        <w:rPr>
          <w:rStyle w:val="670"/>
        </w:rPr>
        <w:t>худшем случае лишь непонимания «технического» характера,</w:t>
      </w:r>
      <w:r>
        <w:rPr>
          <w:rStyle w:val="690"/>
        </w:rPr>
        <w:t xml:space="preserve"> </w:t>
      </w:r>
      <w:r>
        <w:rPr>
          <w:rStyle w:val="670"/>
        </w:rPr>
        <w:t>которые почти всегда могут быть разрешены простым выясне</w:t>
      </w:r>
      <w:r>
        <w:rPr>
          <w:rStyle w:val="670"/>
        </w:rPr>
        <w:softHyphen/>
        <w:t>нием</w:t>
      </w:r>
      <w:r>
        <w:rPr>
          <w:rStyle w:val="670"/>
        </w:rPr>
        <w:t>. Гораздо серьезнее обстоит дело, если говорить на глу</w:t>
      </w:r>
      <w:r>
        <w:rPr>
          <w:rStyle w:val="670"/>
        </w:rPr>
        <w:softHyphen/>
        <w:t>бокие, мировоззренческие темы. Как можно понять из ска</w:t>
      </w:r>
      <w:r>
        <w:rPr>
          <w:rStyle w:val="670"/>
        </w:rPr>
        <w:softHyphen/>
        <w:t>занного выше, понимание в этом случае возможно только при</w:t>
      </w:r>
      <w:r>
        <w:rPr>
          <w:rStyle w:val="690"/>
        </w:rPr>
        <w:t xml:space="preserve"> </w:t>
      </w:r>
      <w:r>
        <w:rPr>
          <w:rStyle w:val="670"/>
        </w:rPr>
        <w:t>условии общности опыта говорящего и слушающего. Если этой</w:t>
      </w:r>
      <w:r>
        <w:rPr>
          <w:rStyle w:val="690"/>
        </w:rPr>
        <w:t xml:space="preserve"> </w:t>
      </w:r>
      <w:r>
        <w:rPr>
          <w:rStyle w:val="670"/>
        </w:rPr>
        <w:t>общности нет, то почти неизбеж</w:t>
      </w:r>
      <w:r>
        <w:rPr>
          <w:rStyle w:val="670"/>
        </w:rPr>
        <w:t>но либо простое непонима</w:t>
      </w:r>
      <w:r>
        <w:rPr>
          <w:rStyle w:val="670"/>
        </w:rPr>
        <w:softHyphen/>
        <w:t>ние, либо, что опаснее, искаженное понимание, когда слуша</w:t>
      </w:r>
      <w:r>
        <w:rPr>
          <w:rStyle w:val="670"/>
        </w:rPr>
        <w:softHyphen/>
        <w:t>ющий воспринимает совсем не то содержание, которое вкла</w:t>
      </w:r>
      <w:r>
        <w:rPr>
          <w:rStyle w:val="670"/>
        </w:rPr>
        <w:softHyphen/>
        <w:t>дывает в свою речь говорящий.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Указанная проблема перевода стоит перед каждым миссио</w:t>
      </w:r>
      <w:r>
        <w:rPr>
          <w:rStyle w:val="670"/>
        </w:rPr>
        <w:softHyphen/>
        <w:t>нером, а для миссионера российско</w:t>
      </w:r>
      <w:r>
        <w:rPr>
          <w:rStyle w:val="670"/>
        </w:rPr>
        <w:t>го она осложнена дополни</w:t>
      </w:r>
      <w:r>
        <w:rPr>
          <w:rStyle w:val="670"/>
        </w:rPr>
        <w:softHyphen/>
        <w:t>тельными факторами. Задача миссионерской проповеди (в лю</w:t>
      </w:r>
      <w:r>
        <w:rPr>
          <w:rStyle w:val="670"/>
        </w:rPr>
        <w:softHyphen/>
        <w:t>бой ее форме — будь то проповедь в храме, лекция или простой</w:t>
      </w:r>
      <w:r>
        <w:rPr>
          <w:rStyle w:val="690"/>
        </w:rPr>
        <w:t xml:space="preserve"> </w:t>
      </w:r>
      <w:r>
        <w:rPr>
          <w:rStyle w:val="670"/>
        </w:rPr>
        <w:t>разговор с соседом) состоит как раз в донесении до слушателя</w:t>
      </w:r>
      <w:r>
        <w:rPr>
          <w:rStyle w:val="690"/>
        </w:rPr>
        <w:t xml:space="preserve"> </w:t>
      </w:r>
      <w:r>
        <w:rPr>
          <w:rStyle w:val="670"/>
        </w:rPr>
        <w:t>вести, заведомо превосходящей его личный жизненный о</w:t>
      </w:r>
      <w:r>
        <w:rPr>
          <w:rStyle w:val="670"/>
        </w:rPr>
        <w:t>пыт.</w:t>
      </w:r>
      <w:r>
        <w:rPr>
          <w:rStyle w:val="690"/>
        </w:rPr>
        <w:t xml:space="preserve"> </w:t>
      </w:r>
      <w:r>
        <w:rPr>
          <w:rStyle w:val="670"/>
        </w:rPr>
        <w:t>Образ Божий не может быть уничтожен ни в каком живущем</w:t>
      </w:r>
      <w:r>
        <w:rPr>
          <w:rStyle w:val="690"/>
        </w:rPr>
        <w:t xml:space="preserve"> </w:t>
      </w:r>
      <w:r>
        <w:rPr>
          <w:rStyle w:val="670"/>
        </w:rPr>
        <w:t>на земле человеке. У каждого есть природная способность уз</w:t>
      </w:r>
      <w:r>
        <w:rPr>
          <w:rStyle w:val="670"/>
        </w:rPr>
        <w:softHyphen/>
        <w:t>нать в христианском свидетельстве то, к чему подсознательно</w:t>
      </w:r>
      <w:r>
        <w:rPr>
          <w:rStyle w:val="690"/>
        </w:rPr>
        <w:t xml:space="preserve"> </w:t>
      </w:r>
      <w:r>
        <w:rPr>
          <w:rStyle w:val="670"/>
        </w:rPr>
        <w:t>стремится его душа; но способность эта в значительной мере</w:t>
      </w:r>
      <w:r>
        <w:rPr>
          <w:rStyle w:val="690"/>
        </w:rPr>
        <w:t xml:space="preserve"> </w:t>
      </w:r>
      <w:r>
        <w:rPr>
          <w:rStyle w:val="670"/>
        </w:rPr>
        <w:t>искажена и ослабле</w:t>
      </w:r>
      <w:r>
        <w:rPr>
          <w:rStyle w:val="670"/>
        </w:rPr>
        <w:t>на грехом, и чтобы пробудить ее требуется</w:t>
      </w:r>
      <w:r>
        <w:rPr>
          <w:rStyle w:val="690"/>
        </w:rPr>
        <w:t xml:space="preserve"> </w:t>
      </w:r>
      <w:r>
        <w:rPr>
          <w:rStyle w:val="670"/>
        </w:rPr>
        <w:t>немалое искусство.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За тысячелетнюю историю Церковь выработала свой соб</w:t>
      </w:r>
      <w:r>
        <w:rPr>
          <w:rStyle w:val="670"/>
        </w:rPr>
        <w:softHyphen/>
        <w:t>ственный язык — это язык Писания, язык богослужения, язык</w:t>
      </w:r>
      <w:r>
        <w:rPr>
          <w:rStyle w:val="690"/>
        </w:rPr>
        <w:t xml:space="preserve"> </w:t>
      </w:r>
      <w:r>
        <w:rPr>
          <w:rStyle w:val="670"/>
        </w:rPr>
        <w:t>богословия. Этот язык постепенно усваивается христианином</w:t>
      </w:r>
      <w:r>
        <w:rPr>
          <w:rStyle w:val="690"/>
        </w:rPr>
        <w:t xml:space="preserve"> </w:t>
      </w:r>
      <w:r>
        <w:rPr>
          <w:rStyle w:val="670"/>
        </w:rPr>
        <w:t>в процессе церковной жизни.</w:t>
      </w:r>
      <w:r>
        <w:rPr>
          <w:rStyle w:val="670"/>
        </w:rPr>
        <w:t xml:space="preserve"> Но было бы тяжелой ошибкой</w:t>
      </w:r>
      <w:r>
        <w:rPr>
          <w:rStyle w:val="690"/>
        </w:rPr>
        <w:t xml:space="preserve"> </w:t>
      </w:r>
      <w:r>
        <w:rPr>
          <w:rStyle w:val="670"/>
        </w:rPr>
        <w:t>использовать этот язык без обработки для миссионерской про</w:t>
      </w:r>
      <w:r>
        <w:rPr>
          <w:rStyle w:val="670"/>
        </w:rPr>
        <w:softHyphen/>
        <w:t>поведи. Миссионер обязан искать слова, образы, ассоциации,</w:t>
      </w:r>
      <w:r>
        <w:rPr>
          <w:rStyle w:val="690"/>
        </w:rPr>
        <w:t xml:space="preserve"> </w:t>
      </w:r>
      <w:r>
        <w:rPr>
          <w:rStyle w:val="670"/>
        </w:rPr>
        <w:t>доступные и понятные его слушателям, стремясь и в отноше</w:t>
      </w:r>
      <w:r>
        <w:rPr>
          <w:rStyle w:val="670"/>
        </w:rPr>
        <w:softHyphen/>
        <w:t>нии языка стать, по выражению ап. Павла, «всем для вс</w:t>
      </w:r>
      <w:r>
        <w:rPr>
          <w:rStyle w:val="670"/>
        </w:rPr>
        <w:t>ех»</w:t>
      </w:r>
      <w:r>
        <w:rPr>
          <w:rStyle w:val="690"/>
        </w:rPr>
        <w:t xml:space="preserve"> </w:t>
      </w:r>
      <w:r>
        <w:rPr>
          <w:rStyle w:val="670"/>
        </w:rPr>
        <w:t>(См.: 1Кор 9.19-22), и в то же время не допускать выхолащи</w:t>
      </w:r>
      <w:r>
        <w:rPr>
          <w:rStyle w:val="670"/>
        </w:rPr>
        <w:softHyphen/>
        <w:t>вания самого содержания благовестия, что может случиться,</w:t>
      </w:r>
      <w:r>
        <w:rPr>
          <w:rStyle w:val="690"/>
        </w:rPr>
        <w:t xml:space="preserve"> </w:t>
      </w:r>
      <w:r>
        <w:rPr>
          <w:rStyle w:val="670"/>
        </w:rPr>
        <w:t>если миссионер подчинится, пусть даже частично, ценностям</w:t>
      </w:r>
      <w:r>
        <w:rPr>
          <w:rStyle w:val="690"/>
        </w:rPr>
        <w:t xml:space="preserve"> </w:t>
      </w:r>
      <w:r>
        <w:rPr>
          <w:rStyle w:val="670"/>
        </w:rPr>
        <w:t>своей аудитории взамен ценностей христианских.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Христианский язык состоит из т</w:t>
      </w:r>
      <w:r>
        <w:rPr>
          <w:rStyle w:val="670"/>
        </w:rPr>
        <w:t>ех же слов, какими пользу</w:t>
      </w:r>
      <w:r>
        <w:rPr>
          <w:rStyle w:val="670"/>
        </w:rPr>
        <w:softHyphen/>
        <w:t>ются и нецерковные люди, но в христианском языке эти сло</w:t>
      </w:r>
      <w:r>
        <w:rPr>
          <w:rStyle w:val="670"/>
        </w:rPr>
        <w:softHyphen/>
        <w:t>ва приобретают иной смысл. Это порождает опасность не</w:t>
      </w:r>
      <w:r>
        <w:rPr>
          <w:rStyle w:val="670"/>
        </w:rPr>
        <w:softHyphen/>
        <w:t>правильного понимания. Похожее явление наблюдается у пе</w:t>
      </w:r>
      <w:r>
        <w:rPr>
          <w:rStyle w:val="670"/>
        </w:rPr>
        <w:softHyphen/>
        <w:t>реводчиков (в обычном смысле слова) с какого-либо языка</w:t>
      </w:r>
      <w:r>
        <w:rPr>
          <w:rStyle w:val="690"/>
        </w:rPr>
        <w:t xml:space="preserve"> </w:t>
      </w:r>
      <w:r>
        <w:rPr>
          <w:rStyle w:val="670"/>
        </w:rPr>
        <w:t>на родс</w:t>
      </w:r>
      <w:r>
        <w:rPr>
          <w:rStyle w:val="670"/>
        </w:rPr>
        <w:t>твенный ему (например, со славянского языка на дру</w:t>
      </w:r>
      <w:r>
        <w:rPr>
          <w:rStyle w:val="670"/>
        </w:rPr>
        <w:softHyphen/>
        <w:t>гой славянский язык) — это так называемые «ложные друзья</w:t>
      </w:r>
      <w:r>
        <w:rPr>
          <w:rStyle w:val="690"/>
        </w:rPr>
        <w:t xml:space="preserve"> </w:t>
      </w:r>
      <w:r>
        <w:rPr>
          <w:rStyle w:val="670"/>
        </w:rPr>
        <w:t>переводчика»: слова, одинаково или очень похоже звучащие,</w:t>
      </w:r>
      <w:r>
        <w:rPr>
          <w:rStyle w:val="690"/>
        </w:rPr>
        <w:t xml:space="preserve"> </w:t>
      </w:r>
      <w:r>
        <w:rPr>
          <w:rStyle w:val="670"/>
        </w:rPr>
        <w:t>но означающие разные вещи</w:t>
      </w:r>
      <w:r>
        <w:rPr>
          <w:rStyle w:val="670"/>
          <w:vertAlign w:val="superscript"/>
        </w:rPr>
        <w:footnoteReference w:id="10"/>
      </w:r>
      <w:r>
        <w:rPr>
          <w:rStyle w:val="670"/>
        </w:rPr>
        <w:t>. Разница же понимания слов,</w:t>
      </w:r>
      <w:r>
        <w:rPr>
          <w:rStyle w:val="690"/>
        </w:rPr>
        <w:t xml:space="preserve"> </w:t>
      </w:r>
      <w:r>
        <w:rPr>
          <w:rStyle w:val="670"/>
        </w:rPr>
        <w:t>употребительных в христианском слов</w:t>
      </w:r>
      <w:r>
        <w:rPr>
          <w:rStyle w:val="670"/>
        </w:rPr>
        <w:t>аре, церковными и не</w:t>
      </w:r>
      <w:r>
        <w:rPr>
          <w:rStyle w:val="670"/>
        </w:rPr>
        <w:softHyphen/>
        <w:t>церковными людьми, заключается, как правило, в ассоциа</w:t>
      </w:r>
      <w:r>
        <w:rPr>
          <w:rStyle w:val="670"/>
        </w:rPr>
        <w:softHyphen/>
        <w:t>циях и связях между понятиями. Так, словосочетание «Бо</w:t>
      </w:r>
      <w:r>
        <w:rPr>
          <w:rStyle w:val="670"/>
        </w:rPr>
        <w:softHyphen/>
        <w:t>жий суд» вызывает у неверующего человека ощущение чего-</w:t>
      </w:r>
      <w:r>
        <w:rPr>
          <w:rStyle w:val="690"/>
        </w:rPr>
        <w:t xml:space="preserve"> </w:t>
      </w:r>
      <w:r>
        <w:rPr>
          <w:rStyle w:val="670"/>
        </w:rPr>
        <w:t>то неотвратимого и страшного (Бог в представлении челове</w:t>
      </w:r>
      <w:r>
        <w:rPr>
          <w:rStyle w:val="670"/>
        </w:rPr>
        <w:softHyphen/>
        <w:t>ка, слышащег</w:t>
      </w:r>
      <w:r>
        <w:rPr>
          <w:rStyle w:val="670"/>
        </w:rPr>
        <w:t>о эти слова, вполне может оказаться неумоли</w:t>
      </w:r>
      <w:r>
        <w:rPr>
          <w:rStyle w:val="670"/>
        </w:rPr>
        <w:softHyphen/>
        <w:t>мым карателем), но совершенно не будет ассоциироваться с</w:t>
      </w:r>
      <w:r>
        <w:rPr>
          <w:rStyle w:val="690"/>
        </w:rPr>
        <w:t xml:space="preserve"> </w:t>
      </w:r>
      <w:r>
        <w:rPr>
          <w:rStyle w:val="670"/>
        </w:rPr>
        <w:t>любовью и милостью, а именно эти парадоксальные с нецер</w:t>
      </w:r>
      <w:r>
        <w:rPr>
          <w:rStyle w:val="670"/>
        </w:rPr>
        <w:softHyphen/>
        <w:t>ковной точки зрения связи понятий чрезвычайно важны для</w:t>
      </w:r>
      <w:r>
        <w:rPr>
          <w:rStyle w:val="690"/>
        </w:rPr>
        <w:t xml:space="preserve"> </w:t>
      </w:r>
      <w:r>
        <w:rPr>
          <w:rStyle w:val="670"/>
        </w:rPr>
        <w:t xml:space="preserve">уяснения подлинного христианского значения </w:t>
      </w:r>
      <w:r>
        <w:rPr>
          <w:rStyle w:val="670"/>
        </w:rPr>
        <w:t>выражения «суд</w:t>
      </w:r>
      <w:r>
        <w:rPr>
          <w:rStyle w:val="690"/>
        </w:rPr>
        <w:t xml:space="preserve"> </w:t>
      </w:r>
      <w:r>
        <w:rPr>
          <w:rStyle w:val="670"/>
        </w:rPr>
        <w:t>Божий».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80"/>
        <w:jc w:val="both"/>
      </w:pPr>
      <w:r>
        <w:rPr>
          <w:rStyle w:val="670"/>
        </w:rPr>
        <w:t>Поэтому миссионеру желательно пореже пользоваться этим</w:t>
      </w:r>
      <w:r>
        <w:rPr>
          <w:rStyle w:val="690"/>
        </w:rPr>
        <w:t xml:space="preserve"> </w:t>
      </w:r>
      <w:r>
        <w:rPr>
          <w:rStyle w:val="670"/>
        </w:rPr>
        <w:t>словосочетанием, а всякий раз, когда его все-таки приходится</w:t>
      </w:r>
      <w:r>
        <w:rPr>
          <w:rStyle w:val="690"/>
        </w:rPr>
        <w:t xml:space="preserve"> </w:t>
      </w:r>
      <w:r>
        <w:rPr>
          <w:rStyle w:val="670"/>
        </w:rPr>
        <w:t>употребить, непременно объяснять неразрывную в христианс</w:t>
      </w:r>
      <w:r>
        <w:rPr>
          <w:rStyle w:val="670"/>
        </w:rPr>
        <w:softHyphen/>
        <w:t>ком предании связь понятий суда и божественной любви. Столь</w:t>
      </w:r>
      <w:r>
        <w:rPr>
          <w:rStyle w:val="690"/>
        </w:rPr>
        <w:t xml:space="preserve"> </w:t>
      </w:r>
      <w:r>
        <w:rPr>
          <w:rStyle w:val="670"/>
        </w:rPr>
        <w:t>же внимательно следует относиться и к другим словам и вы</w:t>
      </w:r>
      <w:r>
        <w:rPr>
          <w:rStyle w:val="670"/>
        </w:rPr>
        <w:softHyphen/>
        <w:t>ражениям. Миссионер обязан переработать весь свой христи</w:t>
      </w:r>
      <w:r>
        <w:rPr>
          <w:rStyle w:val="670"/>
        </w:rPr>
        <w:softHyphen/>
        <w:t>анский словарный запас и знать об опасных местах в каждой</w:t>
      </w:r>
      <w:r>
        <w:rPr>
          <w:rStyle w:val="690"/>
        </w:rPr>
        <w:t xml:space="preserve"> </w:t>
      </w:r>
      <w:r>
        <w:rPr>
          <w:rStyle w:val="670"/>
        </w:rPr>
        <w:t>своей проповеди.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20" w:firstLine="480"/>
      </w:pPr>
      <w:r>
        <w:rPr>
          <w:rStyle w:val="6f5"/>
        </w:rPr>
        <w:t>2.6.3. Церковь и СМИ</w:t>
      </w:r>
    </w:p>
    <w:p w:rsidR="000E1EB0" w:rsidRDefault="00006FF7">
      <w:pPr>
        <w:pStyle w:val="54"/>
        <w:shd w:val="clear" w:color="auto" w:fill="auto"/>
        <w:ind w:left="20" w:right="20" w:firstLine="480"/>
      </w:pPr>
      <w:r>
        <w:rPr>
          <w:rStyle w:val="5e"/>
        </w:rPr>
        <w:t>«Информационная миссия. Это православное свидетельство</w:t>
      </w:r>
      <w:r>
        <w:rPr>
          <w:rStyle w:val="5f"/>
        </w:rPr>
        <w:t xml:space="preserve"> </w:t>
      </w:r>
      <w:r>
        <w:rPr>
          <w:rStyle w:val="5e"/>
        </w:rPr>
        <w:t>сам</w:t>
      </w:r>
      <w:r>
        <w:rPr>
          <w:rStyle w:val="5f0"/>
        </w:rPr>
        <w:t>ы</w:t>
      </w:r>
      <w:r>
        <w:rPr>
          <w:rStyle w:val="5e"/>
        </w:rPr>
        <w:t>м широким слоям населения через все доступные средства</w:t>
      </w:r>
      <w:r>
        <w:rPr>
          <w:rStyle w:val="5f"/>
        </w:rPr>
        <w:t xml:space="preserve"> </w:t>
      </w:r>
      <w:r>
        <w:rPr>
          <w:rStyle w:val="5e"/>
        </w:rPr>
        <w:t>массовой информации, а также через организацию приходских биб</w:t>
      </w:r>
      <w:r>
        <w:rPr>
          <w:rStyle w:val="5e"/>
        </w:rPr>
        <w:softHyphen/>
        <w:t>лиотек и издание специальной миссионерской литературы.</w:t>
      </w:r>
    </w:p>
    <w:p w:rsidR="000E1EB0" w:rsidRDefault="00006FF7">
      <w:pPr>
        <w:pStyle w:val="54"/>
        <w:shd w:val="clear" w:color="auto" w:fill="auto"/>
        <w:ind w:left="20" w:right="20" w:firstLine="480"/>
      </w:pPr>
      <w:r>
        <w:rPr>
          <w:rStyle w:val="5e"/>
        </w:rPr>
        <w:t>Для результативной работы</w:t>
      </w:r>
      <w:r>
        <w:rPr>
          <w:rStyle w:val="5e"/>
        </w:rPr>
        <w:t xml:space="preserve"> в средствах массовой информа</w:t>
      </w:r>
      <w:r>
        <w:rPr>
          <w:rStyle w:val="5e"/>
        </w:rPr>
        <w:softHyphen/>
        <w:t>ции необходимо:</w:t>
      </w:r>
    </w:p>
    <w:p w:rsidR="000E1EB0" w:rsidRDefault="00006FF7">
      <w:pPr>
        <w:pStyle w:val="54"/>
        <w:numPr>
          <w:ilvl w:val="0"/>
          <w:numId w:val="41"/>
        </w:numPr>
        <w:shd w:val="clear" w:color="auto" w:fill="auto"/>
        <w:tabs>
          <w:tab w:val="left" w:pos="764"/>
        </w:tabs>
        <w:ind w:left="20" w:right="20" w:firstLine="480"/>
      </w:pPr>
      <w:r>
        <w:rPr>
          <w:rStyle w:val="5e"/>
        </w:rPr>
        <w:t>активно осваивать информационное пространство, исполь</w:t>
      </w:r>
      <w:r>
        <w:rPr>
          <w:rStyle w:val="5e"/>
        </w:rPr>
        <w:softHyphen/>
        <w:t>зуя все многообразие новейших информационн</w:t>
      </w:r>
      <w:r>
        <w:rPr>
          <w:rStyle w:val="5f0"/>
        </w:rPr>
        <w:t>ы</w:t>
      </w:r>
      <w:r>
        <w:rPr>
          <w:rStyle w:val="5e"/>
        </w:rPr>
        <w:t>х технологий (ра</w:t>
      </w:r>
      <w:r>
        <w:rPr>
          <w:rStyle w:val="5e"/>
        </w:rPr>
        <w:softHyphen/>
        <w:t>диовещание, телевидение, интернет и печатные СМИ);</w:t>
      </w:r>
    </w:p>
    <w:p w:rsidR="000E1EB0" w:rsidRDefault="00006FF7">
      <w:pPr>
        <w:pStyle w:val="54"/>
        <w:numPr>
          <w:ilvl w:val="0"/>
          <w:numId w:val="41"/>
        </w:numPr>
        <w:shd w:val="clear" w:color="auto" w:fill="auto"/>
        <w:tabs>
          <w:tab w:val="left" w:pos="745"/>
        </w:tabs>
        <w:ind w:left="20" w:right="20" w:firstLine="480"/>
      </w:pPr>
      <w:r>
        <w:rPr>
          <w:rStyle w:val="5e"/>
        </w:rPr>
        <w:t xml:space="preserve">придать миссии в информационном пространстве </w:t>
      </w:r>
      <w:r>
        <w:rPr>
          <w:rStyle w:val="5e"/>
        </w:rPr>
        <w:t>упрежда</w:t>
      </w:r>
      <w:r>
        <w:rPr>
          <w:rStyle w:val="5e"/>
        </w:rPr>
        <w:softHyphen/>
        <w:t>ющий характер, что предполагает быстрое реагирование на про</w:t>
      </w:r>
      <w:r>
        <w:rPr>
          <w:rStyle w:val="5e"/>
        </w:rPr>
        <w:softHyphen/>
        <w:t>исходящие в обществе события, а также их своевременную хрис</w:t>
      </w:r>
      <w:r>
        <w:rPr>
          <w:rStyle w:val="5e"/>
        </w:rPr>
        <w:softHyphen/>
        <w:t>тианскую оценку для формирования общественного мнения;</w:t>
      </w:r>
    </w:p>
    <w:p w:rsidR="000E1EB0" w:rsidRDefault="00006FF7">
      <w:pPr>
        <w:pStyle w:val="54"/>
        <w:numPr>
          <w:ilvl w:val="0"/>
          <w:numId w:val="41"/>
        </w:numPr>
        <w:shd w:val="clear" w:color="auto" w:fill="auto"/>
        <w:tabs>
          <w:tab w:val="left" w:pos="745"/>
        </w:tabs>
        <w:ind w:left="20" w:right="20" w:firstLine="480"/>
      </w:pPr>
      <w:r>
        <w:rPr>
          <w:rStyle w:val="5e"/>
        </w:rPr>
        <w:t>своевременно предавать гласности факты вытеснения пра</w:t>
      </w:r>
      <w:r>
        <w:rPr>
          <w:rStyle w:val="5e"/>
        </w:rPr>
        <w:softHyphen/>
        <w:t>вославн</w:t>
      </w:r>
      <w:r>
        <w:rPr>
          <w:rStyle w:val="5f0"/>
        </w:rPr>
        <w:t>ы</w:t>
      </w:r>
      <w:r>
        <w:rPr>
          <w:rStyle w:val="5e"/>
        </w:rPr>
        <w:t xml:space="preserve">х программ </w:t>
      </w:r>
      <w:r>
        <w:rPr>
          <w:rStyle w:val="5e"/>
        </w:rPr>
        <w:t>из светских средств массовой информации и</w:t>
      </w:r>
      <w:r>
        <w:rPr>
          <w:rStyle w:val="5f"/>
        </w:rPr>
        <w:t xml:space="preserve"> </w:t>
      </w:r>
      <w:r>
        <w:rPr>
          <w:rStyle w:val="5e"/>
        </w:rPr>
        <w:t>иной антиправославной информационной деятельности;</w:t>
      </w:r>
    </w:p>
    <w:p w:rsidR="000E1EB0" w:rsidRDefault="00006FF7">
      <w:pPr>
        <w:pStyle w:val="54"/>
        <w:numPr>
          <w:ilvl w:val="0"/>
          <w:numId w:val="41"/>
        </w:numPr>
        <w:shd w:val="clear" w:color="auto" w:fill="auto"/>
        <w:tabs>
          <w:tab w:val="left" w:pos="793"/>
        </w:tabs>
        <w:ind w:left="20" w:right="20" w:firstLine="480"/>
      </w:pPr>
      <w:r>
        <w:rPr>
          <w:rStyle w:val="5e"/>
        </w:rPr>
        <w:t>создать единый банк данн</w:t>
      </w:r>
      <w:r>
        <w:rPr>
          <w:rStyle w:val="5f0"/>
        </w:rPr>
        <w:t>ы</w:t>
      </w:r>
      <w:r>
        <w:rPr>
          <w:rStyle w:val="5e"/>
        </w:rPr>
        <w:t>х аналитических и справочн</w:t>
      </w:r>
      <w:r>
        <w:rPr>
          <w:rStyle w:val="5f0"/>
        </w:rPr>
        <w:t>ы</w:t>
      </w:r>
      <w:r>
        <w:rPr>
          <w:rStyle w:val="5e"/>
        </w:rPr>
        <w:t>х</w:t>
      </w:r>
      <w:r>
        <w:rPr>
          <w:rStyle w:val="5f"/>
        </w:rPr>
        <w:t xml:space="preserve"> </w:t>
      </w:r>
      <w:r>
        <w:rPr>
          <w:rStyle w:val="5e"/>
        </w:rPr>
        <w:t>материалов, доступный для любого православного миссионера.</w:t>
      </w:r>
    </w:p>
    <w:p w:rsidR="000E1EB0" w:rsidRDefault="00006FF7">
      <w:pPr>
        <w:pStyle w:val="54"/>
        <w:shd w:val="clear" w:color="auto" w:fill="auto"/>
        <w:ind w:left="20" w:firstLine="480"/>
      </w:pPr>
      <w:r>
        <w:rPr>
          <w:rStyle w:val="5e"/>
        </w:rPr>
        <w:t>В сфере издания православной литературы необходимо</w:t>
      </w:r>
      <w:r>
        <w:rPr>
          <w:rStyle w:val="5e"/>
        </w:rPr>
        <w:t>:</w:t>
      </w:r>
    </w:p>
    <w:p w:rsidR="000E1EB0" w:rsidRDefault="00006FF7">
      <w:pPr>
        <w:pStyle w:val="54"/>
        <w:numPr>
          <w:ilvl w:val="0"/>
          <w:numId w:val="41"/>
        </w:numPr>
        <w:shd w:val="clear" w:color="auto" w:fill="auto"/>
        <w:tabs>
          <w:tab w:val="left" w:pos="750"/>
        </w:tabs>
        <w:ind w:left="20" w:right="20" w:firstLine="480"/>
      </w:pPr>
      <w:r>
        <w:rPr>
          <w:rStyle w:val="5e"/>
        </w:rPr>
        <w:t>издание творений Свят</w:t>
      </w:r>
      <w:r>
        <w:rPr>
          <w:rStyle w:val="5f0"/>
        </w:rPr>
        <w:t>ы</w:t>
      </w:r>
      <w:r>
        <w:rPr>
          <w:rStyle w:val="5e"/>
        </w:rPr>
        <w:t>х Отцов с комментариями в целях</w:t>
      </w:r>
      <w:r>
        <w:rPr>
          <w:rStyle w:val="5f"/>
        </w:rPr>
        <w:t xml:space="preserve"> </w:t>
      </w:r>
      <w:r>
        <w:rPr>
          <w:rStyle w:val="5e"/>
        </w:rPr>
        <w:t>просвещения современных людей;</w:t>
      </w:r>
    </w:p>
    <w:p w:rsidR="000E1EB0" w:rsidRDefault="00006FF7">
      <w:pPr>
        <w:pStyle w:val="54"/>
        <w:numPr>
          <w:ilvl w:val="0"/>
          <w:numId w:val="41"/>
        </w:numPr>
        <w:shd w:val="clear" w:color="auto" w:fill="auto"/>
        <w:tabs>
          <w:tab w:val="left" w:pos="759"/>
        </w:tabs>
        <w:ind w:left="20" w:right="20" w:firstLine="480"/>
      </w:pPr>
      <w:r>
        <w:rPr>
          <w:rStyle w:val="5e"/>
        </w:rPr>
        <w:t>повсеместное издание миссионерской литературы, предназ</w:t>
      </w:r>
      <w:r>
        <w:rPr>
          <w:rStyle w:val="5e"/>
        </w:rPr>
        <w:softHyphen/>
        <w:t>наченной для просвещения, образования и формирования целостно</w:t>
      </w:r>
      <w:r>
        <w:rPr>
          <w:rStyle w:val="5e"/>
        </w:rPr>
        <w:softHyphen/>
      </w:r>
      <w:r>
        <w:rPr>
          <w:rStyle w:val="5e"/>
        </w:rPr>
        <w:t>го представления о вере, православной духовности и Церкви;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rPr>
          <w:rStyle w:val="5f1"/>
        </w:rPr>
        <w:t>— продолжение выпуска ориентированных на новоначальных</w:t>
      </w:r>
      <w:r>
        <w:rPr>
          <w:rStyle w:val="5f2"/>
        </w:rPr>
        <w:t xml:space="preserve"> </w:t>
      </w:r>
      <w:r>
        <w:rPr>
          <w:rStyle w:val="5f1"/>
        </w:rPr>
        <w:t>христиан серий книг по вопросам веры, молитвы, христианского</w:t>
      </w:r>
      <w:r>
        <w:rPr>
          <w:rStyle w:val="5f2"/>
        </w:rPr>
        <w:t xml:space="preserve"> </w:t>
      </w:r>
      <w:r>
        <w:rPr>
          <w:rStyle w:val="5f1"/>
        </w:rPr>
        <w:t>образа жизни и церковного отношения ко всем насущн</w:t>
      </w:r>
      <w:r>
        <w:rPr>
          <w:rStyle w:val="5f3"/>
        </w:rPr>
        <w:t>ы</w:t>
      </w:r>
      <w:r>
        <w:rPr>
          <w:rStyle w:val="5f1"/>
        </w:rPr>
        <w:t>м пробле</w:t>
      </w:r>
      <w:r>
        <w:rPr>
          <w:rStyle w:val="5f1"/>
        </w:rPr>
        <w:softHyphen/>
        <w:t>мам».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настоящее вре</w:t>
      </w:r>
      <w:r>
        <w:rPr>
          <w:rStyle w:val="670"/>
        </w:rPr>
        <w:t>мя часто можно услышать, что церковные</w:t>
      </w:r>
      <w:r>
        <w:rPr>
          <w:rStyle w:val="690"/>
        </w:rPr>
        <w:t xml:space="preserve"> </w:t>
      </w:r>
      <w:r>
        <w:rPr>
          <w:rStyle w:val="670"/>
        </w:rPr>
        <w:t>СМИ — это одно из важнейших направлений миссионерского</w:t>
      </w:r>
      <w:r>
        <w:rPr>
          <w:rStyle w:val="690"/>
        </w:rPr>
        <w:t xml:space="preserve"> </w:t>
      </w:r>
      <w:r>
        <w:rPr>
          <w:rStyle w:val="670"/>
        </w:rPr>
        <w:t>служения Церкви в современном мире. Действительно, средства</w:t>
      </w:r>
      <w:r>
        <w:rPr>
          <w:rStyle w:val="690"/>
        </w:rPr>
        <w:t xml:space="preserve"> </w:t>
      </w:r>
      <w:r>
        <w:rPr>
          <w:rStyle w:val="670"/>
        </w:rPr>
        <w:t>массовой информации позволяют обратиться к значительно бо</w:t>
      </w:r>
      <w:r>
        <w:rPr>
          <w:rStyle w:val="670"/>
        </w:rPr>
        <w:softHyphen/>
        <w:t>лее широкой аудитории, чем та, к которой при</w:t>
      </w:r>
      <w:r>
        <w:rPr>
          <w:rStyle w:val="670"/>
        </w:rPr>
        <w:t>вычно обращает</w:t>
      </w:r>
      <w:r>
        <w:rPr>
          <w:rStyle w:val="670"/>
        </w:rPr>
        <w:softHyphen/>
        <w:t>ся проповедник с амвона или преподаватель на катехизаторских</w:t>
      </w:r>
      <w:r>
        <w:rPr>
          <w:rStyle w:val="690"/>
        </w:rPr>
        <w:t xml:space="preserve"> </w:t>
      </w:r>
      <w:r>
        <w:rPr>
          <w:rStyle w:val="670"/>
        </w:rPr>
        <w:t>курсах.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Вместе с тем, развитие информационной деятельности Цер</w:t>
      </w:r>
      <w:r>
        <w:rPr>
          <w:rStyle w:val="670"/>
        </w:rPr>
        <w:softHyphen/>
        <w:t>кви ставит ряд серьезных вопросов — богословских, этических,</w:t>
      </w:r>
      <w:r>
        <w:rPr>
          <w:rStyle w:val="690"/>
        </w:rPr>
        <w:t xml:space="preserve"> </w:t>
      </w:r>
      <w:r>
        <w:rPr>
          <w:rStyle w:val="670"/>
        </w:rPr>
        <w:t>юридических, церковно-практических и технических. Опыт р</w:t>
      </w:r>
      <w:r>
        <w:rPr>
          <w:rStyle w:val="670"/>
        </w:rPr>
        <w:t>е</w:t>
      </w:r>
      <w:r>
        <w:rPr>
          <w:rStyle w:val="670"/>
        </w:rPr>
        <w:softHyphen/>
        <w:t>шения этих вопросов существует во многих канонических уч</w:t>
      </w:r>
      <w:r>
        <w:rPr>
          <w:rStyle w:val="670"/>
        </w:rPr>
        <w:softHyphen/>
        <w:t>реждениях Русской Православной Церкви, но вместе с тем он</w:t>
      </w:r>
      <w:r>
        <w:rPr>
          <w:rStyle w:val="690"/>
        </w:rPr>
        <w:t xml:space="preserve"> </w:t>
      </w:r>
      <w:r>
        <w:rPr>
          <w:rStyle w:val="670"/>
        </w:rPr>
        <w:t>нуждается в проверке и обобщении.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Следует подчеркнуть, что взаимодействие Церкви со СМИ</w:t>
      </w:r>
      <w:r>
        <w:rPr>
          <w:rStyle w:val="690"/>
        </w:rPr>
        <w:t xml:space="preserve"> </w:t>
      </w:r>
      <w:r>
        <w:rPr>
          <w:rStyle w:val="670"/>
        </w:rPr>
        <w:t>становится одним из аспектов более широкой и сложно</w:t>
      </w:r>
      <w:r>
        <w:rPr>
          <w:rStyle w:val="670"/>
        </w:rPr>
        <w:t>й про</w:t>
      </w:r>
      <w:r>
        <w:rPr>
          <w:rStyle w:val="670"/>
        </w:rPr>
        <w:softHyphen/>
        <w:t>блемы — организации церковной жизни и церковной проповеди</w:t>
      </w:r>
      <w:r>
        <w:rPr>
          <w:rStyle w:val="690"/>
        </w:rPr>
        <w:t xml:space="preserve"> </w:t>
      </w:r>
      <w:r>
        <w:rPr>
          <w:rStyle w:val="670"/>
        </w:rPr>
        <w:t>в условиях информационного общества, где информационно-</w:t>
      </w:r>
      <w:r>
        <w:rPr>
          <w:rStyle w:val="690"/>
        </w:rPr>
        <w:t xml:space="preserve"> </w:t>
      </w:r>
      <w:r>
        <w:rPr>
          <w:rStyle w:val="670"/>
        </w:rPr>
        <w:t>коммуникационные технологии становятся важным фактором,</w:t>
      </w:r>
      <w:r>
        <w:rPr>
          <w:rStyle w:val="690"/>
        </w:rPr>
        <w:t xml:space="preserve"> </w:t>
      </w:r>
      <w:r>
        <w:rPr>
          <w:rStyle w:val="670"/>
        </w:rPr>
        <w:t>влияющим на все аспекты жизни общества — политику, эконо</w:t>
      </w:r>
      <w:r>
        <w:rPr>
          <w:rStyle w:val="670"/>
        </w:rPr>
        <w:softHyphen/>
        <w:t>мику, культуру и духовн</w:t>
      </w:r>
      <w:r>
        <w:rPr>
          <w:rStyle w:val="670"/>
        </w:rPr>
        <w:t>ую жизнь.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Основные навыки взаимодействия со средствами массовой</w:t>
      </w:r>
      <w:r>
        <w:rPr>
          <w:rStyle w:val="690"/>
        </w:rPr>
        <w:t xml:space="preserve"> </w:t>
      </w:r>
      <w:r>
        <w:rPr>
          <w:rStyle w:val="670"/>
        </w:rPr>
        <w:t>информации, а также использования информационно-коммуни</w:t>
      </w:r>
      <w:r>
        <w:rPr>
          <w:rStyle w:val="670"/>
        </w:rPr>
        <w:softHyphen/>
        <w:t>кационных технологий должны быть у каждого православного</w:t>
      </w:r>
      <w:r>
        <w:rPr>
          <w:rStyle w:val="690"/>
        </w:rPr>
        <w:t xml:space="preserve"> </w:t>
      </w:r>
      <w:r>
        <w:rPr>
          <w:rStyle w:val="670"/>
        </w:rPr>
        <w:t>миссионера.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1. СМИ и катехизация: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В строгом смысле слова, миссия и катехизация </w:t>
      </w:r>
      <w:r>
        <w:rPr>
          <w:rStyle w:val="670"/>
        </w:rPr>
        <w:t>не являются</w:t>
      </w:r>
      <w:r>
        <w:rPr>
          <w:rStyle w:val="690"/>
        </w:rPr>
        <w:t xml:space="preserve"> </w:t>
      </w:r>
      <w:r>
        <w:rPr>
          <w:rStyle w:val="670"/>
        </w:rPr>
        <w:t>задачами средств массовой информации. И здесь главная про</w:t>
      </w:r>
      <w:r>
        <w:rPr>
          <w:rStyle w:val="670"/>
        </w:rPr>
        <w:softHyphen/>
        <w:t>блема — опосредованное, то есть медийное свидетельство о Цер</w:t>
      </w:r>
      <w:r>
        <w:rPr>
          <w:rStyle w:val="670"/>
        </w:rPr>
        <w:softHyphen/>
        <w:t>кви и вере. Телевидение и радио могут создать эффект присут</w:t>
      </w:r>
      <w:r>
        <w:rPr>
          <w:rStyle w:val="670"/>
        </w:rPr>
        <w:softHyphen/>
        <w:t>ствия, но оно все равно будет обобщенно-личным свидетель</w:t>
      </w:r>
      <w:r>
        <w:rPr>
          <w:rStyle w:val="670"/>
        </w:rPr>
        <w:softHyphen/>
        <w:t>ством, а</w:t>
      </w:r>
      <w:r>
        <w:rPr>
          <w:rStyle w:val="670"/>
        </w:rPr>
        <w:t xml:space="preserve"> не разговором лицом к лицу.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Однако в условиях информационного общества влияние</w:t>
      </w:r>
      <w:r>
        <w:rPr>
          <w:rStyle w:val="690"/>
        </w:rPr>
        <w:t xml:space="preserve"> </w:t>
      </w:r>
      <w:r>
        <w:rPr>
          <w:rStyle w:val="670"/>
        </w:rPr>
        <w:t>СМИ на общественную жизнь возрастает, и подлинный мисси</w:t>
      </w:r>
      <w:r>
        <w:rPr>
          <w:rStyle w:val="670"/>
        </w:rPr>
        <w:softHyphen/>
        <w:t>онер не вправе пренебрегать возможностью вести катехизацию</w:t>
      </w:r>
      <w:r>
        <w:rPr>
          <w:rStyle w:val="690"/>
        </w:rPr>
        <w:t xml:space="preserve"> </w:t>
      </w:r>
      <w:r>
        <w:rPr>
          <w:rStyle w:val="670"/>
        </w:rPr>
        <w:t>через СМИ. Особенно, если задачи катехизации понимаются</w:t>
      </w:r>
      <w:r>
        <w:rPr>
          <w:rStyle w:val="690"/>
        </w:rPr>
        <w:t xml:space="preserve"> </w:t>
      </w:r>
      <w:r>
        <w:rPr>
          <w:rStyle w:val="670"/>
        </w:rPr>
        <w:t>расширительно и к ним относится формирование христианско</w:t>
      </w:r>
      <w:r>
        <w:rPr>
          <w:rStyle w:val="670"/>
        </w:rPr>
        <w:softHyphen/>
        <w:t>го мировоззрения и обретение христианином своего места и</w:t>
      </w:r>
      <w:r>
        <w:rPr>
          <w:rStyle w:val="690"/>
        </w:rPr>
        <w:t xml:space="preserve"> </w:t>
      </w:r>
      <w:r>
        <w:rPr>
          <w:rStyle w:val="670"/>
        </w:rPr>
        <w:t>служения в Церкви. Церковные СМИ, безусловно, призваны</w:t>
      </w:r>
      <w:r>
        <w:rPr>
          <w:rStyle w:val="690"/>
        </w:rPr>
        <w:t xml:space="preserve"> </w:t>
      </w:r>
      <w:r>
        <w:rPr>
          <w:rStyle w:val="670"/>
        </w:rPr>
        <w:t>выполнять эти задачи и, следовательно, являются инструмен</w:t>
      </w:r>
      <w:r>
        <w:rPr>
          <w:rStyle w:val="670"/>
        </w:rPr>
        <w:softHyphen/>
        <w:t>том катехизации.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Необходимо т</w:t>
      </w:r>
      <w:r>
        <w:rPr>
          <w:rStyle w:val="670"/>
        </w:rPr>
        <w:t>акже отметить и то, что СМИ выполняют</w:t>
      </w:r>
      <w:r>
        <w:rPr>
          <w:rStyle w:val="690"/>
        </w:rPr>
        <w:t xml:space="preserve"> </w:t>
      </w:r>
      <w:r>
        <w:rPr>
          <w:rStyle w:val="670"/>
        </w:rPr>
        <w:t>воспитательную и образовательную функции. В рамках этих</w:t>
      </w:r>
      <w:r>
        <w:rPr>
          <w:rStyle w:val="690"/>
        </w:rPr>
        <w:t xml:space="preserve"> </w:t>
      </w:r>
      <w:r>
        <w:rPr>
          <w:rStyle w:val="670"/>
        </w:rPr>
        <w:t>задач также можно говорить о том, что церковные СМИ ведут</w:t>
      </w:r>
      <w:r>
        <w:rPr>
          <w:rStyle w:val="690"/>
        </w:rPr>
        <w:t xml:space="preserve"> </w:t>
      </w:r>
      <w:r>
        <w:rPr>
          <w:rStyle w:val="670"/>
        </w:rPr>
        <w:t>катехизацию.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2. СМИ и общество: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Сегодня без преувеличения можно сказать, что практически</w:t>
      </w:r>
      <w:r>
        <w:rPr>
          <w:rStyle w:val="690"/>
        </w:rPr>
        <w:t xml:space="preserve"> </w:t>
      </w:r>
      <w:r>
        <w:rPr>
          <w:rStyle w:val="670"/>
        </w:rPr>
        <w:t>все, что челове</w:t>
      </w:r>
      <w:r>
        <w:rPr>
          <w:rStyle w:val="670"/>
        </w:rPr>
        <w:t>к узнает о современном мире — он черпает из</w:t>
      </w:r>
      <w:r>
        <w:rPr>
          <w:rStyle w:val="690"/>
        </w:rPr>
        <w:t xml:space="preserve"> </w:t>
      </w:r>
      <w:r>
        <w:rPr>
          <w:rStyle w:val="670"/>
        </w:rPr>
        <w:t>средств массовой информации и коммуникации. Если мировые</w:t>
      </w:r>
      <w:r>
        <w:rPr>
          <w:rStyle w:val="690"/>
        </w:rPr>
        <w:t xml:space="preserve"> </w:t>
      </w:r>
      <w:r>
        <w:rPr>
          <w:rStyle w:val="670"/>
        </w:rPr>
        <w:t>новости — то это центральные каналы телевидения, если мест</w:t>
      </w:r>
      <w:r>
        <w:rPr>
          <w:rStyle w:val="670"/>
        </w:rPr>
        <w:softHyphen/>
        <w:t>ные, то это, прежде всего, районные газеты и кабельное ТВ.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Однако надо быть острожным. Социальная значимость</w:t>
      </w:r>
      <w:r>
        <w:rPr>
          <w:rStyle w:val="690"/>
        </w:rPr>
        <w:t xml:space="preserve"> </w:t>
      </w:r>
      <w:r>
        <w:rPr>
          <w:rStyle w:val="670"/>
        </w:rPr>
        <w:t>средств массовой информации возрастает, но СМИ уже давно</w:t>
      </w:r>
      <w:r>
        <w:rPr>
          <w:rStyle w:val="690"/>
        </w:rPr>
        <w:t xml:space="preserve"> </w:t>
      </w:r>
      <w:r>
        <w:rPr>
          <w:rStyle w:val="670"/>
        </w:rPr>
        <w:t>перестали быть той площадкой, на которой различные обще</w:t>
      </w:r>
      <w:r>
        <w:rPr>
          <w:rStyle w:val="670"/>
        </w:rPr>
        <w:softHyphen/>
        <w:t>ственные силы ведут дискуссию.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СМИ возникли и сформировались как средство выражения</w:t>
      </w:r>
      <w:r>
        <w:rPr>
          <w:rStyle w:val="690"/>
        </w:rPr>
        <w:t xml:space="preserve"> </w:t>
      </w:r>
      <w:r>
        <w:rPr>
          <w:rStyle w:val="670"/>
        </w:rPr>
        <w:t>обществен</w:t>
      </w:r>
      <w:r>
        <w:rPr>
          <w:rStyle w:val="670"/>
        </w:rPr>
        <w:t>ного мнения, они реализуют возможность свободной</w:t>
      </w:r>
      <w:r>
        <w:rPr>
          <w:rStyle w:val="690"/>
        </w:rPr>
        <w:t xml:space="preserve"> </w:t>
      </w:r>
      <w:r>
        <w:rPr>
          <w:rStyle w:val="670"/>
        </w:rPr>
        <w:t>дискуссии помимо и независимо от давления государства или</w:t>
      </w:r>
      <w:r>
        <w:rPr>
          <w:rStyle w:val="690"/>
        </w:rPr>
        <w:t xml:space="preserve"> </w:t>
      </w:r>
      <w:r>
        <w:rPr>
          <w:rStyle w:val="670"/>
        </w:rPr>
        <w:t>диктатуры большинства. Важно отметить, что система СМИ</w:t>
      </w:r>
      <w:r>
        <w:rPr>
          <w:rStyle w:val="690"/>
        </w:rPr>
        <w:t xml:space="preserve"> </w:t>
      </w:r>
      <w:r>
        <w:rPr>
          <w:rStyle w:val="670"/>
        </w:rPr>
        <w:t>формировалась в эпоху господства европейского секуляризма,</w:t>
      </w:r>
      <w:r>
        <w:rPr>
          <w:rStyle w:val="690"/>
        </w:rPr>
        <w:t xml:space="preserve"> </w:t>
      </w:r>
      <w:r>
        <w:rPr>
          <w:rStyle w:val="670"/>
        </w:rPr>
        <w:t>в эпоху, когда христианская этика п</w:t>
      </w:r>
      <w:r>
        <w:rPr>
          <w:rStyle w:val="670"/>
        </w:rPr>
        <w:t>ерестала пронизывать все</w:t>
      </w:r>
      <w:r>
        <w:rPr>
          <w:rStyle w:val="690"/>
        </w:rPr>
        <w:t xml:space="preserve"> </w:t>
      </w:r>
      <w:r>
        <w:rPr>
          <w:rStyle w:val="670"/>
        </w:rPr>
        <w:t>сферы жизни человека и общества. Все современные СМИ не</w:t>
      </w:r>
      <w:r>
        <w:rPr>
          <w:rStyle w:val="670"/>
        </w:rPr>
        <w:softHyphen/>
        <w:t>сут на себе «родимое пятно» секулярности. Традиционная кри</w:t>
      </w:r>
      <w:r>
        <w:rPr>
          <w:rStyle w:val="670"/>
        </w:rPr>
        <w:softHyphen/>
        <w:t>тика СМИ со стороны Церкви восходит, как правило, именно</w:t>
      </w:r>
      <w:r>
        <w:rPr>
          <w:rStyle w:val="690"/>
        </w:rPr>
        <w:t xml:space="preserve"> </w:t>
      </w:r>
      <w:r>
        <w:rPr>
          <w:rStyle w:val="670"/>
        </w:rPr>
        <w:t>к этой проблеме.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Однако роль и значение «медиа» существенно</w:t>
      </w:r>
      <w:r>
        <w:rPr>
          <w:rStyle w:val="670"/>
        </w:rPr>
        <w:t xml:space="preserve"> изменились</w:t>
      </w:r>
      <w:r>
        <w:rPr>
          <w:rStyle w:val="690"/>
        </w:rPr>
        <w:t xml:space="preserve"> </w:t>
      </w:r>
      <w:r>
        <w:rPr>
          <w:rStyle w:val="670"/>
        </w:rPr>
        <w:t>во второй половине ХХ в., в первую очередь потому, что СМИ</w:t>
      </w:r>
      <w:r>
        <w:rPr>
          <w:rStyle w:val="690"/>
        </w:rPr>
        <w:t xml:space="preserve"> </w:t>
      </w:r>
      <w:r>
        <w:rPr>
          <w:rStyle w:val="670"/>
        </w:rPr>
        <w:t>— по мере расширения глобализационных процессов — уси</w:t>
      </w:r>
      <w:r>
        <w:rPr>
          <w:rStyle w:val="670"/>
        </w:rPr>
        <w:softHyphen/>
        <w:t>ливают свой диктат, навязывают свои оценки и мнения. При</w:t>
      </w:r>
      <w:r>
        <w:rPr>
          <w:rStyle w:val="670"/>
        </w:rPr>
        <w:softHyphen/>
        <w:t>званные когда-то служить посредником в дискуссиях крупных</w:t>
      </w:r>
      <w:r>
        <w:rPr>
          <w:rStyle w:val="690"/>
        </w:rPr>
        <w:t xml:space="preserve"> </w:t>
      </w:r>
      <w:r>
        <w:rPr>
          <w:rStyle w:val="670"/>
        </w:rPr>
        <w:t>субъектов общест</w:t>
      </w:r>
      <w:r>
        <w:rPr>
          <w:rStyle w:val="670"/>
        </w:rPr>
        <w:t>венной жизни, сами СМИ сегодня превра</w:t>
      </w:r>
      <w:r>
        <w:rPr>
          <w:rStyle w:val="670"/>
        </w:rPr>
        <w:softHyphen/>
        <w:t>тились в один из крупнейших субъектов общества. С точки</w:t>
      </w:r>
      <w:r>
        <w:rPr>
          <w:rStyle w:val="690"/>
        </w:rPr>
        <w:t xml:space="preserve"> </w:t>
      </w:r>
      <w:r>
        <w:rPr>
          <w:rStyle w:val="670"/>
        </w:rPr>
        <w:t>зрения бизнеса — это постоянная борьба за потребителя ин</w:t>
      </w:r>
      <w:r>
        <w:rPr>
          <w:rStyle w:val="670"/>
        </w:rPr>
        <w:softHyphen/>
        <w:t>формации. С точки зрения политики — это борьба за возмож</w:t>
      </w:r>
      <w:r>
        <w:rPr>
          <w:rStyle w:val="670"/>
        </w:rPr>
        <w:softHyphen/>
        <w:t>ность внедрять новые стандарты — стандарты жизни</w:t>
      </w:r>
      <w:r>
        <w:rPr>
          <w:rStyle w:val="670"/>
        </w:rPr>
        <w:t>, идей,</w:t>
      </w:r>
      <w:r>
        <w:rPr>
          <w:rStyle w:val="690"/>
        </w:rPr>
        <w:t xml:space="preserve"> </w:t>
      </w:r>
      <w:r>
        <w:rPr>
          <w:rStyle w:val="670"/>
        </w:rPr>
        <w:t>предпочтений.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Этой новой тенденции — изменению роли СМИ от выраже</w:t>
      </w:r>
      <w:r>
        <w:rPr>
          <w:rStyle w:val="670"/>
        </w:rPr>
        <w:softHyphen/>
        <w:t>ния общественного мнения к глобальной манипуляции этим</w:t>
      </w:r>
      <w:r>
        <w:rPr>
          <w:rStyle w:val="690"/>
        </w:rPr>
        <w:t xml:space="preserve"> </w:t>
      </w:r>
      <w:r>
        <w:rPr>
          <w:rStyle w:val="670"/>
        </w:rPr>
        <w:t>мнением — необходимо дать богословскую и пастырскую оцен</w:t>
      </w:r>
      <w:r>
        <w:rPr>
          <w:rStyle w:val="670"/>
        </w:rPr>
        <w:softHyphen/>
        <w:t>ку. Церковь призвана противостоять любой манипуляции созна</w:t>
      </w:r>
      <w:r>
        <w:rPr>
          <w:rStyle w:val="670"/>
        </w:rPr>
        <w:softHyphen/>
        <w:t>нием, наста</w:t>
      </w:r>
      <w:r>
        <w:rPr>
          <w:rStyle w:val="670"/>
        </w:rPr>
        <w:t>ивая на достоинстве личности. Христианское пони</w:t>
      </w:r>
      <w:r>
        <w:rPr>
          <w:rStyle w:val="670"/>
        </w:rPr>
        <w:softHyphen/>
        <w:t>мание свободы, основанное на богоподобии человека, и сегодня</w:t>
      </w:r>
      <w:r>
        <w:rPr>
          <w:rStyle w:val="690"/>
        </w:rPr>
        <w:t xml:space="preserve"> </w:t>
      </w:r>
      <w:r>
        <w:rPr>
          <w:rStyle w:val="670"/>
        </w:rPr>
        <w:t>остается наиболее глубоким ответом на кризис цивилизации.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Ставка на развлекательность, отказ от сбалансированного</w:t>
      </w:r>
      <w:r>
        <w:rPr>
          <w:rStyle w:val="690"/>
        </w:rPr>
        <w:t xml:space="preserve"> </w:t>
      </w:r>
      <w:r>
        <w:rPr>
          <w:rStyle w:val="670"/>
        </w:rPr>
        <w:t>информирования, воспитания и обра</w:t>
      </w:r>
      <w:r>
        <w:rPr>
          <w:rStyle w:val="670"/>
        </w:rPr>
        <w:t>зования аудитории, в ко</w:t>
      </w:r>
      <w:r>
        <w:rPr>
          <w:rStyle w:val="670"/>
        </w:rPr>
        <w:softHyphen/>
        <w:t>нечном итоге ведет к пропаганде безнравственности, насилия,</w:t>
      </w:r>
      <w:r>
        <w:rPr>
          <w:rStyle w:val="690"/>
        </w:rPr>
        <w:t xml:space="preserve"> </w:t>
      </w:r>
      <w:r>
        <w:rPr>
          <w:rStyle w:val="670"/>
        </w:rPr>
        <w:t>порока. Современные СМИ несут ответственность за формиро</w:t>
      </w:r>
      <w:r>
        <w:rPr>
          <w:rStyle w:val="670"/>
        </w:rPr>
        <w:softHyphen/>
        <w:t>вание нового сознания, в котором нет места сакральному и транс</w:t>
      </w:r>
      <w:r>
        <w:rPr>
          <w:rStyle w:val="670"/>
        </w:rPr>
        <w:softHyphen/>
        <w:t>цендентному и крайне затруднено свидетельство о еван</w:t>
      </w:r>
      <w:r>
        <w:rPr>
          <w:rStyle w:val="670"/>
        </w:rPr>
        <w:t>гельских</w:t>
      </w:r>
      <w:r>
        <w:rPr>
          <w:rStyle w:val="690"/>
        </w:rPr>
        <w:t xml:space="preserve"> </w:t>
      </w:r>
      <w:r>
        <w:rPr>
          <w:rStyle w:val="670"/>
        </w:rPr>
        <w:t>ценностях. Как следствие, разрушаются основы общества — се</w:t>
      </w:r>
      <w:r>
        <w:rPr>
          <w:rStyle w:val="670"/>
        </w:rPr>
        <w:softHyphen/>
        <w:t>мья, отношение к труду, природе. Все последствия перечислить</w:t>
      </w:r>
      <w:r>
        <w:rPr>
          <w:rStyle w:val="690"/>
        </w:rPr>
        <w:t xml:space="preserve"> </w:t>
      </w:r>
      <w:r>
        <w:rPr>
          <w:rStyle w:val="670"/>
        </w:rPr>
        <w:t>практически невозможно.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О том, что ситуацию в СМИ нельзя назвать благополучной,</w:t>
      </w:r>
      <w:r>
        <w:rPr>
          <w:rStyle w:val="690"/>
        </w:rPr>
        <w:t xml:space="preserve"> </w:t>
      </w:r>
      <w:r>
        <w:rPr>
          <w:rStyle w:val="670"/>
        </w:rPr>
        <w:t>не раз говорил Святейший Патриарх Алексий II, п</w:t>
      </w:r>
      <w:r>
        <w:rPr>
          <w:rStyle w:val="670"/>
        </w:rPr>
        <w:t>ризывая жур</w:t>
      </w:r>
      <w:r>
        <w:rPr>
          <w:rStyle w:val="670"/>
        </w:rPr>
        <w:softHyphen/>
        <w:t>налистов осознать свою ответственность: «Журналисты, люди,</w:t>
      </w:r>
      <w:r>
        <w:rPr>
          <w:rStyle w:val="690"/>
        </w:rPr>
        <w:t xml:space="preserve"> </w:t>
      </w:r>
      <w:r>
        <w:rPr>
          <w:rStyle w:val="670"/>
        </w:rPr>
        <w:t>работающие со словом, во многом ответственны за нынешнее</w:t>
      </w:r>
      <w:r>
        <w:rPr>
          <w:rStyle w:val="690"/>
        </w:rPr>
        <w:t xml:space="preserve"> </w:t>
      </w:r>
      <w:r>
        <w:rPr>
          <w:rStyle w:val="670"/>
        </w:rPr>
        <w:t>состояние души нашего народа. Без сознания своей ответствен</w:t>
      </w:r>
      <w:r>
        <w:rPr>
          <w:rStyle w:val="670"/>
        </w:rPr>
        <w:softHyphen/>
        <w:t>ности перед Богом и людьми вы не можете успешно выполнять</w:t>
      </w:r>
      <w:r>
        <w:rPr>
          <w:rStyle w:val="690"/>
        </w:rPr>
        <w:t xml:space="preserve"> </w:t>
      </w:r>
      <w:r>
        <w:rPr>
          <w:rStyle w:val="670"/>
        </w:rPr>
        <w:t>свою работ</w:t>
      </w:r>
      <w:r>
        <w:rPr>
          <w:rStyle w:val="670"/>
        </w:rPr>
        <w:t>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3. СМИ и культура общения: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Стремительное развитие новых коммуникационных техно</w:t>
      </w:r>
      <w:r>
        <w:rPr>
          <w:rStyle w:val="670"/>
        </w:rPr>
        <w:softHyphen/>
        <w:t>логий не может не влиять на культуру, и прежде всего на культу</w:t>
      </w:r>
      <w:r>
        <w:rPr>
          <w:rStyle w:val="670"/>
        </w:rPr>
        <w:softHyphen/>
        <w:t>ру общения.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Массмедиа в данном случае следует понимать максимально</w:t>
      </w:r>
      <w:r>
        <w:rPr>
          <w:rStyle w:val="690"/>
        </w:rPr>
        <w:t xml:space="preserve"> </w:t>
      </w:r>
      <w:r>
        <w:rPr>
          <w:rStyle w:val="670"/>
        </w:rPr>
        <w:t>расширительно. Все, что не имеет возможност</w:t>
      </w:r>
      <w:r>
        <w:rPr>
          <w:rStyle w:val="670"/>
        </w:rPr>
        <w:t>и определить конеч</w:t>
      </w:r>
      <w:r>
        <w:rPr>
          <w:rStyle w:val="670"/>
        </w:rPr>
        <w:softHyphen/>
        <w:t>ный круг своих читателей, слушателей и зрителей в силу использо</w:t>
      </w:r>
      <w:r>
        <w:rPr>
          <w:rStyle w:val="670"/>
        </w:rPr>
        <w:softHyphen/>
        <w:t>вания различных коммуникационных технологий, является СМИ.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Таким образом, преобладающим типом коммуникации (то</w:t>
      </w:r>
      <w:r>
        <w:rPr>
          <w:rStyle w:val="690"/>
        </w:rPr>
        <w:t xml:space="preserve"> </w:t>
      </w:r>
      <w:r>
        <w:rPr>
          <w:rStyle w:val="670"/>
        </w:rPr>
        <w:t>есть общения, обмена информацией) является коммуникация</w:t>
      </w:r>
      <w:r>
        <w:rPr>
          <w:rStyle w:val="690"/>
        </w:rPr>
        <w:t xml:space="preserve"> </w:t>
      </w:r>
      <w:r>
        <w:rPr>
          <w:rStyle w:val="670"/>
        </w:rPr>
        <w:t>безличная, основанная на передаче информации с помощью</w:t>
      </w:r>
      <w:r>
        <w:rPr>
          <w:rStyle w:val="690"/>
        </w:rPr>
        <w:t xml:space="preserve"> </w:t>
      </w:r>
      <w:r>
        <w:rPr>
          <w:rStyle w:val="670"/>
        </w:rPr>
        <w:t>медиа, «посредника». Личная коммуникация — от учителя к уче</w:t>
      </w:r>
      <w:r>
        <w:rPr>
          <w:rStyle w:val="670"/>
        </w:rPr>
        <w:softHyphen/>
        <w:t>нику, от мастера к подмастерью, от старца к послушнику — ста</w:t>
      </w:r>
      <w:r>
        <w:rPr>
          <w:rStyle w:val="670"/>
        </w:rPr>
        <w:softHyphen/>
        <w:t>новится все более редким (и дорогим) типом коммуникации.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Очевидно, что в первом </w:t>
      </w:r>
      <w:r>
        <w:rPr>
          <w:rStyle w:val="670"/>
        </w:rPr>
        <w:t>случае невозможно определить, как</w:t>
      </w:r>
      <w:r>
        <w:rPr>
          <w:rStyle w:val="690"/>
        </w:rPr>
        <w:t xml:space="preserve"> </w:t>
      </w:r>
      <w:r>
        <w:rPr>
          <w:rStyle w:val="670"/>
        </w:rPr>
        <w:t>информация воспринимается, что понятно и что нуждается в</w:t>
      </w:r>
      <w:r>
        <w:rPr>
          <w:rStyle w:val="690"/>
        </w:rPr>
        <w:t xml:space="preserve"> </w:t>
      </w:r>
      <w:r>
        <w:rPr>
          <w:rStyle w:val="670"/>
        </w:rPr>
        <w:t>дальнейшем объяснении. Простые вещи, прежде всего, даты,</w:t>
      </w:r>
      <w:r>
        <w:rPr>
          <w:rStyle w:val="690"/>
        </w:rPr>
        <w:t xml:space="preserve"> </w:t>
      </w:r>
      <w:r>
        <w:rPr>
          <w:rStyle w:val="670"/>
        </w:rPr>
        <w:t>факты от этого не страдают. Неясность возникает на уровне нрав</w:t>
      </w:r>
      <w:r>
        <w:rPr>
          <w:rStyle w:val="670"/>
        </w:rPr>
        <w:softHyphen/>
        <w:t>ственного содержания или оценки информации.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</w:t>
      </w:r>
      <w:r>
        <w:rPr>
          <w:rStyle w:val="670"/>
        </w:rPr>
        <w:t>се сильнее растет разрыв между двумя близкими, но в</w:t>
      </w:r>
      <w:r>
        <w:rPr>
          <w:rStyle w:val="690"/>
        </w:rPr>
        <w:t xml:space="preserve"> </w:t>
      </w:r>
      <w:r>
        <w:rPr>
          <w:rStyle w:val="670"/>
        </w:rPr>
        <w:t>русском языке не идентичными понятиями: «общение» и</w:t>
      </w:r>
      <w:r>
        <w:rPr>
          <w:rStyle w:val="690"/>
        </w:rPr>
        <w:t xml:space="preserve"> </w:t>
      </w:r>
      <w:r>
        <w:rPr>
          <w:rStyle w:val="670"/>
        </w:rPr>
        <w:t>«коммуникация».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Коммуникация — это формальное, поверхностное взаимо</w:t>
      </w:r>
      <w:r>
        <w:rPr>
          <w:rStyle w:val="670"/>
        </w:rPr>
        <w:softHyphen/>
        <w:t xml:space="preserve">действие. Оно не имеет особой ценности. Это формат </w:t>
      </w:r>
      <w:r>
        <w:rPr>
          <w:rStyle w:val="670"/>
          <w:lang w:val="en-US"/>
        </w:rPr>
        <w:t>sms, ICQ,</w:t>
      </w:r>
      <w:r>
        <w:rPr>
          <w:rStyle w:val="690"/>
          <w:lang w:val="en-US"/>
        </w:rPr>
        <w:t xml:space="preserve"> </w:t>
      </w:r>
      <w:r>
        <w:rPr>
          <w:rStyle w:val="670"/>
        </w:rPr>
        <w:t>реплик зрителей в ток-ш</w:t>
      </w:r>
      <w:r>
        <w:rPr>
          <w:rStyle w:val="670"/>
        </w:rPr>
        <w:t>оу, звонков в интерактивные програм</w:t>
      </w:r>
      <w:r>
        <w:rPr>
          <w:rStyle w:val="670"/>
        </w:rPr>
        <w:softHyphen/>
        <w:t xml:space="preserve">мы </w:t>
      </w:r>
      <w:r>
        <w:rPr>
          <w:rStyle w:val="670"/>
          <w:lang w:val="en-US"/>
        </w:rPr>
        <w:t>FM</w:t>
      </w:r>
      <w:r>
        <w:rPr>
          <w:rStyle w:val="670"/>
        </w:rPr>
        <w:t>-радиостанций и т.п.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Общение предполагает доверие, внимание, заинтересован</w:t>
      </w:r>
      <w:r>
        <w:rPr>
          <w:rStyle w:val="670"/>
        </w:rPr>
        <w:softHyphen/>
        <w:t>ность, личное участие и вовлеченность в диалог. Парадоксаль</w:t>
      </w:r>
      <w:r>
        <w:rPr>
          <w:rStyle w:val="670"/>
        </w:rPr>
        <w:softHyphen/>
        <w:t>но, но чем стремительнее развиваются коммуникационные тех</w:t>
      </w:r>
      <w:r>
        <w:rPr>
          <w:rStyle w:val="670"/>
        </w:rPr>
        <w:softHyphen/>
        <w:t>нологии, тем более оди</w:t>
      </w:r>
      <w:r>
        <w:rPr>
          <w:rStyle w:val="670"/>
        </w:rPr>
        <w:t>ноким чувствует себя человек. Общение,</w:t>
      </w:r>
      <w:r>
        <w:rPr>
          <w:rStyle w:val="690"/>
        </w:rPr>
        <w:t xml:space="preserve"> </w:t>
      </w:r>
      <w:r>
        <w:rPr>
          <w:rStyle w:val="670"/>
        </w:rPr>
        <w:t>которое лишено «вертикали», становится ущербным и по «гори</w:t>
      </w:r>
      <w:r>
        <w:rPr>
          <w:rStyle w:val="670"/>
        </w:rPr>
        <w:softHyphen/>
        <w:t>зонтали». Если у человека отсутствует навык общения с Небом,</w:t>
      </w:r>
      <w:r>
        <w:rPr>
          <w:rStyle w:val="690"/>
        </w:rPr>
        <w:t xml:space="preserve"> </w:t>
      </w:r>
      <w:r>
        <w:rPr>
          <w:rStyle w:val="670"/>
        </w:rPr>
        <w:t>у него не состоится общение и с другими людьми.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4. Особенности истории церковной журналистики: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Це</w:t>
      </w:r>
      <w:r>
        <w:rPr>
          <w:rStyle w:val="670"/>
        </w:rPr>
        <w:t>рковная журналистика является важной и неотъемлемой</w:t>
      </w:r>
      <w:r>
        <w:rPr>
          <w:rStyle w:val="690"/>
        </w:rPr>
        <w:t xml:space="preserve"> </w:t>
      </w:r>
      <w:r>
        <w:rPr>
          <w:rStyle w:val="670"/>
        </w:rPr>
        <w:t xml:space="preserve">частью российской журналистики </w:t>
      </w:r>
      <w:r>
        <w:rPr>
          <w:rStyle w:val="670"/>
          <w:lang w:val="en-US"/>
        </w:rPr>
        <w:t xml:space="preserve">XIX-XXI </w:t>
      </w:r>
      <w:r>
        <w:rPr>
          <w:rStyle w:val="670"/>
        </w:rPr>
        <w:t>вв. Однако в силу</w:t>
      </w:r>
      <w:r>
        <w:rPr>
          <w:rStyle w:val="690"/>
        </w:rPr>
        <w:t xml:space="preserve"> </w:t>
      </w:r>
      <w:r>
        <w:rPr>
          <w:rStyle w:val="670"/>
        </w:rPr>
        <w:t>идеологических причин в подавляющем большинстве учебных</w:t>
      </w:r>
      <w:r>
        <w:rPr>
          <w:rStyle w:val="690"/>
        </w:rPr>
        <w:t xml:space="preserve"> </w:t>
      </w:r>
      <w:r>
        <w:rPr>
          <w:rStyle w:val="670"/>
        </w:rPr>
        <w:t>пособий и исторических работ роль и значение церковных изда</w:t>
      </w:r>
      <w:r>
        <w:rPr>
          <w:rStyle w:val="670"/>
        </w:rPr>
        <w:softHyphen/>
        <w:t>ний, их вклад в развитие россий</w:t>
      </w:r>
      <w:r>
        <w:rPr>
          <w:rStyle w:val="670"/>
        </w:rPr>
        <w:t>ской журналистики или игнори</w:t>
      </w:r>
      <w:r>
        <w:rPr>
          <w:rStyle w:val="670"/>
        </w:rPr>
        <w:softHyphen/>
        <w:t>руется вовсе, или умаляется. Систематическое исследование ис</w:t>
      </w:r>
      <w:r>
        <w:rPr>
          <w:rStyle w:val="670"/>
        </w:rPr>
        <w:softHyphen/>
        <w:t xml:space="preserve">тории церковной журналистики </w:t>
      </w:r>
      <w:r>
        <w:rPr>
          <w:rStyle w:val="670"/>
          <w:lang w:val="en-US"/>
        </w:rPr>
        <w:t xml:space="preserve">XIX-XX </w:t>
      </w:r>
      <w:r>
        <w:rPr>
          <w:rStyle w:val="670"/>
        </w:rPr>
        <w:t>вв. до настоящего вре</w:t>
      </w:r>
      <w:r>
        <w:rPr>
          <w:rStyle w:val="670"/>
        </w:rPr>
        <w:softHyphen/>
        <w:t xml:space="preserve">мени не проведено. Между тем, уже к последней четверти </w:t>
      </w:r>
      <w:r>
        <w:rPr>
          <w:rStyle w:val="670"/>
          <w:lang w:val="en-US"/>
        </w:rPr>
        <w:t xml:space="preserve">XIX </w:t>
      </w:r>
      <w:r>
        <w:rPr>
          <w:rStyle w:val="670"/>
        </w:rPr>
        <w:t>в.</w:t>
      </w:r>
      <w:r>
        <w:rPr>
          <w:rStyle w:val="690"/>
        </w:rPr>
        <w:t xml:space="preserve"> </w:t>
      </w:r>
      <w:r>
        <w:rPr>
          <w:rStyle w:val="670"/>
        </w:rPr>
        <w:t>сформировалась сложная система церковной перио</w:t>
      </w:r>
      <w:r>
        <w:rPr>
          <w:rStyle w:val="670"/>
        </w:rPr>
        <w:t>дической пе</w:t>
      </w:r>
      <w:r>
        <w:rPr>
          <w:rStyle w:val="670"/>
        </w:rPr>
        <w:softHyphen/>
        <w:t>чати, ориентированная, с одной стороны, на решение задач ду</w:t>
      </w:r>
      <w:r>
        <w:rPr>
          <w:rStyle w:val="670"/>
        </w:rPr>
        <w:softHyphen/>
        <w:t>ховного просвещения, а с другой — на развитие дискуссии по</w:t>
      </w:r>
      <w:r>
        <w:rPr>
          <w:rStyle w:val="690"/>
        </w:rPr>
        <w:t xml:space="preserve"> </w:t>
      </w:r>
      <w:r>
        <w:rPr>
          <w:rStyle w:val="670"/>
        </w:rPr>
        <w:t>широкому кругу внутрицерковных вопросов.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Первый православный журнал «Христианское чтение» ока</w:t>
      </w:r>
      <w:r>
        <w:rPr>
          <w:rStyle w:val="670"/>
        </w:rPr>
        <w:softHyphen/>
        <w:t>зался и самым успешным издатель</w:t>
      </w:r>
      <w:r>
        <w:rPr>
          <w:rStyle w:val="670"/>
        </w:rPr>
        <w:t>ским проектом XIX в. в Рос</w:t>
      </w:r>
      <w:r>
        <w:rPr>
          <w:rStyle w:val="670"/>
        </w:rPr>
        <w:softHyphen/>
        <w:t>сии. Журнал издавался без перерывов с 1821 по 1917 г. Ни одно</w:t>
      </w:r>
      <w:r>
        <w:rPr>
          <w:rStyle w:val="690"/>
        </w:rPr>
        <w:t xml:space="preserve"> </w:t>
      </w:r>
      <w:r>
        <w:rPr>
          <w:rStyle w:val="670"/>
        </w:rPr>
        <w:t>светское издание не существовало столь долго.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 церковных изданиях как о явлении общественной мысли</w:t>
      </w:r>
      <w:r>
        <w:rPr>
          <w:rStyle w:val="690"/>
        </w:rPr>
        <w:t xml:space="preserve"> </w:t>
      </w:r>
      <w:r>
        <w:rPr>
          <w:rStyle w:val="670"/>
        </w:rPr>
        <w:t>можно с уверенностью говорить со второй половины XIX в., когда</w:t>
      </w:r>
      <w:r>
        <w:rPr>
          <w:rStyle w:val="690"/>
        </w:rPr>
        <w:t xml:space="preserve"> </w:t>
      </w:r>
      <w:r>
        <w:rPr>
          <w:rStyle w:val="670"/>
        </w:rPr>
        <w:t>наря</w:t>
      </w:r>
      <w:r>
        <w:rPr>
          <w:rStyle w:val="670"/>
        </w:rPr>
        <w:t>ду с имеющимися академическими журналами стала актив</w:t>
      </w:r>
      <w:r>
        <w:rPr>
          <w:rStyle w:val="670"/>
        </w:rPr>
        <w:softHyphen/>
        <w:t>но развиваться региональная епархиальная печать. Концепцию</w:t>
      </w:r>
      <w:r>
        <w:rPr>
          <w:rStyle w:val="690"/>
        </w:rPr>
        <w:t xml:space="preserve"> </w:t>
      </w:r>
      <w:r>
        <w:rPr>
          <w:rStyle w:val="670"/>
        </w:rPr>
        <w:t>епархиальной газеты предложил в 1860 г. архиеп. Херсонский и</w:t>
      </w:r>
      <w:r>
        <w:rPr>
          <w:rStyle w:val="690"/>
        </w:rPr>
        <w:t xml:space="preserve"> </w:t>
      </w:r>
      <w:r>
        <w:rPr>
          <w:rStyle w:val="670"/>
        </w:rPr>
        <w:t>Таврический Иннокентий (Борисов). Эта концепция оказалась</w:t>
      </w:r>
      <w:r>
        <w:rPr>
          <w:rStyle w:val="690"/>
        </w:rPr>
        <w:t xml:space="preserve"> </w:t>
      </w:r>
      <w:r>
        <w:rPr>
          <w:rStyle w:val="670"/>
        </w:rPr>
        <w:t>настолько успешной, что к</w:t>
      </w:r>
      <w:r>
        <w:rPr>
          <w:rStyle w:val="670"/>
        </w:rPr>
        <w:t xml:space="preserve"> 1906 г. практически все епархии име</w:t>
      </w:r>
      <w:r>
        <w:rPr>
          <w:rStyle w:val="670"/>
        </w:rPr>
        <w:softHyphen/>
        <w:t>ли свои периодические издания. Позднее появилась концепция</w:t>
      </w:r>
      <w:r>
        <w:rPr>
          <w:rStyle w:val="690"/>
        </w:rPr>
        <w:t xml:space="preserve"> </w:t>
      </w:r>
      <w:r>
        <w:rPr>
          <w:rStyle w:val="670"/>
        </w:rPr>
        <w:t>и первого массового иллюстрированного издания — журнала</w:t>
      </w:r>
      <w:r>
        <w:rPr>
          <w:rStyle w:val="690"/>
        </w:rPr>
        <w:t xml:space="preserve"> </w:t>
      </w:r>
      <w:r>
        <w:rPr>
          <w:rStyle w:val="670"/>
        </w:rPr>
        <w:t>«Православный паломник».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 данным библиографического указателя «Христианская</w:t>
      </w:r>
      <w:r>
        <w:rPr>
          <w:rStyle w:val="690"/>
        </w:rPr>
        <w:t xml:space="preserve"> </w:t>
      </w:r>
      <w:r>
        <w:rPr>
          <w:rStyle w:val="670"/>
        </w:rPr>
        <w:t>периодическая печать на русском языке (1801-1917)» до 1917 г. в</w:t>
      </w:r>
      <w:r>
        <w:rPr>
          <w:rStyle w:val="690"/>
        </w:rPr>
        <w:t xml:space="preserve"> </w:t>
      </w:r>
      <w:r>
        <w:rPr>
          <w:rStyle w:val="670"/>
        </w:rPr>
        <w:t>Российской Империи существовало не менее 640 православных</w:t>
      </w:r>
      <w:r>
        <w:rPr>
          <w:rStyle w:val="690"/>
        </w:rPr>
        <w:t xml:space="preserve"> </w:t>
      </w:r>
      <w:r>
        <w:rPr>
          <w:rStyle w:val="670"/>
        </w:rPr>
        <w:t>газет и журналов.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Абсолютное большинство православных печатных изданий были</w:t>
      </w:r>
      <w:r>
        <w:rPr>
          <w:rStyle w:val="690"/>
        </w:rPr>
        <w:t xml:space="preserve"> </w:t>
      </w:r>
      <w:r>
        <w:rPr>
          <w:rStyle w:val="670"/>
        </w:rPr>
        <w:t xml:space="preserve">закрыты и запрещены после Октябрьского переворота 1917 г. </w:t>
      </w:r>
      <w:r>
        <w:rPr>
          <w:rStyle w:val="670"/>
        </w:rPr>
        <w:t>Дек</w:t>
      </w:r>
      <w:r>
        <w:rPr>
          <w:rStyle w:val="670"/>
        </w:rPr>
        <w:softHyphen/>
        <w:t>ретом об отделении Церкви от государства (1918 г.) и введения</w:t>
      </w:r>
      <w:r>
        <w:rPr>
          <w:rStyle w:val="690"/>
        </w:rPr>
        <w:t xml:space="preserve"> </w:t>
      </w:r>
      <w:r>
        <w:rPr>
          <w:rStyle w:val="670"/>
        </w:rPr>
        <w:t>цензуры. Лишь в тех областях Российской империи, где власть не</w:t>
      </w:r>
      <w:r>
        <w:rPr>
          <w:rStyle w:val="690"/>
        </w:rPr>
        <w:t xml:space="preserve"> </w:t>
      </w:r>
      <w:r>
        <w:rPr>
          <w:rStyle w:val="670"/>
        </w:rPr>
        <w:t>принадлежала большевикам, до окончания гражданской войны</w:t>
      </w:r>
      <w:r>
        <w:rPr>
          <w:rStyle w:val="690"/>
        </w:rPr>
        <w:t xml:space="preserve"> </w:t>
      </w:r>
      <w:r>
        <w:rPr>
          <w:rStyle w:val="670"/>
        </w:rPr>
        <w:t>продолжали выходить региональные церковные издания.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Новый этап развити</w:t>
      </w:r>
      <w:r>
        <w:rPr>
          <w:rStyle w:val="670"/>
        </w:rPr>
        <w:t>я церковной журналистики связан с рус</w:t>
      </w:r>
      <w:r>
        <w:rPr>
          <w:rStyle w:val="670"/>
        </w:rPr>
        <w:softHyphen/>
        <w:t>ской эмиграцией. В Советской России до 1989 г. издавался один</w:t>
      </w:r>
      <w:r>
        <w:rPr>
          <w:rStyle w:val="690"/>
        </w:rPr>
        <w:t xml:space="preserve"> </w:t>
      </w:r>
      <w:r>
        <w:rPr>
          <w:rStyle w:val="670"/>
        </w:rPr>
        <w:t>церковный журнал — Журнал Московской Патриархии (с 1936</w:t>
      </w:r>
      <w:r>
        <w:rPr>
          <w:rStyle w:val="690"/>
        </w:rPr>
        <w:t xml:space="preserve"> </w:t>
      </w:r>
      <w:r>
        <w:rPr>
          <w:rStyle w:val="670"/>
        </w:rPr>
        <w:t>г.), в 1970-80 гг. издавался ряд самиздатовских журналов.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5. Церковные СМИ на современном этапе: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1990-2000 гг. сформировалась сложная многоуровневая</w:t>
      </w:r>
      <w:r>
        <w:rPr>
          <w:rStyle w:val="690"/>
        </w:rPr>
        <w:t xml:space="preserve"> </w:t>
      </w:r>
      <w:r>
        <w:rPr>
          <w:rStyle w:val="670"/>
        </w:rPr>
        <w:t>система церковных СМИ. В нее входят информационные агент</w:t>
      </w:r>
      <w:r>
        <w:rPr>
          <w:rStyle w:val="670"/>
        </w:rPr>
        <w:softHyphen/>
        <w:t>ства и службы, печатные периодические издания (листки, газе</w:t>
      </w:r>
      <w:r>
        <w:rPr>
          <w:rStyle w:val="670"/>
        </w:rPr>
        <w:softHyphen/>
        <w:t>ты, журналы, альманахи), радиостанции и радиопрограммы, те</w:t>
      </w:r>
      <w:r>
        <w:rPr>
          <w:rStyle w:val="670"/>
        </w:rPr>
        <w:softHyphen/>
        <w:t xml:space="preserve">леканалы и телепрограммы, </w:t>
      </w:r>
      <w:r>
        <w:rPr>
          <w:rStyle w:val="670"/>
        </w:rPr>
        <w:t>интернет-издания. Точных сведе</w:t>
      </w:r>
      <w:r>
        <w:rPr>
          <w:rStyle w:val="670"/>
        </w:rPr>
        <w:softHyphen/>
        <w:t>ний о количестве церковных СМИ РПЦ в настоящее время не</w:t>
      </w:r>
      <w:r>
        <w:rPr>
          <w:rStyle w:val="690"/>
        </w:rPr>
        <w:t xml:space="preserve"> </w:t>
      </w:r>
      <w:r>
        <w:rPr>
          <w:rStyle w:val="670"/>
        </w:rPr>
        <w:t>существует, однако экспертная оценка позволяет говорить о 300</w:t>
      </w:r>
      <w:r>
        <w:rPr>
          <w:rStyle w:val="670"/>
        </w:rPr>
        <w:softHyphen/>
        <w:t>400 реально действующих СМИ.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Ряд церковных документов прямо или косвенно касается</w:t>
      </w:r>
      <w:r>
        <w:rPr>
          <w:rStyle w:val="690"/>
        </w:rPr>
        <w:t xml:space="preserve"> </w:t>
      </w:r>
      <w:r>
        <w:rPr>
          <w:rStyle w:val="670"/>
        </w:rPr>
        <w:t>широкого круга проблем, с</w:t>
      </w:r>
      <w:r>
        <w:rPr>
          <w:rStyle w:val="670"/>
        </w:rPr>
        <w:t>вязанных со средствами массовой ин</w:t>
      </w:r>
      <w:r>
        <w:rPr>
          <w:rStyle w:val="670"/>
        </w:rPr>
        <w:softHyphen/>
        <w:t>формации. Среди них — деяния Архиерейских Соборов, журна</w:t>
      </w:r>
      <w:r>
        <w:rPr>
          <w:rStyle w:val="670"/>
        </w:rPr>
        <w:softHyphen/>
        <w:t>лы Священного Синода, выступления Святейшего Патриарха и</w:t>
      </w:r>
      <w:r>
        <w:rPr>
          <w:rStyle w:val="690"/>
        </w:rPr>
        <w:t xml:space="preserve"> </w:t>
      </w:r>
      <w:r>
        <w:rPr>
          <w:rStyle w:val="670"/>
        </w:rPr>
        <w:t>архиереев Русской Православной Церкви. Сюда также можно</w:t>
      </w:r>
      <w:r>
        <w:rPr>
          <w:rStyle w:val="690"/>
        </w:rPr>
        <w:t xml:space="preserve"> </w:t>
      </w:r>
      <w:r>
        <w:rPr>
          <w:rStyle w:val="670"/>
        </w:rPr>
        <w:t xml:space="preserve">включить «Основы социальной концепции», «Концепцию </w:t>
      </w:r>
      <w:r>
        <w:rPr>
          <w:rStyle w:val="670"/>
        </w:rPr>
        <w:t>мис</w:t>
      </w:r>
      <w:r>
        <w:rPr>
          <w:rStyle w:val="670"/>
        </w:rPr>
        <w:softHyphen/>
        <w:t>сионерской деятельности», материалы фестиваля «Вера и слово»</w:t>
      </w:r>
      <w:r>
        <w:rPr>
          <w:rStyle w:val="690"/>
        </w:rPr>
        <w:t xml:space="preserve"> </w:t>
      </w:r>
      <w:r>
        <w:rPr>
          <w:rStyle w:val="670"/>
        </w:rPr>
        <w:t>и т.д.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Большинство церковных СМИ являются малобюджетными;</w:t>
      </w:r>
      <w:r>
        <w:rPr>
          <w:rStyle w:val="690"/>
        </w:rPr>
        <w:t xml:space="preserve"> </w:t>
      </w:r>
      <w:r>
        <w:rPr>
          <w:rStyle w:val="670"/>
        </w:rPr>
        <w:t>профессиональный уровень как руководителей, так и сотрудни</w:t>
      </w:r>
      <w:r>
        <w:rPr>
          <w:rStyle w:val="670"/>
        </w:rPr>
        <w:softHyphen/>
        <w:t>ков редакций невысокий, охват потенциальной аудитории край</w:t>
      </w:r>
      <w:r>
        <w:rPr>
          <w:rStyle w:val="670"/>
        </w:rPr>
        <w:softHyphen/>
        <w:t>не низкий, сист</w:t>
      </w:r>
      <w:r>
        <w:rPr>
          <w:rStyle w:val="670"/>
        </w:rPr>
        <w:t>ема распространения развита крайне слабо. Все</w:t>
      </w:r>
      <w:r>
        <w:rPr>
          <w:rStyle w:val="690"/>
        </w:rPr>
        <w:t xml:space="preserve"> </w:t>
      </w:r>
      <w:r>
        <w:rPr>
          <w:rStyle w:val="670"/>
        </w:rPr>
        <w:t>это затрудняет эффективное использование церковных изданий</w:t>
      </w:r>
      <w:r>
        <w:rPr>
          <w:rStyle w:val="690"/>
        </w:rPr>
        <w:t xml:space="preserve"> </w:t>
      </w:r>
      <w:r>
        <w:rPr>
          <w:rStyle w:val="670"/>
        </w:rPr>
        <w:t>в миссионерских проектах.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6. Медиапланирование: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силу перечисленных выше причин реальный эффект от</w:t>
      </w:r>
      <w:r>
        <w:rPr>
          <w:rStyle w:val="690"/>
        </w:rPr>
        <w:t xml:space="preserve"> </w:t>
      </w:r>
      <w:r>
        <w:rPr>
          <w:rStyle w:val="670"/>
        </w:rPr>
        <w:t>сотрудничества с церковными СМИ возникает, как прав</w:t>
      </w:r>
      <w:r>
        <w:rPr>
          <w:rStyle w:val="670"/>
        </w:rPr>
        <w:t>ило, толь</w:t>
      </w:r>
      <w:r>
        <w:rPr>
          <w:rStyle w:val="670"/>
        </w:rPr>
        <w:softHyphen/>
        <w:t>ко в средне- и долгосрочной перспективе.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Исключение составляют епархиальные «медиахолдинги»,</w:t>
      </w:r>
      <w:r>
        <w:rPr>
          <w:rStyle w:val="690"/>
        </w:rPr>
        <w:t xml:space="preserve"> </w:t>
      </w:r>
      <w:r>
        <w:rPr>
          <w:rStyle w:val="670"/>
        </w:rPr>
        <w:t>которые в последние годы были созданы в Екатеринбургской,</w:t>
      </w:r>
      <w:r>
        <w:rPr>
          <w:rStyle w:val="690"/>
        </w:rPr>
        <w:t xml:space="preserve"> </w:t>
      </w:r>
      <w:r>
        <w:rPr>
          <w:rStyle w:val="670"/>
        </w:rPr>
        <w:t>Нижегородской и Санкт-Петербургской епархиях. Практически</w:t>
      </w:r>
      <w:r>
        <w:rPr>
          <w:rStyle w:val="690"/>
        </w:rPr>
        <w:t xml:space="preserve"> </w:t>
      </w:r>
      <w:r>
        <w:rPr>
          <w:rStyle w:val="670"/>
        </w:rPr>
        <w:t>в каждой из них в рамках единой инфор</w:t>
      </w:r>
      <w:r>
        <w:rPr>
          <w:rStyle w:val="670"/>
        </w:rPr>
        <w:t>мационной политики</w:t>
      </w:r>
      <w:r>
        <w:rPr>
          <w:rStyle w:val="690"/>
        </w:rPr>
        <w:t xml:space="preserve"> </w:t>
      </w:r>
      <w:r>
        <w:rPr>
          <w:rStyle w:val="670"/>
        </w:rPr>
        <w:t>осуществляется деятельность печатны</w:t>
      </w:r>
      <w:r>
        <w:rPr>
          <w:rStyle w:val="680"/>
        </w:rPr>
        <w:t xml:space="preserve">м </w:t>
      </w:r>
      <w:r>
        <w:rPr>
          <w:rStyle w:val="670"/>
        </w:rPr>
        <w:t>изданий, радио-, теле- и</w:t>
      </w:r>
      <w:r>
        <w:rPr>
          <w:rStyle w:val="690"/>
        </w:rPr>
        <w:t xml:space="preserve"> </w:t>
      </w:r>
      <w:r>
        <w:rPr>
          <w:rStyle w:val="670"/>
        </w:rPr>
        <w:t>интернет-проектов, а также информационных агентств.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Для достижения результата необходимо четко продумать и</w:t>
      </w:r>
      <w:r>
        <w:rPr>
          <w:rStyle w:val="690"/>
        </w:rPr>
        <w:t xml:space="preserve"> </w:t>
      </w:r>
      <w:r>
        <w:rPr>
          <w:rStyle w:val="670"/>
        </w:rPr>
        <w:t>спланировать информационную кампанию. Прежде всего, необ</w:t>
      </w:r>
      <w:r>
        <w:rPr>
          <w:rStyle w:val="670"/>
        </w:rPr>
        <w:softHyphen/>
        <w:t>ходимо сфор</w:t>
      </w:r>
      <w:r>
        <w:rPr>
          <w:rStyle w:val="670"/>
        </w:rPr>
        <w:t>мулировать ее цель и только после этого ставить</w:t>
      </w:r>
      <w:r>
        <w:rPr>
          <w:rStyle w:val="690"/>
        </w:rPr>
        <w:t xml:space="preserve"> </w:t>
      </w:r>
      <w:r>
        <w:rPr>
          <w:rStyle w:val="670"/>
        </w:rPr>
        <w:t>задачи по ее достижению.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Универсальных рецептов не существует. Партнеров следует</w:t>
      </w:r>
      <w:r>
        <w:rPr>
          <w:rStyle w:val="690"/>
        </w:rPr>
        <w:t xml:space="preserve"> </w:t>
      </w:r>
      <w:r>
        <w:rPr>
          <w:rStyle w:val="670"/>
        </w:rPr>
        <w:t>выбирать в зависимости от аудитории, к которой будет обращен</w:t>
      </w:r>
      <w:r>
        <w:rPr>
          <w:rStyle w:val="690"/>
        </w:rPr>
        <w:t xml:space="preserve"> </w:t>
      </w:r>
      <w:r>
        <w:rPr>
          <w:rStyle w:val="670"/>
        </w:rPr>
        <w:t>миссионерский проект. Очевидно, что, обращаясь к молодеж</w:t>
      </w:r>
      <w:r>
        <w:rPr>
          <w:rStyle w:val="670"/>
        </w:rPr>
        <w:softHyphen/>
        <w:t>ной аудит</w:t>
      </w:r>
      <w:r>
        <w:rPr>
          <w:rStyle w:val="670"/>
        </w:rPr>
        <w:t>ории, целесообразно приоритетными партнерами выб</w:t>
      </w:r>
      <w:r>
        <w:rPr>
          <w:rStyle w:val="670"/>
        </w:rPr>
        <w:softHyphen/>
        <w:t xml:space="preserve">рать </w:t>
      </w:r>
      <w:r>
        <w:rPr>
          <w:rStyle w:val="670"/>
          <w:lang w:val="en-US"/>
        </w:rPr>
        <w:t>FM</w:t>
      </w:r>
      <w:r>
        <w:rPr>
          <w:rStyle w:val="670"/>
        </w:rPr>
        <w:t>-радиостанции, интернет-журналы и, по возможности,</w:t>
      </w:r>
      <w:r>
        <w:rPr>
          <w:rStyle w:val="690"/>
        </w:rPr>
        <w:t xml:space="preserve"> </w:t>
      </w:r>
      <w:r>
        <w:rPr>
          <w:rStyle w:val="670"/>
        </w:rPr>
        <w:t>местные телеканалы. Совершенно бесполезно использовать ин</w:t>
      </w:r>
      <w:r>
        <w:rPr>
          <w:rStyle w:val="670"/>
        </w:rPr>
        <w:softHyphen/>
        <w:t>тернет-ресурсы для обращения к пожилым людям.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любом случае, для эффективного решения мисс</w:t>
      </w:r>
      <w:r>
        <w:rPr>
          <w:rStyle w:val="670"/>
        </w:rPr>
        <w:t>ионерских</w:t>
      </w:r>
      <w:r>
        <w:rPr>
          <w:rStyle w:val="690"/>
        </w:rPr>
        <w:t xml:space="preserve"> </w:t>
      </w:r>
      <w:r>
        <w:rPr>
          <w:rStyle w:val="670"/>
        </w:rPr>
        <w:t>задач необходимо взаимодействие со светскими СМИ. В после</w:t>
      </w:r>
      <w:r>
        <w:rPr>
          <w:rStyle w:val="670"/>
        </w:rPr>
        <w:softHyphen/>
        <w:t>дние годы возможностей для такого сотрудничества стало боль</w:t>
      </w:r>
      <w:r>
        <w:rPr>
          <w:rStyle w:val="670"/>
        </w:rPr>
        <w:softHyphen/>
        <w:t>ше, можно с уверенностью говорить о растущем интересе светс</w:t>
      </w:r>
      <w:r>
        <w:rPr>
          <w:rStyle w:val="670"/>
        </w:rPr>
        <w:softHyphen/>
        <w:t>ких СМИ к жизни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Вполне возможно, что редакционная политика н</w:t>
      </w:r>
      <w:r>
        <w:rPr>
          <w:rStyle w:val="670"/>
        </w:rPr>
        <w:t>екоторых</w:t>
      </w:r>
      <w:r>
        <w:rPr>
          <w:rStyle w:val="690"/>
        </w:rPr>
        <w:t xml:space="preserve"> </w:t>
      </w:r>
      <w:r>
        <w:rPr>
          <w:rStyle w:val="670"/>
        </w:rPr>
        <w:t>СМИ не позволяет вести открытую проповедь, однако найти при</w:t>
      </w:r>
      <w:r>
        <w:rPr>
          <w:rStyle w:val="670"/>
        </w:rPr>
        <w:softHyphen/>
        <w:t>емлемую форму для решения миссионерских задач в рамках до</w:t>
      </w:r>
      <w:r>
        <w:rPr>
          <w:rStyle w:val="670"/>
        </w:rPr>
        <w:softHyphen/>
        <w:t>пустимого вполне возможно. В большинстве случаев светские</w:t>
      </w:r>
      <w:r>
        <w:rPr>
          <w:rStyle w:val="690"/>
        </w:rPr>
        <w:t xml:space="preserve"> </w:t>
      </w:r>
      <w:r>
        <w:rPr>
          <w:rStyle w:val="670"/>
        </w:rPr>
        <w:t>СМИ интересуются теми проблемами, которые понятны широ</w:t>
      </w:r>
      <w:r>
        <w:rPr>
          <w:rStyle w:val="670"/>
        </w:rPr>
        <w:softHyphen/>
        <w:t>кой аудитории.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</w:t>
      </w:r>
      <w:r>
        <w:rPr>
          <w:rStyle w:val="670"/>
        </w:rPr>
        <w:t>ри организации миссионерской работы необходимо деталь</w:t>
      </w:r>
      <w:r>
        <w:rPr>
          <w:rStyle w:val="670"/>
        </w:rPr>
        <w:softHyphen/>
        <w:t>но изучить состояние СМИ и журналистского сообщества в ре</w:t>
      </w:r>
      <w:r>
        <w:rPr>
          <w:rStyle w:val="670"/>
        </w:rPr>
        <w:softHyphen/>
        <w:t>гионе, выбрать наиболее эффективную тактику. Как правило,</w:t>
      </w:r>
      <w:r>
        <w:rPr>
          <w:rStyle w:val="690"/>
        </w:rPr>
        <w:t xml:space="preserve"> </w:t>
      </w:r>
      <w:r>
        <w:rPr>
          <w:rStyle w:val="670"/>
        </w:rPr>
        <w:t>наиболее успешным бывает использование и светских, и цер</w:t>
      </w:r>
      <w:r>
        <w:rPr>
          <w:rStyle w:val="670"/>
        </w:rPr>
        <w:softHyphen/>
        <w:t>ковных СМИ. Важно активнее ис</w:t>
      </w:r>
      <w:r>
        <w:rPr>
          <w:rStyle w:val="670"/>
        </w:rPr>
        <w:t>пользовать телевидение — на</w:t>
      </w:r>
      <w:r>
        <w:rPr>
          <w:rStyle w:val="690"/>
        </w:rPr>
        <w:t xml:space="preserve"> </w:t>
      </w:r>
      <w:r>
        <w:rPr>
          <w:rStyle w:val="670"/>
        </w:rPr>
        <w:t>региональных телеканалах такая возможность есть.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настоящее время акцент в деятельности церковных СМИ</w:t>
      </w:r>
      <w:r>
        <w:rPr>
          <w:rStyle w:val="690"/>
        </w:rPr>
        <w:t xml:space="preserve"> </w:t>
      </w:r>
      <w:r>
        <w:rPr>
          <w:rStyle w:val="670"/>
        </w:rPr>
        <w:t>делается на информировании, а не на мировоззренческом ори</w:t>
      </w:r>
      <w:r>
        <w:rPr>
          <w:rStyle w:val="670"/>
        </w:rPr>
        <w:softHyphen/>
        <w:t>ентировании аудитории. Необходимо развивать такие жанры,</w:t>
      </w:r>
      <w:r>
        <w:rPr>
          <w:rStyle w:val="690"/>
        </w:rPr>
        <w:t xml:space="preserve"> </w:t>
      </w:r>
      <w:r>
        <w:rPr>
          <w:rStyle w:val="670"/>
        </w:rPr>
        <w:t>которые бу</w:t>
      </w:r>
      <w:r>
        <w:rPr>
          <w:rStyle w:val="670"/>
        </w:rPr>
        <w:t>дут укреплять христианское мировоззрение аудито</w:t>
      </w:r>
      <w:r>
        <w:rPr>
          <w:rStyle w:val="670"/>
        </w:rPr>
        <w:softHyphen/>
        <w:t>рии, — это развернутые репортажи, очерки, аналитические ста</w:t>
      </w:r>
      <w:r>
        <w:rPr>
          <w:rStyle w:val="670"/>
        </w:rPr>
        <w:softHyphen/>
        <w:t>тьи. Информационные форматы плохо приспособлены для раз</w:t>
      </w:r>
      <w:r>
        <w:rPr>
          <w:rStyle w:val="670"/>
        </w:rPr>
        <w:softHyphen/>
        <w:t>говора о ценностях, но и их можно использовать.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Для этого необходимо: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76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учиться проповедовать, учитывая специфику языка и ауди</w:t>
      </w:r>
      <w:r>
        <w:rPr>
          <w:rStyle w:val="670"/>
        </w:rPr>
        <w:softHyphen/>
        <w:t>торию того конкретного СМИ, для которого что-то пишется или</w:t>
      </w:r>
      <w:r>
        <w:rPr>
          <w:rStyle w:val="690"/>
        </w:rPr>
        <w:t xml:space="preserve"> </w:t>
      </w:r>
      <w:r>
        <w:rPr>
          <w:rStyle w:val="670"/>
        </w:rPr>
        <w:t>снимается;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выделять главные смыслы и образы;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26"/>
        </w:tabs>
        <w:spacing w:before="0" w:after="240" w:line="283" w:lineRule="exact"/>
        <w:ind w:left="20" w:right="20" w:firstLine="460"/>
        <w:jc w:val="both"/>
      </w:pPr>
      <w:r>
        <w:rPr>
          <w:rStyle w:val="670"/>
        </w:rPr>
        <w:t>участвовать в формировании единой информационной</w:t>
      </w:r>
      <w:r>
        <w:rPr>
          <w:rStyle w:val="690"/>
        </w:rPr>
        <w:t xml:space="preserve"> </w:t>
      </w:r>
      <w:r>
        <w:rPr>
          <w:rStyle w:val="670"/>
        </w:rPr>
        <w:t>политики Церкви; знать и уметь выражать официальную пози</w:t>
      </w:r>
      <w:r>
        <w:rPr>
          <w:rStyle w:val="670"/>
        </w:rPr>
        <w:softHyphen/>
        <w:t>цию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7. Независимые СМИ: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Система церковных СМИ в России сегодня — это совокуп</w:t>
      </w:r>
      <w:r>
        <w:rPr>
          <w:rStyle w:val="670"/>
        </w:rPr>
        <w:softHyphen/>
        <w:t>ность официальных, собственно церковных, и частных проек</w:t>
      </w:r>
      <w:r>
        <w:rPr>
          <w:rStyle w:val="670"/>
        </w:rPr>
        <w:softHyphen/>
        <w:t>тов. Это значит, что во многих проектах присутствует ярко</w:t>
      </w:r>
      <w:r>
        <w:rPr>
          <w:rStyle w:val="670"/>
        </w:rPr>
        <w:t xml:space="preserve"> обо</w:t>
      </w:r>
      <w:r>
        <w:rPr>
          <w:rStyle w:val="670"/>
        </w:rPr>
        <w:softHyphen/>
        <w:t>значенный частный, личный интерес. Он может быть окрашен</w:t>
      </w:r>
      <w:r>
        <w:rPr>
          <w:rStyle w:val="690"/>
        </w:rPr>
        <w:t xml:space="preserve"> </w:t>
      </w:r>
      <w:r>
        <w:rPr>
          <w:rStyle w:val="670"/>
        </w:rPr>
        <w:t>политически или аполитичен, но это не имеет значения. Важно</w:t>
      </w:r>
      <w:r>
        <w:rPr>
          <w:rStyle w:val="690"/>
        </w:rPr>
        <w:t xml:space="preserve"> </w:t>
      </w:r>
      <w:r>
        <w:rPr>
          <w:rStyle w:val="670"/>
        </w:rPr>
        <w:t>другое — «медийные» проекты Церкви построены не на том, что</w:t>
      </w:r>
      <w:r>
        <w:rPr>
          <w:rStyle w:val="690"/>
        </w:rPr>
        <w:t xml:space="preserve"> </w:t>
      </w:r>
      <w:r>
        <w:rPr>
          <w:rStyle w:val="670"/>
        </w:rPr>
        <w:t>нужно Церкви сегодня, а на том, как тот или иной владелец</w:t>
      </w:r>
      <w:r>
        <w:rPr>
          <w:rStyle w:val="690"/>
        </w:rPr>
        <w:t xml:space="preserve"> </w:t>
      </w:r>
      <w:r>
        <w:rPr>
          <w:rStyle w:val="670"/>
        </w:rPr>
        <w:t>СМИ (или главный</w:t>
      </w:r>
      <w:r>
        <w:rPr>
          <w:rStyle w:val="670"/>
        </w:rPr>
        <w:t xml:space="preserve"> редактор) интерпретирует нужды и потреб</w:t>
      </w:r>
      <w:r>
        <w:rPr>
          <w:rStyle w:val="670"/>
        </w:rPr>
        <w:softHyphen/>
        <w:t>ности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этой совокупности частных мнений находятся и прекрас</w:t>
      </w:r>
      <w:r>
        <w:rPr>
          <w:rStyle w:val="670"/>
        </w:rPr>
        <w:softHyphen/>
        <w:t>ные, глубоко церковные по духу, и массовые по форме проекты,</w:t>
      </w:r>
      <w:r>
        <w:rPr>
          <w:rStyle w:val="690"/>
        </w:rPr>
        <w:t xml:space="preserve"> </w:t>
      </w:r>
      <w:r>
        <w:rPr>
          <w:rStyle w:val="670"/>
        </w:rPr>
        <w:t>но встречаются и ложные интерпретации, вредные и опасные</w:t>
      </w:r>
      <w:r>
        <w:rPr>
          <w:rStyle w:val="690"/>
        </w:rPr>
        <w:t xml:space="preserve"> </w:t>
      </w:r>
      <w:r>
        <w:rPr>
          <w:rStyle w:val="670"/>
        </w:rPr>
        <w:t>для церковной жизни установк</w:t>
      </w:r>
      <w:r>
        <w:rPr>
          <w:rStyle w:val="670"/>
        </w:rPr>
        <w:t>и. Можно сталкнуться также с</w:t>
      </w:r>
      <w:r>
        <w:rPr>
          <w:rStyle w:val="690"/>
        </w:rPr>
        <w:t xml:space="preserve"> </w:t>
      </w:r>
      <w:r>
        <w:rPr>
          <w:rStyle w:val="670"/>
        </w:rPr>
        <w:t>непрофессионализмом и удручающе жесткой самоцензурой мно</w:t>
      </w:r>
      <w:r>
        <w:rPr>
          <w:rStyle w:val="670"/>
        </w:rPr>
        <w:softHyphen/>
        <w:t>гих церковных журналистов.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Есть критерий, который позволяет проверить, насколько</w:t>
      </w:r>
      <w:r>
        <w:rPr>
          <w:rStyle w:val="690"/>
        </w:rPr>
        <w:t xml:space="preserve"> </w:t>
      </w:r>
      <w:r>
        <w:rPr>
          <w:rStyle w:val="670"/>
        </w:rPr>
        <w:t>твердую церковную позицию занимает то или иное СМИ. «Око</w:t>
      </w:r>
      <w:r>
        <w:rPr>
          <w:rStyle w:val="670"/>
        </w:rPr>
        <w:softHyphen/>
        <w:t>лоцерковные» СМИ всегда разворач</w:t>
      </w:r>
      <w:r>
        <w:rPr>
          <w:rStyle w:val="670"/>
        </w:rPr>
        <w:t>ивают «травлю» тех, кто</w:t>
      </w:r>
      <w:r>
        <w:rPr>
          <w:rStyle w:val="690"/>
        </w:rPr>
        <w:t xml:space="preserve"> </w:t>
      </w:r>
      <w:r>
        <w:rPr>
          <w:rStyle w:val="670"/>
        </w:rPr>
        <w:t>оказался у них в немилости. Личная неприязнь очень быстро</w:t>
      </w:r>
      <w:r>
        <w:rPr>
          <w:rStyle w:val="690"/>
        </w:rPr>
        <w:t xml:space="preserve"> </w:t>
      </w:r>
      <w:r>
        <w:rPr>
          <w:rStyle w:val="670"/>
        </w:rPr>
        <w:t>приводит журналистов этих изданий к одному вердикту: та</w:t>
      </w:r>
      <w:r>
        <w:rPr>
          <w:rStyle w:val="670"/>
        </w:rPr>
        <w:softHyphen/>
        <w:t>кой-то является нашим врагом и, следовательно, врагом Цер</w:t>
      </w:r>
      <w:r>
        <w:rPr>
          <w:rStyle w:val="670"/>
        </w:rPr>
        <w:softHyphen/>
        <w:t>кви. Такие издания утверждают, что обладают монополией на</w:t>
      </w:r>
      <w:r>
        <w:rPr>
          <w:rStyle w:val="690"/>
        </w:rPr>
        <w:t xml:space="preserve"> </w:t>
      </w:r>
      <w:r>
        <w:rPr>
          <w:rStyle w:val="670"/>
        </w:rPr>
        <w:t>ис</w:t>
      </w:r>
      <w:r>
        <w:rPr>
          <w:rStyle w:val="670"/>
        </w:rPr>
        <w:t>тину. Не заботясь о качестве аргументов, они публично за</w:t>
      </w:r>
      <w:r>
        <w:rPr>
          <w:rStyle w:val="670"/>
        </w:rPr>
        <w:softHyphen/>
        <w:t>являют, что такой-то «согрешил», является «врагом Церкви»,</w:t>
      </w:r>
      <w:r>
        <w:rPr>
          <w:rStyle w:val="690"/>
        </w:rPr>
        <w:t xml:space="preserve"> </w:t>
      </w:r>
      <w:r>
        <w:rPr>
          <w:rStyle w:val="670"/>
        </w:rPr>
        <w:t>«предал Христа» и т.п. Авторы таких изданий пребывают в</w:t>
      </w:r>
      <w:r>
        <w:rPr>
          <w:rStyle w:val="690"/>
        </w:rPr>
        <w:t xml:space="preserve"> </w:t>
      </w:r>
      <w:r>
        <w:rPr>
          <w:rStyle w:val="670"/>
        </w:rPr>
        <w:t>помрачении ума и ожесточении сердца, смущая, а нередко и</w:t>
      </w:r>
      <w:r>
        <w:rPr>
          <w:rStyle w:val="690"/>
        </w:rPr>
        <w:t xml:space="preserve"> </w:t>
      </w:r>
      <w:r>
        <w:rPr>
          <w:rStyle w:val="670"/>
        </w:rPr>
        <w:t>духовно калеча своих читате</w:t>
      </w:r>
      <w:r>
        <w:rPr>
          <w:rStyle w:val="670"/>
        </w:rPr>
        <w:t>лей.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По словам еп. Саратовского и Вольского Лонгина, «сегодня,</w:t>
      </w:r>
      <w:r>
        <w:rPr>
          <w:rStyle w:val="690"/>
        </w:rPr>
        <w:t xml:space="preserve"> </w:t>
      </w:r>
      <w:r>
        <w:rPr>
          <w:rStyle w:val="670"/>
        </w:rPr>
        <w:t>наряду с церковными СМИ, действует множество околоцерков</w:t>
      </w:r>
      <w:r>
        <w:rPr>
          <w:rStyle w:val="670"/>
        </w:rPr>
        <w:softHyphen/>
        <w:t>ных и даже антицерковных изданий, которые, проповедуя со</w:t>
      </w:r>
      <w:r>
        <w:rPr>
          <w:rStyle w:val="670"/>
        </w:rPr>
        <w:softHyphen/>
        <w:t>вершенно противоположные вещи, одинаково именуют себя</w:t>
      </w:r>
      <w:r>
        <w:rPr>
          <w:rStyle w:val="690"/>
        </w:rPr>
        <w:t xml:space="preserve"> </w:t>
      </w:r>
      <w:r>
        <w:rPr>
          <w:rStyle w:val="670"/>
        </w:rPr>
        <w:t>православными. Группа так называемых «околоцерковных» СМИ</w:t>
      </w:r>
      <w:r>
        <w:rPr>
          <w:rStyle w:val="690"/>
        </w:rPr>
        <w:t xml:space="preserve"> </w:t>
      </w:r>
      <w:r>
        <w:rPr>
          <w:rStyle w:val="670"/>
        </w:rPr>
        <w:t>неустойчива и временами склоняется то к одной, то к другой</w:t>
      </w:r>
      <w:r>
        <w:rPr>
          <w:rStyle w:val="690"/>
        </w:rPr>
        <w:t xml:space="preserve"> </w:t>
      </w:r>
      <w:r>
        <w:rPr>
          <w:rStyle w:val="670"/>
        </w:rPr>
        <w:t>стороне, смущая и запутывая читателя, который пока не усвоил</w:t>
      </w:r>
      <w:r>
        <w:rPr>
          <w:rStyle w:val="690"/>
        </w:rPr>
        <w:t xml:space="preserve"> </w:t>
      </w:r>
      <w:r>
        <w:rPr>
          <w:rStyle w:val="670"/>
        </w:rPr>
        <w:t>правильных понятий о духовной жизни или еще только ищет</w:t>
      </w:r>
      <w:r>
        <w:rPr>
          <w:rStyle w:val="690"/>
        </w:rPr>
        <w:t xml:space="preserve"> </w:t>
      </w:r>
      <w:r>
        <w:rPr>
          <w:rStyle w:val="670"/>
        </w:rPr>
        <w:t>свой путь к Богу. Мы г</w:t>
      </w:r>
      <w:r>
        <w:rPr>
          <w:rStyle w:val="670"/>
        </w:rPr>
        <w:t>оворим о том, что работа православного</w:t>
      </w:r>
      <w:r>
        <w:rPr>
          <w:rStyle w:val="690"/>
        </w:rPr>
        <w:t xml:space="preserve"> </w:t>
      </w:r>
      <w:r>
        <w:rPr>
          <w:rStyle w:val="670"/>
        </w:rPr>
        <w:t>журналиста является одной из разновидностей проповедничес</w:t>
      </w:r>
      <w:r>
        <w:rPr>
          <w:rStyle w:val="670"/>
        </w:rPr>
        <w:softHyphen/>
        <w:t>кого служения, о том, что наше слово может помочь человеку</w:t>
      </w:r>
      <w:r>
        <w:rPr>
          <w:rStyle w:val="690"/>
        </w:rPr>
        <w:t xml:space="preserve"> </w:t>
      </w:r>
      <w:r>
        <w:rPr>
          <w:rStyle w:val="670"/>
        </w:rPr>
        <w:t>достигнуть спасения. Но именно поэтому деятельность «право</w:t>
      </w:r>
      <w:r>
        <w:rPr>
          <w:rStyle w:val="670"/>
        </w:rPr>
        <w:softHyphen/>
        <w:t>славных» (в кавычках) изданий, глубоко вр</w:t>
      </w:r>
      <w:r>
        <w:rPr>
          <w:rStyle w:val="670"/>
        </w:rPr>
        <w:t>аждебных Церкви,</w:t>
      </w:r>
      <w:r>
        <w:rPr>
          <w:rStyle w:val="690"/>
        </w:rPr>
        <w:t xml:space="preserve"> </w:t>
      </w:r>
      <w:r>
        <w:rPr>
          <w:rStyle w:val="670"/>
        </w:rPr>
        <w:t>сеющих смуту, вражду, суеверия, разжигающих разного рода стра</w:t>
      </w:r>
      <w:r>
        <w:rPr>
          <w:rStyle w:val="670"/>
        </w:rPr>
        <w:softHyphen/>
        <w:t>хи, раскольнические настроения, может иметь самые разруши</w:t>
      </w:r>
      <w:r>
        <w:rPr>
          <w:rStyle w:val="670"/>
        </w:rPr>
        <w:softHyphen/>
        <w:t>тельные последствия... Мое мнение таково: антицерковные из</w:t>
      </w:r>
      <w:r>
        <w:rPr>
          <w:rStyle w:val="670"/>
        </w:rPr>
        <w:softHyphen/>
        <w:t>дания должны быть игнорируемы и со стороны православных</w:t>
      </w:r>
      <w:r>
        <w:rPr>
          <w:rStyle w:val="690"/>
        </w:rPr>
        <w:t xml:space="preserve"> </w:t>
      </w:r>
      <w:r>
        <w:rPr>
          <w:rStyle w:val="670"/>
        </w:rPr>
        <w:t>журн</w:t>
      </w:r>
      <w:r>
        <w:rPr>
          <w:rStyle w:val="670"/>
        </w:rPr>
        <w:t>алистов, и со стороны духовенства Русской Православной</w:t>
      </w:r>
      <w:r>
        <w:rPr>
          <w:rStyle w:val="690"/>
        </w:rPr>
        <w:t xml:space="preserve"> </w:t>
      </w:r>
      <w:r>
        <w:rPr>
          <w:rStyle w:val="670"/>
        </w:rPr>
        <w:t>Церкви. На их действия надо отвечать, но с ними ни в коем</w:t>
      </w:r>
      <w:r>
        <w:rPr>
          <w:rStyle w:val="690"/>
        </w:rPr>
        <w:t xml:space="preserve"> </w:t>
      </w:r>
      <w:r>
        <w:rPr>
          <w:rStyle w:val="670"/>
        </w:rPr>
        <w:t>случае нельзя сотрудничать».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8. Практические рекомендации миссионеру при контакте</w:t>
      </w:r>
      <w:r>
        <w:rPr>
          <w:rStyle w:val="690"/>
        </w:rPr>
        <w:t xml:space="preserve"> </w:t>
      </w:r>
      <w:r>
        <w:rPr>
          <w:rStyle w:val="670"/>
        </w:rPr>
        <w:t>со СМИ: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Миссионер может в любой момент быть приглашенным на</w:t>
      </w:r>
      <w:r>
        <w:rPr>
          <w:rStyle w:val="690"/>
        </w:rPr>
        <w:t xml:space="preserve"> </w:t>
      </w:r>
      <w:r>
        <w:rPr>
          <w:rStyle w:val="670"/>
        </w:rPr>
        <w:t>д</w:t>
      </w:r>
      <w:r>
        <w:rPr>
          <w:rStyle w:val="670"/>
        </w:rPr>
        <w:t>иалог (интервью, «круглый стол» и т.п.) со СМИ, и потому</w:t>
      </w:r>
      <w:r>
        <w:rPr>
          <w:rStyle w:val="690"/>
        </w:rPr>
        <w:t xml:space="preserve"> </w:t>
      </w:r>
      <w:r>
        <w:rPr>
          <w:rStyle w:val="670"/>
        </w:rPr>
        <w:t>нужно быть готовым к этому, не упустить возможность «посе</w:t>
      </w:r>
      <w:r>
        <w:rPr>
          <w:rStyle w:val="670"/>
        </w:rPr>
        <w:softHyphen/>
        <w:t>ять семя» Евангелия в какую бы то ни было «почву». Однако</w:t>
      </w:r>
      <w:r>
        <w:rPr>
          <w:rStyle w:val="690"/>
        </w:rPr>
        <w:t xml:space="preserve"> </w:t>
      </w:r>
      <w:r>
        <w:rPr>
          <w:rStyle w:val="670"/>
        </w:rPr>
        <w:t>каждая встреча с журналистами требует подготовки, а потому</w:t>
      </w:r>
      <w:r>
        <w:rPr>
          <w:rStyle w:val="690"/>
        </w:rPr>
        <w:t xml:space="preserve"> </w:t>
      </w:r>
      <w:r>
        <w:rPr>
          <w:rStyle w:val="670"/>
        </w:rPr>
        <w:t>необходимо заранее поинт</w:t>
      </w:r>
      <w:r>
        <w:rPr>
          <w:rStyle w:val="670"/>
        </w:rPr>
        <w:t>ересоваться, какие вопросы будут</w:t>
      </w:r>
      <w:r>
        <w:rPr>
          <w:rStyle w:val="690"/>
        </w:rPr>
        <w:t xml:space="preserve"> </w:t>
      </w:r>
      <w:r>
        <w:rPr>
          <w:rStyle w:val="670"/>
        </w:rPr>
        <w:t>предложены на обсуждение и постараться обстоятельно к ним</w:t>
      </w:r>
      <w:r>
        <w:rPr>
          <w:rStyle w:val="690"/>
        </w:rPr>
        <w:t xml:space="preserve"> </w:t>
      </w:r>
      <w:r>
        <w:rPr>
          <w:rStyle w:val="670"/>
        </w:rPr>
        <w:t>подготовиться: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Необходимо говорить ясным и понятным языком. Мис</w:t>
      </w:r>
      <w:r>
        <w:rPr>
          <w:rStyle w:val="670"/>
        </w:rPr>
        <w:softHyphen/>
        <w:t>сионер должен представлять себе аудиторию, к которой он обра</w:t>
      </w:r>
      <w:r>
        <w:rPr>
          <w:rStyle w:val="670"/>
        </w:rPr>
        <w:softHyphen/>
        <w:t>щается.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  <w:sectPr w:rsidR="000E1EB0">
          <w:headerReference w:type="even" r:id="rId160"/>
          <w:headerReference w:type="default" r:id="rId161"/>
          <w:footerReference w:type="even" r:id="rId162"/>
          <w:footerReference w:type="default" r:id="rId163"/>
          <w:headerReference w:type="first" r:id="rId164"/>
          <w:footerReference w:type="first" r:id="rId165"/>
          <w:type w:val="continuous"/>
          <w:pgSz w:w="11905" w:h="16837"/>
          <w:pgMar w:top="2241" w:right="2123" w:bottom="2502" w:left="1952" w:header="0" w:footer="3" w:gutter="0"/>
          <w:cols w:space="720"/>
          <w:noEndnote/>
          <w:titlePg/>
          <w:docGrid w:linePitch="360"/>
        </w:sectPr>
      </w:pPr>
      <w:r>
        <w:rPr>
          <w:rStyle w:val="670"/>
        </w:rPr>
        <w:t>Нужно быть внимательным и добрым в общении. Много</w:t>
      </w:r>
      <w:r>
        <w:rPr>
          <w:rStyle w:val="690"/>
        </w:rPr>
        <w:t xml:space="preserve"> </w:t>
      </w:r>
      <w:r>
        <w:rPr>
          <w:rStyle w:val="670"/>
        </w:rPr>
        <w:t>значит не только то, что говорится, но и как. Доброжелатель</w:t>
      </w:r>
      <w:r>
        <w:rPr>
          <w:rStyle w:val="670"/>
        </w:rPr>
        <w:softHyphen/>
        <w:t>ность даже в острой полемике — это тоже важное свидетельство</w:t>
      </w:r>
      <w:r>
        <w:rPr>
          <w:rStyle w:val="690"/>
        </w:rPr>
        <w:t xml:space="preserve"> </w:t>
      </w:r>
      <w:r>
        <w:rPr>
          <w:rStyle w:val="670"/>
        </w:rPr>
        <w:t>о православной вере. Миссионер должен быть опрятен и подтя</w:t>
      </w:r>
      <w:r>
        <w:rPr>
          <w:rStyle w:val="670"/>
        </w:rPr>
        <w:softHyphen/>
        <w:t>нут. Грязные волосы и нечесаная борода, а также небрежная от-</w:t>
      </w:r>
      <w:r>
        <w:rPr>
          <w:rStyle w:val="690"/>
        </w:rPr>
        <w:t xml:space="preserve"> </w:t>
      </w:r>
      <w:r>
        <w:rPr>
          <w:rStyle w:val="670"/>
        </w:rPr>
        <w:t>кинутость на с</w:t>
      </w:r>
      <w:r>
        <w:rPr>
          <w:rStyle w:val="670"/>
        </w:rPr>
        <w:t>пинку стула могут напрочь перечеркнуть впечат</w:t>
      </w:r>
      <w:r>
        <w:rPr>
          <w:rStyle w:val="670"/>
        </w:rPr>
        <w:softHyphen/>
        <w:t>ление от выступления и слов проповедника.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Если в СМИ выступает священник, его позиция обяза</w:t>
      </w:r>
      <w:r>
        <w:rPr>
          <w:rStyle w:val="670"/>
        </w:rPr>
        <w:softHyphen/>
        <w:t>тельно будет восприниматься как позиция Православной Цер</w:t>
      </w:r>
      <w:r>
        <w:rPr>
          <w:rStyle w:val="670"/>
        </w:rPr>
        <w:softHyphen/>
        <w:t>кви. Это необходимо всегда помнить и стараться, прежде всего,</w:t>
      </w:r>
      <w:r>
        <w:rPr>
          <w:rStyle w:val="690"/>
        </w:rPr>
        <w:t xml:space="preserve"> </w:t>
      </w:r>
      <w:r>
        <w:rPr>
          <w:rStyle w:val="670"/>
        </w:rPr>
        <w:t>ясно представить церковную позицию. Если в беседе выража</w:t>
      </w:r>
      <w:r>
        <w:rPr>
          <w:rStyle w:val="670"/>
        </w:rPr>
        <w:softHyphen/>
        <w:t>ется только свое личное мнение, это нужно особо выделить и</w:t>
      </w:r>
      <w:r>
        <w:rPr>
          <w:rStyle w:val="690"/>
        </w:rPr>
        <w:t xml:space="preserve"> </w:t>
      </w:r>
      <w:r>
        <w:rPr>
          <w:rStyle w:val="670"/>
        </w:rPr>
        <w:t>подчеркнуть.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31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Выступающий имеет право на авторизацию высказыва</w:t>
      </w:r>
      <w:r>
        <w:rPr>
          <w:rStyle w:val="670"/>
        </w:rPr>
        <w:softHyphen/>
        <w:t>ния, если оно дается в цитате (Закон РФ «О средствах массовой</w:t>
      </w:r>
      <w:r>
        <w:rPr>
          <w:rStyle w:val="690"/>
        </w:rPr>
        <w:t xml:space="preserve"> </w:t>
      </w:r>
      <w:r>
        <w:rPr>
          <w:rStyle w:val="670"/>
        </w:rPr>
        <w:t xml:space="preserve">информации» (о </w:t>
      </w:r>
      <w:r>
        <w:rPr>
          <w:rStyle w:val="670"/>
        </w:rPr>
        <w:t>СМИ) от 27.12.1991 № 2124-1, гл. 5, ст. 49).</w:t>
      </w:r>
      <w:r>
        <w:rPr>
          <w:rStyle w:val="690"/>
        </w:rPr>
        <w:t xml:space="preserve"> </w:t>
      </w:r>
      <w:r>
        <w:rPr>
          <w:rStyle w:val="670"/>
        </w:rPr>
        <w:t>Это значит, что журналист обязан предоставить для подтверж</w:t>
      </w:r>
      <w:r>
        <w:rPr>
          <w:rStyle w:val="670"/>
        </w:rPr>
        <w:softHyphen/>
        <w:t>дения автору ту цитату или текст интервью, который подготов</w:t>
      </w:r>
      <w:r>
        <w:rPr>
          <w:rStyle w:val="670"/>
        </w:rPr>
        <w:softHyphen/>
        <w:t>лен к печати или выходу в эфир. Этим правом можно пользо</w:t>
      </w:r>
      <w:r>
        <w:rPr>
          <w:rStyle w:val="670"/>
        </w:rPr>
        <w:softHyphen/>
        <w:t xml:space="preserve">ваться. Для этого необходимо после </w:t>
      </w:r>
      <w:r>
        <w:rPr>
          <w:rStyle w:val="670"/>
        </w:rPr>
        <w:t>встречи с журналистом</w:t>
      </w:r>
      <w:r>
        <w:rPr>
          <w:rStyle w:val="690"/>
        </w:rPr>
        <w:t xml:space="preserve"> </w:t>
      </w:r>
      <w:r>
        <w:rPr>
          <w:rStyle w:val="670"/>
        </w:rPr>
        <w:t>отдельно оговорить с ним, когда и как он предоставит материал</w:t>
      </w:r>
      <w:r>
        <w:rPr>
          <w:rStyle w:val="690"/>
        </w:rPr>
        <w:t xml:space="preserve"> </w:t>
      </w:r>
      <w:r>
        <w:rPr>
          <w:rStyle w:val="670"/>
        </w:rPr>
        <w:t>на авторизацию.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Следует постараться помочь журналисту найти друго</w:t>
      </w:r>
      <w:r>
        <w:rPr>
          <w:rStyle w:val="670"/>
        </w:rPr>
        <w:softHyphen/>
        <w:t>го собеседника, который мог бы представить позицию Церк</w:t>
      </w:r>
      <w:r>
        <w:rPr>
          <w:rStyle w:val="670"/>
        </w:rPr>
        <w:softHyphen/>
      </w:r>
      <w:r>
        <w:rPr>
          <w:rStyle w:val="670"/>
        </w:rPr>
        <w:t>ви, если миссионер сам по какой-либо причине отвечает ему</w:t>
      </w:r>
      <w:r>
        <w:rPr>
          <w:rStyle w:val="690"/>
        </w:rPr>
        <w:t xml:space="preserve"> </w:t>
      </w:r>
      <w:r>
        <w:rPr>
          <w:rStyle w:val="670"/>
        </w:rPr>
        <w:t>отказом.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Целесообразно формировать «свой» круг журналистов, с</w:t>
      </w:r>
      <w:r>
        <w:rPr>
          <w:rStyle w:val="690"/>
        </w:rPr>
        <w:t xml:space="preserve"> </w:t>
      </w:r>
      <w:r>
        <w:rPr>
          <w:rStyle w:val="670"/>
        </w:rPr>
        <w:t>которыми можно будет работать регулярно. Это даст возмож</w:t>
      </w:r>
      <w:r>
        <w:rPr>
          <w:rStyle w:val="670"/>
        </w:rPr>
        <w:softHyphen/>
        <w:t>ность убедиться в профессиональных качествах этих журналис</w:t>
      </w:r>
      <w:r>
        <w:rPr>
          <w:rStyle w:val="670"/>
        </w:rPr>
        <w:softHyphen/>
        <w:t>тов и их способности</w:t>
      </w:r>
      <w:r>
        <w:rPr>
          <w:rStyle w:val="670"/>
        </w:rPr>
        <w:t xml:space="preserve"> работать с церковной тематикой.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Различные типы СМИ требуют знания их специфики. На</w:t>
      </w:r>
      <w:r>
        <w:rPr>
          <w:rStyle w:val="690"/>
        </w:rPr>
        <w:t xml:space="preserve"> </w:t>
      </w:r>
      <w:r>
        <w:rPr>
          <w:rStyle w:val="670"/>
        </w:rPr>
        <w:t>телевидении высказывания должны быть ясными и краткими.</w:t>
      </w:r>
      <w:r>
        <w:rPr>
          <w:rStyle w:val="690"/>
        </w:rPr>
        <w:t xml:space="preserve"> </w:t>
      </w:r>
      <w:r>
        <w:rPr>
          <w:rStyle w:val="670"/>
        </w:rPr>
        <w:t>Более свободно можно высказываться в радиоэфире. Текст ин</w:t>
      </w:r>
      <w:r>
        <w:rPr>
          <w:rStyle w:val="670"/>
        </w:rPr>
        <w:softHyphen/>
        <w:t>тервью для печатного издания может быть подготовлен и без</w:t>
      </w:r>
      <w:r>
        <w:rPr>
          <w:rStyle w:val="690"/>
        </w:rPr>
        <w:t xml:space="preserve"> </w:t>
      </w:r>
      <w:r>
        <w:rPr>
          <w:rStyle w:val="670"/>
        </w:rPr>
        <w:t>встречи с журналистом, однако серьезные издания предпочита</w:t>
      </w:r>
      <w:r>
        <w:rPr>
          <w:rStyle w:val="670"/>
        </w:rPr>
        <w:softHyphen/>
        <w:t>ют устную беседу под запись и затем предоставляют текст для</w:t>
      </w:r>
      <w:r>
        <w:rPr>
          <w:rStyle w:val="690"/>
        </w:rPr>
        <w:t xml:space="preserve"> </w:t>
      </w:r>
      <w:r>
        <w:rPr>
          <w:rStyle w:val="670"/>
        </w:rPr>
        <w:t>авторизации.</w:t>
      </w:r>
    </w:p>
    <w:p w:rsidR="000E1EB0" w:rsidRDefault="00006FF7">
      <w:pPr>
        <w:pStyle w:val="73"/>
        <w:numPr>
          <w:ilvl w:val="0"/>
          <w:numId w:val="42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Оперативность подачи информации вынуждает ряд СМИ</w:t>
      </w:r>
      <w:r>
        <w:rPr>
          <w:rStyle w:val="690"/>
        </w:rPr>
        <w:t xml:space="preserve"> </w:t>
      </w:r>
      <w:r>
        <w:rPr>
          <w:rStyle w:val="670"/>
        </w:rPr>
        <w:t>обращаться за комментариями в самые «неподходящие» момен</w:t>
      </w:r>
      <w:r>
        <w:rPr>
          <w:rStyle w:val="670"/>
        </w:rPr>
        <w:softHyphen/>
        <w:t>ты, в полночь и н</w:t>
      </w:r>
      <w:r>
        <w:rPr>
          <w:rStyle w:val="670"/>
        </w:rPr>
        <w:t>а заре, в выходные и праздники. Следует с</w:t>
      </w:r>
      <w:r>
        <w:rPr>
          <w:rStyle w:val="690"/>
        </w:rPr>
        <w:t xml:space="preserve"> </w:t>
      </w:r>
      <w:r>
        <w:rPr>
          <w:rStyle w:val="670"/>
        </w:rPr>
        <w:t>пониманием к этому относиться и не «спускать собак» на жур</w:t>
      </w:r>
      <w:r>
        <w:rPr>
          <w:rStyle w:val="670"/>
        </w:rPr>
        <w:softHyphen/>
        <w:t>налиста. В свою очередь, и журналисты призваны с уважением</w:t>
      </w:r>
      <w:r>
        <w:rPr>
          <w:rStyle w:val="690"/>
        </w:rPr>
        <w:t xml:space="preserve"> </w:t>
      </w:r>
      <w:r>
        <w:rPr>
          <w:rStyle w:val="670"/>
        </w:rPr>
        <w:t>относиться к священнику, и не требовать прервать литургию ради</w:t>
      </w:r>
      <w:r>
        <w:rPr>
          <w:rStyle w:val="690"/>
        </w:rPr>
        <w:t xml:space="preserve"> </w:t>
      </w:r>
      <w:r>
        <w:rPr>
          <w:rStyle w:val="670"/>
        </w:rPr>
        <w:t>оперативного комментария (вообще,</w:t>
      </w:r>
      <w:r>
        <w:rPr>
          <w:rStyle w:val="670"/>
        </w:rPr>
        <w:t xml:space="preserve"> во время совершения будь-</w:t>
      </w:r>
      <w:r>
        <w:rPr>
          <w:rStyle w:val="690"/>
        </w:rPr>
        <w:t xml:space="preserve"> </w:t>
      </w:r>
      <w:r>
        <w:rPr>
          <w:rStyle w:val="670"/>
        </w:rPr>
        <w:t>то какого богослужения не стоит отвлекаться и вести беседу с</w:t>
      </w:r>
      <w:r>
        <w:rPr>
          <w:rStyle w:val="690"/>
        </w:rPr>
        <w:t xml:space="preserve"> </w:t>
      </w:r>
      <w:r>
        <w:rPr>
          <w:rStyle w:val="670"/>
        </w:rPr>
        <w:t>журналистами, так как их вопросы и требования второстепенны</w:t>
      </w:r>
      <w:r>
        <w:rPr>
          <w:rStyle w:val="690"/>
        </w:rPr>
        <w:t xml:space="preserve"> </w:t>
      </w:r>
      <w:r>
        <w:rPr>
          <w:rStyle w:val="670"/>
        </w:rPr>
        <w:t>по отношению к тем прихожанам, которые находятся рядом со</w:t>
      </w:r>
      <w:r>
        <w:rPr>
          <w:rStyle w:val="690"/>
        </w:rPr>
        <w:t xml:space="preserve"> </w:t>
      </w:r>
      <w:r>
        <w:rPr>
          <w:rStyle w:val="670"/>
        </w:rPr>
        <w:t>священником).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— Предпочтение следует отдавать не р</w:t>
      </w:r>
      <w:r>
        <w:rPr>
          <w:rStyle w:val="670"/>
        </w:rPr>
        <w:t>азовым акциям, а си</w:t>
      </w:r>
      <w:r>
        <w:rPr>
          <w:rStyle w:val="670"/>
        </w:rPr>
        <w:softHyphen/>
        <w:t>стематической работе со СМИ. Еженедельная колонка в газете,</w:t>
      </w:r>
      <w:r>
        <w:rPr>
          <w:rStyle w:val="690"/>
        </w:rPr>
        <w:t xml:space="preserve"> </w:t>
      </w:r>
      <w:r>
        <w:rPr>
          <w:rStyle w:val="670"/>
        </w:rPr>
        <w:t>еженедельная радио- или телепрограмма могут стать действен</w:t>
      </w:r>
      <w:r>
        <w:rPr>
          <w:rStyle w:val="670"/>
        </w:rPr>
        <w:softHyphen/>
        <w:t>ным средством церковной проповеди. Менее эффективны пуб</w:t>
      </w:r>
      <w:r>
        <w:rPr>
          <w:rStyle w:val="670"/>
        </w:rPr>
        <w:softHyphen/>
        <w:t>ликации, которые появляются время от времени (например, к</w:t>
      </w:r>
      <w:r>
        <w:rPr>
          <w:rStyle w:val="690"/>
        </w:rPr>
        <w:t xml:space="preserve"> </w:t>
      </w:r>
      <w:r>
        <w:rPr>
          <w:rStyle w:val="670"/>
        </w:rPr>
        <w:t>цер</w:t>
      </w:r>
      <w:r>
        <w:rPr>
          <w:rStyle w:val="670"/>
        </w:rPr>
        <w:t>ковным праздникам), еще менее действенны разовые публи</w:t>
      </w:r>
      <w:r>
        <w:rPr>
          <w:rStyle w:val="670"/>
        </w:rPr>
        <w:softHyphen/>
        <w:t>кации или эфиры.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работе со СМИ возможны конфликты, и к этому тоже нуж</w:t>
      </w:r>
      <w:r>
        <w:rPr>
          <w:rStyle w:val="670"/>
        </w:rPr>
        <w:softHyphen/>
        <w:t>но бы</w:t>
      </w:r>
      <w:r>
        <w:rPr>
          <w:rStyle w:val="680"/>
        </w:rPr>
        <w:t>г</w:t>
      </w:r>
      <w:r>
        <w:rPr>
          <w:rStyle w:val="670"/>
        </w:rPr>
        <w:t>гь готовы</w:t>
      </w:r>
      <w:r>
        <w:rPr>
          <w:rStyle w:val="680"/>
        </w:rPr>
        <w:t>г</w:t>
      </w:r>
      <w:r>
        <w:rPr>
          <w:rStyle w:val="670"/>
        </w:rPr>
        <w:t>м. В «Основах социальной концепции» отмечается:</w:t>
      </w:r>
      <w:r>
        <w:rPr>
          <w:rStyle w:val="690"/>
        </w:rPr>
        <w:t xml:space="preserve"> </w:t>
      </w:r>
      <w:r>
        <w:rPr>
          <w:rStyle w:val="670"/>
        </w:rPr>
        <w:t>«Взаимодействие Церкви и светских средств массовой информа</w:t>
      </w:r>
      <w:r>
        <w:rPr>
          <w:rStyle w:val="670"/>
        </w:rPr>
        <w:softHyphen/>
        <w:t>ции пр</w:t>
      </w:r>
      <w:r>
        <w:rPr>
          <w:rStyle w:val="670"/>
        </w:rPr>
        <w:t>едполагает взаимную ответственность. Информация, предо</w:t>
      </w:r>
      <w:r>
        <w:rPr>
          <w:rStyle w:val="670"/>
        </w:rPr>
        <w:softHyphen/>
        <w:t>ставляемая журналисту и передаваемая им аудитории, должна быть</w:t>
      </w:r>
      <w:r>
        <w:rPr>
          <w:rStyle w:val="690"/>
        </w:rPr>
        <w:t xml:space="preserve"> </w:t>
      </w:r>
      <w:r>
        <w:rPr>
          <w:rStyle w:val="670"/>
        </w:rPr>
        <w:t>достоверной. Мнения священнослужителей или иных представи</w:t>
      </w:r>
      <w:r>
        <w:rPr>
          <w:rStyle w:val="670"/>
        </w:rPr>
        <w:softHyphen/>
        <w:t>телей Церкви, распространяемые через СМИ, должны соответство</w:t>
      </w:r>
      <w:r>
        <w:rPr>
          <w:rStyle w:val="670"/>
        </w:rPr>
        <w:softHyphen/>
      </w:r>
      <w:r>
        <w:rPr>
          <w:rStyle w:val="670"/>
        </w:rPr>
        <w:t>вать ее учению и позиции по общественным вопросам».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Если же возникают серьезные конфликты, то высшая цер</w:t>
      </w:r>
      <w:r>
        <w:rPr>
          <w:rStyle w:val="670"/>
        </w:rPr>
        <w:softHyphen/>
        <w:t>ковная власть (по отношению к центральным СМИ) или епар</w:t>
      </w:r>
      <w:r>
        <w:rPr>
          <w:rStyle w:val="670"/>
        </w:rPr>
        <w:softHyphen/>
        <w:t>хиальный Преосвященный (по отношению к региональным и</w:t>
      </w:r>
      <w:r>
        <w:rPr>
          <w:rStyle w:val="690"/>
        </w:rPr>
        <w:t xml:space="preserve"> </w:t>
      </w:r>
      <w:r>
        <w:rPr>
          <w:rStyle w:val="670"/>
        </w:rPr>
        <w:t>местным СМИ) могут, по соответствующем пр</w:t>
      </w:r>
      <w:r>
        <w:rPr>
          <w:rStyle w:val="670"/>
        </w:rPr>
        <w:t>едупреждении и</w:t>
      </w:r>
      <w:r>
        <w:rPr>
          <w:rStyle w:val="690"/>
        </w:rPr>
        <w:t xml:space="preserve"> </w:t>
      </w:r>
      <w:r>
        <w:rPr>
          <w:rStyle w:val="670"/>
        </w:rPr>
        <w:t>после как минимум одной попытки вступить в переговоры, пред</w:t>
      </w:r>
      <w:r>
        <w:rPr>
          <w:rStyle w:val="670"/>
        </w:rPr>
        <w:softHyphen/>
        <w:t>принять следующие действия: прекратить взаимоотношения с</w:t>
      </w:r>
      <w:r>
        <w:rPr>
          <w:rStyle w:val="690"/>
        </w:rPr>
        <w:t xml:space="preserve"> </w:t>
      </w:r>
      <w:r>
        <w:rPr>
          <w:rStyle w:val="670"/>
        </w:rPr>
        <w:t>соответствующим СМИ или журналистом; призвать верующих</w:t>
      </w:r>
      <w:r>
        <w:rPr>
          <w:rStyle w:val="690"/>
        </w:rPr>
        <w:t xml:space="preserve"> </w:t>
      </w:r>
      <w:r>
        <w:rPr>
          <w:rStyle w:val="670"/>
        </w:rPr>
        <w:t>бойкотировать данное СМИ; обратиться к органам государствен</w:t>
      </w:r>
      <w:r>
        <w:rPr>
          <w:rStyle w:val="670"/>
        </w:rPr>
        <w:softHyphen/>
        <w:t>ной власт</w:t>
      </w:r>
      <w:r>
        <w:rPr>
          <w:rStyle w:val="670"/>
        </w:rPr>
        <w:t>и для разрешения конфликта; предать каноническим</w:t>
      </w:r>
      <w:r>
        <w:rPr>
          <w:rStyle w:val="690"/>
        </w:rPr>
        <w:t xml:space="preserve"> </w:t>
      </w:r>
      <w:r>
        <w:rPr>
          <w:rStyle w:val="670"/>
        </w:rPr>
        <w:t>прещениям виновных в греховных деяниях, если они являются</w:t>
      </w:r>
      <w:r>
        <w:rPr>
          <w:rStyle w:val="690"/>
        </w:rPr>
        <w:t xml:space="preserve"> </w:t>
      </w:r>
      <w:r>
        <w:rPr>
          <w:rStyle w:val="670"/>
        </w:rPr>
        <w:t>православными христианами. Вышеперечисленные действия дол</w:t>
      </w:r>
      <w:r>
        <w:rPr>
          <w:rStyle w:val="670"/>
        </w:rPr>
        <w:softHyphen/>
        <w:t>жны быть документально зафиксированы, о них следует изве</w:t>
      </w:r>
      <w:r>
        <w:rPr>
          <w:rStyle w:val="670"/>
        </w:rPr>
        <w:softHyphen/>
        <w:t>щать паству и общество в целом.</w:t>
      </w:r>
    </w:p>
    <w:p w:rsidR="000E1EB0" w:rsidRDefault="00006FF7">
      <w:pPr>
        <w:pStyle w:val="222"/>
        <w:keepNext/>
        <w:keepLines/>
        <w:shd w:val="clear" w:color="auto" w:fill="auto"/>
        <w:spacing w:before="0" w:after="262" w:line="250" w:lineRule="exact"/>
        <w:ind w:left="20"/>
      </w:pPr>
      <w:bookmarkStart w:id="25" w:name="bookmark25"/>
      <w:r>
        <w:rPr>
          <w:rStyle w:val="225"/>
        </w:rPr>
        <w:t>2.6.4. Проповедь в Интернете</w:t>
      </w:r>
      <w:bookmarkEnd w:id="25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разные исторические эпохи христиане использовали для</w:t>
      </w:r>
      <w:r>
        <w:rPr>
          <w:rStyle w:val="690"/>
        </w:rPr>
        <w:t xml:space="preserve"> </w:t>
      </w:r>
      <w:r>
        <w:rPr>
          <w:rStyle w:val="670"/>
        </w:rPr>
        <w:t>проповеди Благой Вести самые разнообразные средства комму</w:t>
      </w:r>
      <w:r>
        <w:rPr>
          <w:rStyle w:val="670"/>
        </w:rPr>
        <w:softHyphen/>
        <w:t>никации — устное предание, письменность, дороги Римской</w:t>
      </w:r>
      <w:r>
        <w:rPr>
          <w:rStyle w:val="690"/>
        </w:rPr>
        <w:t xml:space="preserve"> </w:t>
      </w:r>
      <w:r>
        <w:rPr>
          <w:rStyle w:val="670"/>
        </w:rPr>
        <w:t>империи, книгопечатание, железнодорожное сообщение. В эпо</w:t>
      </w:r>
      <w:r>
        <w:rPr>
          <w:rStyle w:val="670"/>
        </w:rPr>
        <w:softHyphen/>
      </w:r>
      <w:r>
        <w:rPr>
          <w:rStyle w:val="670"/>
        </w:rPr>
        <w:t>ху Нового времени, когда в странах Европы и Америки происхо</w:t>
      </w:r>
      <w:r>
        <w:rPr>
          <w:rStyle w:val="670"/>
        </w:rPr>
        <w:softHyphen/>
        <w:t>дило становление института периодической печати, Церковь стала</w:t>
      </w:r>
      <w:r>
        <w:rPr>
          <w:rStyle w:val="690"/>
        </w:rPr>
        <w:t xml:space="preserve"> </w:t>
      </w:r>
      <w:r>
        <w:rPr>
          <w:rStyle w:val="670"/>
        </w:rPr>
        <w:t>издавать газеты и журналы. В XX в. появились христианские</w:t>
      </w:r>
      <w:r>
        <w:rPr>
          <w:rStyle w:val="690"/>
        </w:rPr>
        <w:t xml:space="preserve"> </w:t>
      </w:r>
      <w:r>
        <w:rPr>
          <w:rStyle w:val="670"/>
        </w:rPr>
        <w:t>радио- и телеканалы.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Во второй половине XX — начале XXI вв. началось форми</w:t>
      </w:r>
      <w:r>
        <w:rPr>
          <w:rStyle w:val="670"/>
        </w:rPr>
        <w:softHyphen/>
      </w:r>
      <w:r>
        <w:rPr>
          <w:rStyle w:val="670"/>
        </w:rPr>
        <w:t>рование общества нового типа. Социологи называют его «по</w:t>
      </w:r>
      <w:r>
        <w:rPr>
          <w:rStyle w:val="670"/>
        </w:rPr>
        <w:softHyphen/>
        <w:t>стиндустриальным», «сетевым» или, чаще всего, — «информаци</w:t>
      </w:r>
      <w:r>
        <w:rPr>
          <w:rStyle w:val="670"/>
        </w:rPr>
        <w:softHyphen/>
        <w:t>онным» обществом. Базовой инфраструктурой информационно</w:t>
      </w:r>
      <w:r>
        <w:rPr>
          <w:rStyle w:val="670"/>
        </w:rPr>
        <w:softHyphen/>
        <w:t>го общества стал Интернет. С точки зрения современной социо</w:t>
      </w:r>
      <w:r>
        <w:rPr>
          <w:rStyle w:val="670"/>
        </w:rPr>
        <w:softHyphen/>
        <w:t>логии, Интернет относитс</w:t>
      </w:r>
      <w:r>
        <w:rPr>
          <w:rStyle w:val="670"/>
        </w:rPr>
        <w:t>я к институтам социальной коммуни</w:t>
      </w:r>
      <w:r>
        <w:rPr>
          <w:rStyle w:val="670"/>
        </w:rPr>
        <w:softHyphen/>
        <w:t>кации — средствам общения и обмена информацией. Здесь сфор</w:t>
      </w:r>
      <w:r>
        <w:rPr>
          <w:rStyle w:val="670"/>
        </w:rPr>
        <w:softHyphen/>
        <w:t>мировано уникальное пространство, которое называют «вирту</w:t>
      </w:r>
      <w:r>
        <w:rPr>
          <w:rStyle w:val="670"/>
        </w:rPr>
        <w:softHyphen/>
        <w:t>альной проекцией реальности», «кибер-пространством». Благо</w:t>
      </w:r>
      <w:r>
        <w:rPr>
          <w:rStyle w:val="670"/>
        </w:rPr>
        <w:softHyphen/>
        <w:t>даря своей сетевой структуре и специфическим с</w:t>
      </w:r>
      <w:r>
        <w:rPr>
          <w:rStyle w:val="670"/>
        </w:rPr>
        <w:t>войствам —</w:t>
      </w:r>
      <w:r>
        <w:rPr>
          <w:rStyle w:val="690"/>
        </w:rPr>
        <w:t xml:space="preserve"> </w:t>
      </w:r>
      <w:r>
        <w:rPr>
          <w:rStyle w:val="670"/>
        </w:rPr>
        <w:t>«интерактивности», «мультимедийности» и «гипертекстуальнос</w:t>
      </w:r>
      <w:r>
        <w:rPr>
          <w:rStyle w:val="670"/>
        </w:rPr>
        <w:softHyphen/>
        <w:t>ти» — Интернет способствует формированию нового типа соци</w:t>
      </w:r>
      <w:r>
        <w:rPr>
          <w:rStyle w:val="670"/>
        </w:rPr>
        <w:softHyphen/>
        <w:t>альных связей и развитию новых СМИ.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1. Особенности аудитории Интернета: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 данным, приведенным Фондом «Общественное мнение»,</w:t>
      </w:r>
      <w:r>
        <w:rPr>
          <w:rStyle w:val="690"/>
        </w:rPr>
        <w:t xml:space="preserve"> </w:t>
      </w:r>
      <w:r>
        <w:rPr>
          <w:rStyle w:val="670"/>
        </w:rPr>
        <w:t>в н</w:t>
      </w:r>
      <w:r>
        <w:rPr>
          <w:rStyle w:val="670"/>
        </w:rPr>
        <w:t>ачале 2008 г. число пользователей Интернета в России соста</w:t>
      </w:r>
      <w:r>
        <w:rPr>
          <w:rStyle w:val="670"/>
        </w:rPr>
        <w:softHyphen/>
        <w:t>вило 30,6 миллиона человек или 27% населения старше 18 лет.</w:t>
      </w:r>
      <w:r>
        <w:rPr>
          <w:rStyle w:val="690"/>
        </w:rPr>
        <w:t xml:space="preserve"> </w:t>
      </w:r>
      <w:r>
        <w:rPr>
          <w:rStyle w:val="670"/>
        </w:rPr>
        <w:t>Среди пользователей «Рунета» женщин несколько меньше, чем</w:t>
      </w:r>
      <w:r>
        <w:rPr>
          <w:rStyle w:val="690"/>
        </w:rPr>
        <w:t xml:space="preserve"> </w:t>
      </w:r>
      <w:r>
        <w:rPr>
          <w:rStyle w:val="670"/>
        </w:rPr>
        <w:t>мужчин (на 6%), молодые люди от 18 до 34 лет составляют по</w:t>
      </w:r>
      <w:r>
        <w:rPr>
          <w:rStyle w:val="670"/>
        </w:rPr>
        <w:softHyphen/>
        <w:t>давляющее большинств</w:t>
      </w:r>
      <w:r>
        <w:rPr>
          <w:rStyle w:val="670"/>
        </w:rPr>
        <w:t>о (более 70%), 60% пользователей имеют</w:t>
      </w:r>
      <w:r>
        <w:rPr>
          <w:rStyle w:val="690"/>
        </w:rPr>
        <w:t xml:space="preserve"> </w:t>
      </w:r>
      <w:r>
        <w:rPr>
          <w:rStyle w:val="670"/>
        </w:rPr>
        <w:t>высшее или неоконченное высшее образование.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Интернет используется не только для получения быстрой и</w:t>
      </w:r>
      <w:r>
        <w:rPr>
          <w:rStyle w:val="690"/>
        </w:rPr>
        <w:t xml:space="preserve"> </w:t>
      </w:r>
      <w:r>
        <w:rPr>
          <w:rStyle w:val="670"/>
        </w:rPr>
        <w:t>разнообразной информации по самому широкому спектру тем,</w:t>
      </w:r>
      <w:r>
        <w:rPr>
          <w:rStyle w:val="690"/>
        </w:rPr>
        <w:t xml:space="preserve"> </w:t>
      </w:r>
      <w:r>
        <w:rPr>
          <w:rStyle w:val="670"/>
        </w:rPr>
        <w:t>начиная от последних новостей и заканчивая энциклопедичес</w:t>
      </w:r>
      <w:r>
        <w:rPr>
          <w:rStyle w:val="670"/>
        </w:rPr>
        <w:softHyphen/>
        <w:t>ки</w:t>
      </w:r>
      <w:r>
        <w:rPr>
          <w:rStyle w:val="670"/>
        </w:rPr>
        <w:t>ми статьями и аналитическими справками, но и во все боль</w:t>
      </w:r>
      <w:r>
        <w:rPr>
          <w:rStyle w:val="670"/>
        </w:rPr>
        <w:softHyphen/>
        <w:t>шей степени — для общения, поиска знакомых по интересам,</w:t>
      </w:r>
      <w:r>
        <w:rPr>
          <w:rStyle w:val="690"/>
        </w:rPr>
        <w:t xml:space="preserve"> </w:t>
      </w:r>
      <w:r>
        <w:rPr>
          <w:rStyle w:val="670"/>
        </w:rPr>
        <w:t>разного рода дискуссий.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Для того чтобы православная миссия в Интернете была эф</w:t>
      </w:r>
      <w:r>
        <w:rPr>
          <w:rStyle w:val="670"/>
        </w:rPr>
        <w:softHyphen/>
        <w:t>фективной, необходимо с одной стороны — активное присут</w:t>
      </w:r>
      <w:r>
        <w:rPr>
          <w:rStyle w:val="670"/>
        </w:rPr>
        <w:softHyphen/>
        <w:t>ствие Ц</w:t>
      </w:r>
      <w:r>
        <w:rPr>
          <w:rStyle w:val="670"/>
        </w:rPr>
        <w:t>еркви в информационном пространстве «большого Ин</w:t>
      </w:r>
      <w:r>
        <w:rPr>
          <w:rStyle w:val="670"/>
        </w:rPr>
        <w:softHyphen/>
        <w:t>тернета», а с другой — возможность обратиться лично к каждому</w:t>
      </w:r>
      <w:r>
        <w:rPr>
          <w:rStyle w:val="690"/>
        </w:rPr>
        <w:t xml:space="preserve"> </w:t>
      </w:r>
      <w:r>
        <w:rPr>
          <w:rStyle w:val="670"/>
        </w:rPr>
        <w:t>пользователю. Поэтому необходимо представлять, кто такие —</w:t>
      </w:r>
      <w:r>
        <w:rPr>
          <w:rStyle w:val="690"/>
        </w:rPr>
        <w:t xml:space="preserve"> </w:t>
      </w:r>
      <w:r>
        <w:rPr>
          <w:rStyle w:val="670"/>
        </w:rPr>
        <w:t>пользователи Интернета, о чем они думают, чем интересуются,</w:t>
      </w:r>
      <w:r>
        <w:rPr>
          <w:rStyle w:val="690"/>
        </w:rPr>
        <w:t xml:space="preserve"> </w:t>
      </w:r>
      <w:r>
        <w:rPr>
          <w:rStyle w:val="670"/>
        </w:rPr>
        <w:t>что ищут в Интернете.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ра</w:t>
      </w:r>
      <w:r>
        <w:rPr>
          <w:rStyle w:val="670"/>
        </w:rPr>
        <w:t>мках подготовки Второго фестиваля православных СМИ</w:t>
      </w:r>
      <w:r>
        <w:rPr>
          <w:rStyle w:val="690"/>
        </w:rPr>
        <w:t xml:space="preserve"> </w:t>
      </w:r>
      <w:r>
        <w:rPr>
          <w:rStyle w:val="670"/>
        </w:rPr>
        <w:t>«Вера и слово» в 2006 г. Издательский совет Русской Православ</w:t>
      </w:r>
      <w:r>
        <w:rPr>
          <w:rStyle w:val="670"/>
        </w:rPr>
        <w:softHyphen/>
        <w:t>ной Церкви совместно с Социологическим факультетом МГУ</w:t>
      </w:r>
      <w:r>
        <w:rPr>
          <w:rStyle w:val="690"/>
        </w:rPr>
        <w:t xml:space="preserve"> </w:t>
      </w:r>
      <w:r>
        <w:rPr>
          <w:rStyle w:val="670"/>
        </w:rPr>
        <w:t>им. Ломоносова провел исследование «Национальное единство</w:t>
      </w:r>
      <w:r>
        <w:rPr>
          <w:rStyle w:val="690"/>
        </w:rPr>
        <w:t xml:space="preserve"> </w:t>
      </w:r>
      <w:r>
        <w:rPr>
          <w:rStyle w:val="670"/>
        </w:rPr>
        <w:t>и российские СМИ: ценности сов</w:t>
      </w:r>
      <w:r>
        <w:rPr>
          <w:rStyle w:val="670"/>
        </w:rPr>
        <w:t>ременной России». Сбор пер</w:t>
      </w:r>
      <w:r>
        <w:rPr>
          <w:rStyle w:val="670"/>
        </w:rPr>
        <w:softHyphen/>
        <w:t>вичной информации был осуществлен методом интернет-опро</w:t>
      </w:r>
      <w:r>
        <w:rPr>
          <w:rStyle w:val="670"/>
        </w:rPr>
        <w:softHyphen/>
        <w:t>са Центром маркетинговых и социологических исследований</w:t>
      </w:r>
      <w:r>
        <w:rPr>
          <w:rStyle w:val="690"/>
        </w:rPr>
        <w:t xml:space="preserve"> </w:t>
      </w:r>
      <w:r>
        <w:rPr>
          <w:rStyle w:val="670"/>
        </w:rPr>
        <w:t>кадрового дома «СуперДжоб». Было опрошено 6864 пользовате</w:t>
      </w:r>
      <w:r>
        <w:rPr>
          <w:rStyle w:val="670"/>
        </w:rPr>
        <w:softHyphen/>
        <w:t>ля Интернета из 248 городов России, в основном — так называ</w:t>
      </w:r>
      <w:r>
        <w:rPr>
          <w:rStyle w:val="670"/>
        </w:rPr>
        <w:softHyphen/>
        <w:t>емое «экономически активное население». Более 80% респон</w:t>
      </w:r>
      <w:r>
        <w:rPr>
          <w:rStyle w:val="670"/>
        </w:rPr>
        <w:softHyphen/>
        <w:t>дентов считают себя христианами, среди них две трети — право</w:t>
      </w:r>
      <w:r>
        <w:rPr>
          <w:rStyle w:val="670"/>
        </w:rPr>
        <w:softHyphen/>
        <w:t>славными. Десятая часть считает себя атеистами и лишь 3,5%</w:t>
      </w:r>
      <w:r>
        <w:rPr>
          <w:rStyle w:val="690"/>
        </w:rPr>
        <w:t xml:space="preserve"> </w:t>
      </w:r>
      <w:r>
        <w:rPr>
          <w:rStyle w:val="670"/>
        </w:rPr>
        <w:t>указали принадлежность к исламу. При этом только 14% соглас</w:t>
      </w:r>
      <w:r>
        <w:rPr>
          <w:rStyle w:val="670"/>
        </w:rPr>
        <w:softHyphen/>
        <w:t xml:space="preserve">ны с тем, что Бог </w:t>
      </w:r>
      <w:r>
        <w:rPr>
          <w:rStyle w:val="670"/>
        </w:rPr>
        <w:t>есть Троица. Понимание Бога россиянами —</w:t>
      </w:r>
      <w:r>
        <w:rPr>
          <w:rStyle w:val="690"/>
        </w:rPr>
        <w:t xml:space="preserve"> </w:t>
      </w:r>
      <w:r>
        <w:rPr>
          <w:rStyle w:val="670"/>
        </w:rPr>
        <w:t>пользователями Интернета — демонстрирует полный религиоз</w:t>
      </w:r>
      <w:r>
        <w:rPr>
          <w:rStyle w:val="670"/>
        </w:rPr>
        <w:softHyphen/>
        <w:t>ный синкретизм. Самое популярное утверждение о Боге: «Бог —</w:t>
      </w:r>
      <w:r>
        <w:rPr>
          <w:rStyle w:val="690"/>
        </w:rPr>
        <w:t xml:space="preserve"> </w:t>
      </w:r>
      <w:r>
        <w:rPr>
          <w:rStyle w:val="670"/>
        </w:rPr>
        <w:t>высший разум, которого не знает ни одна религия мира» (30%</w:t>
      </w:r>
      <w:r>
        <w:rPr>
          <w:rStyle w:val="690"/>
        </w:rPr>
        <w:t xml:space="preserve"> </w:t>
      </w:r>
      <w:r>
        <w:rPr>
          <w:rStyle w:val="670"/>
        </w:rPr>
        <w:t>опрошенных), четверть пользователей счи</w:t>
      </w:r>
      <w:r>
        <w:rPr>
          <w:rStyle w:val="670"/>
        </w:rPr>
        <w:t>тает, что «Бог есть</w:t>
      </w:r>
      <w:r>
        <w:rPr>
          <w:rStyle w:val="690"/>
        </w:rPr>
        <w:t xml:space="preserve"> </w:t>
      </w:r>
      <w:r>
        <w:rPr>
          <w:rStyle w:val="670"/>
        </w:rPr>
        <w:t>любовь». Более трети экономически активного населения (37%)</w:t>
      </w:r>
      <w:r>
        <w:rPr>
          <w:rStyle w:val="690"/>
        </w:rPr>
        <w:t xml:space="preserve"> </w:t>
      </w:r>
      <w:r>
        <w:rPr>
          <w:rStyle w:val="670"/>
        </w:rPr>
        <w:t>считает, что «человек обращается к Богу только в трудные мо</w:t>
      </w:r>
      <w:r>
        <w:rPr>
          <w:rStyle w:val="670"/>
        </w:rPr>
        <w:softHyphen/>
        <w:t>менты жизни».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Для разработки миссионерских стратегий работы в Интер</w:t>
      </w:r>
      <w:r>
        <w:rPr>
          <w:rStyle w:val="670"/>
        </w:rPr>
        <w:softHyphen/>
        <w:t>нете наиболее интересен блок исследования, показ</w:t>
      </w:r>
      <w:r>
        <w:rPr>
          <w:rStyle w:val="670"/>
        </w:rPr>
        <w:t>ывающий</w:t>
      </w:r>
      <w:r>
        <w:rPr>
          <w:rStyle w:val="690"/>
        </w:rPr>
        <w:t xml:space="preserve"> </w:t>
      </w:r>
      <w:r>
        <w:rPr>
          <w:rStyle w:val="670"/>
        </w:rPr>
        <w:t>ценности россиян. Самой значимой ценностью экономически</w:t>
      </w:r>
      <w:r>
        <w:rPr>
          <w:rStyle w:val="690"/>
        </w:rPr>
        <w:t xml:space="preserve"> </w:t>
      </w:r>
      <w:r>
        <w:rPr>
          <w:rStyle w:val="670"/>
        </w:rPr>
        <w:t>активного населения оказалась ценность семьи (ее поставили на</w:t>
      </w:r>
      <w:r>
        <w:rPr>
          <w:rStyle w:val="690"/>
        </w:rPr>
        <w:t xml:space="preserve"> </w:t>
      </w:r>
      <w:r>
        <w:rPr>
          <w:rStyle w:val="670"/>
        </w:rPr>
        <w:t>первое место 76,2% опрошенных), вторая ценность — здоровье,</w:t>
      </w:r>
      <w:r>
        <w:rPr>
          <w:rStyle w:val="690"/>
        </w:rPr>
        <w:t xml:space="preserve"> </w:t>
      </w:r>
      <w:r>
        <w:rPr>
          <w:rStyle w:val="670"/>
        </w:rPr>
        <w:t>далее — друзья и хорошая работа. 42% назвали самой важной</w:t>
      </w:r>
      <w:r>
        <w:rPr>
          <w:rStyle w:val="690"/>
        </w:rPr>
        <w:t xml:space="preserve"> </w:t>
      </w:r>
      <w:r>
        <w:rPr>
          <w:rStyle w:val="670"/>
        </w:rPr>
        <w:t>ценностью «ж</w:t>
      </w:r>
      <w:r>
        <w:rPr>
          <w:rStyle w:val="670"/>
        </w:rPr>
        <w:t>изнь», около трети отметили «справедливость»,</w:t>
      </w:r>
      <w:r>
        <w:rPr>
          <w:rStyle w:val="690"/>
        </w:rPr>
        <w:t xml:space="preserve"> </w:t>
      </w:r>
      <w:r>
        <w:rPr>
          <w:rStyle w:val="670"/>
        </w:rPr>
        <w:t>«жизненную цель», «карьерный рост». Веру в Бога в качестве</w:t>
      </w:r>
      <w:r>
        <w:rPr>
          <w:rStyle w:val="690"/>
        </w:rPr>
        <w:t xml:space="preserve"> </w:t>
      </w:r>
      <w:r>
        <w:rPr>
          <w:rStyle w:val="670"/>
        </w:rPr>
        <w:t>значимой ценности отметили 27,9%. Таковы жизненные уста</w:t>
      </w:r>
      <w:r>
        <w:rPr>
          <w:rStyle w:val="670"/>
        </w:rPr>
        <w:softHyphen/>
        <w:t>новки аудитории, которую можно назвать «миссионерским по</w:t>
      </w:r>
      <w:r>
        <w:rPr>
          <w:rStyle w:val="670"/>
        </w:rPr>
        <w:softHyphen/>
        <w:t>лем Интернета».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Самые востребованные ресурсы в Интернете — поисковые</w:t>
      </w:r>
      <w:r>
        <w:rPr>
          <w:rStyle w:val="690"/>
        </w:rPr>
        <w:t xml:space="preserve"> </w:t>
      </w:r>
      <w:r>
        <w:rPr>
          <w:rStyle w:val="670"/>
        </w:rPr>
        <w:t>машины, почтовые сервисы, новостные и развлекательные сай</w:t>
      </w:r>
      <w:r>
        <w:rPr>
          <w:rStyle w:val="670"/>
        </w:rPr>
        <w:softHyphen/>
        <w:t>ты. В последние годы отмечен взрывной рост посещаемости ин</w:t>
      </w:r>
      <w:r>
        <w:rPr>
          <w:rStyle w:val="670"/>
        </w:rPr>
        <w:softHyphen/>
        <w:t>терактивных ресурсов, предоставляющих широкие возможности</w:t>
      </w:r>
      <w:r>
        <w:rPr>
          <w:rStyle w:val="690"/>
        </w:rPr>
        <w:t xml:space="preserve"> </w:t>
      </w:r>
      <w:r>
        <w:rPr>
          <w:rStyle w:val="670"/>
        </w:rPr>
        <w:t>для общения и самовыражения.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2. Преимущества и проблемы миссии в Интернете: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Для Церкви использование Интернета оказывается органич</w:t>
      </w:r>
      <w:r>
        <w:rPr>
          <w:rStyle w:val="670"/>
        </w:rPr>
        <w:softHyphen/>
        <w:t>ным, потому что он воспроизводит структуру донесения инфор</w:t>
      </w:r>
      <w:r>
        <w:rPr>
          <w:rStyle w:val="670"/>
        </w:rPr>
        <w:softHyphen/>
        <w:t>мации и структуру коммуникации, которая существовала во вре</w:t>
      </w:r>
      <w:r>
        <w:rPr>
          <w:rStyle w:val="670"/>
        </w:rPr>
        <w:softHyphen/>
        <w:t>мена апостольской проповеди. В пер</w:t>
      </w:r>
      <w:r>
        <w:rPr>
          <w:rStyle w:val="670"/>
        </w:rPr>
        <w:t>вые годы появления Интер</w:t>
      </w:r>
      <w:r>
        <w:rPr>
          <w:rStyle w:val="670"/>
        </w:rPr>
        <w:softHyphen/>
        <w:t>нета многие эксперты отмечали, что он частично возвращает</w:t>
      </w:r>
      <w:r>
        <w:rPr>
          <w:rStyle w:val="690"/>
        </w:rPr>
        <w:t xml:space="preserve"> </w:t>
      </w:r>
      <w:r>
        <w:rPr>
          <w:rStyle w:val="670"/>
        </w:rPr>
        <w:t>общество в «догуттенберговскую эпоху», когда основным спосо</w:t>
      </w:r>
      <w:r>
        <w:rPr>
          <w:rStyle w:val="670"/>
        </w:rPr>
        <w:softHyphen/>
        <w:t>бом распространения информации было устное коммунициро-</w:t>
      </w:r>
      <w:r>
        <w:rPr>
          <w:rStyle w:val="690"/>
        </w:rPr>
        <w:t xml:space="preserve"> </w:t>
      </w:r>
      <w:r>
        <w:rPr>
          <w:rStyle w:val="670"/>
        </w:rPr>
        <w:t>вание от человека к человеку.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Интернет — это свободная ср</w:t>
      </w:r>
      <w:r>
        <w:rPr>
          <w:rStyle w:val="670"/>
        </w:rPr>
        <w:t>еда, практически не стеснен</w:t>
      </w:r>
      <w:r>
        <w:rPr>
          <w:rStyle w:val="670"/>
        </w:rPr>
        <w:softHyphen/>
        <w:t>ная идеологическими и формальными рамками, которые дей</w:t>
      </w:r>
      <w:r>
        <w:rPr>
          <w:rStyle w:val="670"/>
        </w:rPr>
        <w:softHyphen/>
        <w:t>ствуют в «больших СМИ». Кроме того, здесь действуют другие</w:t>
      </w:r>
      <w:r>
        <w:rPr>
          <w:rStyle w:val="690"/>
        </w:rPr>
        <w:t xml:space="preserve"> </w:t>
      </w:r>
      <w:r>
        <w:rPr>
          <w:rStyle w:val="670"/>
        </w:rPr>
        <w:t>коммерческие схемы. Поэтому спектр тем, искусственным об</w:t>
      </w:r>
      <w:r>
        <w:rPr>
          <w:rStyle w:val="670"/>
        </w:rPr>
        <w:softHyphen/>
        <w:t>разом суженный в современном «медийном мэйнстриме» (пе</w:t>
      </w:r>
      <w:r>
        <w:rPr>
          <w:rStyle w:val="670"/>
        </w:rPr>
        <w:softHyphen/>
        <w:t>ча</w:t>
      </w:r>
      <w:r>
        <w:rPr>
          <w:rStyle w:val="670"/>
        </w:rPr>
        <w:t>тных изданиях, на радио и телевидении), здесь выглядит зна</w:t>
      </w:r>
      <w:r>
        <w:rPr>
          <w:rStyle w:val="670"/>
        </w:rPr>
        <w:softHyphen/>
        <w:t>чительно шире. Возможность максимально разнообразить со</w:t>
      </w:r>
      <w:r>
        <w:rPr>
          <w:rStyle w:val="670"/>
        </w:rPr>
        <w:softHyphen/>
        <w:t>держание и иерархически выстроить необходимое количество</w:t>
      </w:r>
      <w:r>
        <w:rPr>
          <w:rStyle w:val="690"/>
        </w:rPr>
        <w:t xml:space="preserve"> </w:t>
      </w:r>
      <w:r>
        <w:rPr>
          <w:rStyle w:val="670"/>
        </w:rPr>
        <w:t>тем и справок способствует преодолению одного из главных</w:t>
      </w:r>
      <w:r>
        <w:rPr>
          <w:rStyle w:val="690"/>
        </w:rPr>
        <w:t xml:space="preserve"> </w:t>
      </w:r>
      <w:r>
        <w:rPr>
          <w:rStyle w:val="670"/>
        </w:rPr>
        <w:t>препятствий в освоении Церк</w:t>
      </w:r>
      <w:r>
        <w:rPr>
          <w:rStyle w:val="670"/>
        </w:rPr>
        <w:t>овью пространства современных</w:t>
      </w:r>
      <w:r>
        <w:rPr>
          <w:rStyle w:val="690"/>
        </w:rPr>
        <w:t xml:space="preserve"> </w:t>
      </w:r>
      <w:r>
        <w:rPr>
          <w:rStyle w:val="670"/>
        </w:rPr>
        <w:t>СМИ, заключающееся в том, что религиозные темы слишком</w:t>
      </w:r>
      <w:r>
        <w:rPr>
          <w:rStyle w:val="690"/>
        </w:rPr>
        <w:t xml:space="preserve"> </w:t>
      </w:r>
      <w:r>
        <w:rPr>
          <w:rStyle w:val="670"/>
        </w:rPr>
        <w:t>«длинные» для сложившихся форматов современной журна</w:t>
      </w:r>
      <w:r>
        <w:rPr>
          <w:rStyle w:val="670"/>
        </w:rPr>
        <w:softHyphen/>
        <w:t>листики: освещая любое событие, связанное с религиозной</w:t>
      </w:r>
      <w:r>
        <w:rPr>
          <w:rStyle w:val="690"/>
        </w:rPr>
        <w:t xml:space="preserve"> </w:t>
      </w:r>
      <w:r>
        <w:rPr>
          <w:rStyle w:val="670"/>
        </w:rPr>
        <w:t>жизнью, журналистам необходимо делать исторические и ре</w:t>
      </w:r>
      <w:r>
        <w:rPr>
          <w:rStyle w:val="670"/>
        </w:rPr>
        <w:softHyphen/>
        <w:t>лигиов</w:t>
      </w:r>
      <w:r>
        <w:rPr>
          <w:rStyle w:val="670"/>
        </w:rPr>
        <w:t>едческие отступления. Система гиперссылок, а также</w:t>
      </w:r>
      <w:r>
        <w:rPr>
          <w:rStyle w:val="690"/>
        </w:rPr>
        <w:t xml:space="preserve"> </w:t>
      </w:r>
      <w:r>
        <w:rPr>
          <w:rStyle w:val="670"/>
        </w:rPr>
        <w:t>возможность организации материалов по принципу «сюжет в</w:t>
      </w:r>
      <w:r>
        <w:rPr>
          <w:rStyle w:val="690"/>
        </w:rPr>
        <w:t xml:space="preserve"> </w:t>
      </w:r>
      <w:r>
        <w:rPr>
          <w:rStyle w:val="670"/>
        </w:rPr>
        <w:t>развитии» способствуют разрешению этой ситуации в «элект</w:t>
      </w:r>
      <w:r>
        <w:rPr>
          <w:rStyle w:val="670"/>
        </w:rPr>
        <w:softHyphen/>
        <w:t>ронном пространстве».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Однако не стоит забывать, что Интернет — это сложная</w:t>
      </w:r>
      <w:r>
        <w:rPr>
          <w:rStyle w:val="690"/>
        </w:rPr>
        <w:t xml:space="preserve"> </w:t>
      </w:r>
      <w:r>
        <w:rPr>
          <w:rStyle w:val="670"/>
        </w:rPr>
        <w:t xml:space="preserve">коммуникационная </w:t>
      </w:r>
      <w:r>
        <w:rPr>
          <w:rStyle w:val="670"/>
        </w:rPr>
        <w:t>среда, представляющая ряд опасностей.</w:t>
      </w:r>
      <w:r>
        <w:rPr>
          <w:rStyle w:val="690"/>
        </w:rPr>
        <w:t xml:space="preserve"> </w:t>
      </w:r>
      <w:r>
        <w:rPr>
          <w:rStyle w:val="670"/>
        </w:rPr>
        <w:t>Множество людей удовлетворяют свои религиозные потребно</w:t>
      </w:r>
      <w:r>
        <w:rPr>
          <w:rStyle w:val="670"/>
        </w:rPr>
        <w:softHyphen/>
        <w:t>сти благодаря Интернету, не будучи в реальности связанными с</w:t>
      </w:r>
      <w:r>
        <w:rPr>
          <w:rStyle w:val="690"/>
        </w:rPr>
        <w:t xml:space="preserve"> </w:t>
      </w:r>
      <w:r>
        <w:rPr>
          <w:rStyle w:val="670"/>
        </w:rPr>
        <w:t>конкретной религиозной общиной. Эти люди, функционирую</w:t>
      </w:r>
      <w:r>
        <w:rPr>
          <w:rStyle w:val="670"/>
        </w:rPr>
        <w:softHyphen/>
        <w:t>щие в Интернете под псевдонимами, потребляют «</w:t>
      </w:r>
      <w:r>
        <w:rPr>
          <w:rStyle w:val="670"/>
        </w:rPr>
        <w:t>виртуаль</w:t>
      </w:r>
      <w:r>
        <w:rPr>
          <w:rStyle w:val="670"/>
        </w:rPr>
        <w:softHyphen/>
        <w:t>ный религиозный суррогат», тогда как подлинный религиоз</w:t>
      </w:r>
      <w:r>
        <w:rPr>
          <w:rStyle w:val="670"/>
        </w:rPr>
        <w:softHyphen/>
        <w:t>ный опыт можно приобрести, только участвуя в богослужениях</w:t>
      </w:r>
      <w:r>
        <w:rPr>
          <w:rStyle w:val="690"/>
        </w:rPr>
        <w:t xml:space="preserve"> </w:t>
      </w:r>
      <w:r>
        <w:rPr>
          <w:rStyle w:val="670"/>
        </w:rPr>
        <w:t>и таинствах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Члены виртуальных интернет-сообществ, называющие себя</w:t>
      </w:r>
      <w:r>
        <w:rPr>
          <w:rStyle w:val="690"/>
        </w:rPr>
        <w:t xml:space="preserve"> </w:t>
      </w:r>
      <w:r>
        <w:rPr>
          <w:rStyle w:val="670"/>
        </w:rPr>
        <w:t>православными, могут представлять мнения, неприемлемые с</w:t>
      </w:r>
      <w:r>
        <w:rPr>
          <w:rStyle w:val="690"/>
        </w:rPr>
        <w:t xml:space="preserve"> </w:t>
      </w:r>
      <w:r>
        <w:rPr>
          <w:rStyle w:val="670"/>
        </w:rPr>
        <w:t>т</w:t>
      </w:r>
      <w:r>
        <w:rPr>
          <w:rStyle w:val="670"/>
        </w:rPr>
        <w:t>очки зрения Церкви. Эта проблема побудила Синод Русской</w:t>
      </w:r>
      <w:r>
        <w:rPr>
          <w:rStyle w:val="690"/>
        </w:rPr>
        <w:t xml:space="preserve"> </w:t>
      </w:r>
      <w:r>
        <w:rPr>
          <w:rStyle w:val="670"/>
        </w:rPr>
        <w:t>Православной Церкви принять постановление «О некоторых ас</w:t>
      </w:r>
      <w:r>
        <w:rPr>
          <w:rStyle w:val="670"/>
        </w:rPr>
        <w:softHyphen/>
        <w:t>пектах информационной деятельности Церкви», в котором го</w:t>
      </w:r>
      <w:r>
        <w:rPr>
          <w:rStyle w:val="670"/>
        </w:rPr>
        <w:softHyphen/>
        <w:t>ворится: «Статусом официальной информации Русской Право</w:t>
      </w:r>
      <w:r>
        <w:rPr>
          <w:rStyle w:val="670"/>
        </w:rPr>
        <w:softHyphen/>
        <w:t>славной Церкви могут обладать</w:t>
      </w:r>
      <w:r>
        <w:rPr>
          <w:rStyle w:val="670"/>
        </w:rPr>
        <w:t xml:space="preserve"> только документы церковного</w:t>
      </w:r>
      <w:r>
        <w:rPr>
          <w:rStyle w:val="690"/>
        </w:rPr>
        <w:t xml:space="preserve"> </w:t>
      </w:r>
      <w:r>
        <w:rPr>
          <w:rStyle w:val="670"/>
        </w:rPr>
        <w:t>Священноначалия, официальные информационные материалы</w:t>
      </w:r>
      <w:r>
        <w:rPr>
          <w:rStyle w:val="690"/>
        </w:rPr>
        <w:t xml:space="preserve"> </w:t>
      </w:r>
      <w:r>
        <w:rPr>
          <w:rStyle w:val="670"/>
        </w:rPr>
        <w:t>о его деятельности, о других важнейших событиях, происходя</w:t>
      </w:r>
      <w:r>
        <w:rPr>
          <w:rStyle w:val="670"/>
        </w:rPr>
        <w:softHyphen/>
        <w:t>щих в Церкви, или о занятой ее Священноначалием позиции по</w:t>
      </w:r>
      <w:r>
        <w:rPr>
          <w:rStyle w:val="690"/>
        </w:rPr>
        <w:t xml:space="preserve"> </w:t>
      </w:r>
      <w:r>
        <w:rPr>
          <w:rStyle w:val="670"/>
        </w:rPr>
        <w:t>тем или иным вопросам. Данная информация может излагать</w:t>
      </w:r>
      <w:r>
        <w:rPr>
          <w:rStyle w:val="670"/>
        </w:rPr>
        <w:t>ся</w:t>
      </w:r>
      <w:r>
        <w:rPr>
          <w:rStyle w:val="690"/>
        </w:rPr>
        <w:t xml:space="preserve"> </w:t>
      </w:r>
      <w:r>
        <w:rPr>
          <w:rStyle w:val="670"/>
        </w:rPr>
        <w:t>в форме документов, информационных сообщений или коммен</w:t>
      </w:r>
      <w:r>
        <w:rPr>
          <w:rStyle w:val="670"/>
        </w:rPr>
        <w:softHyphen/>
        <w:t>тариев, данных по благословению Священноначалия и доступ</w:t>
      </w:r>
      <w:r>
        <w:rPr>
          <w:rStyle w:val="670"/>
        </w:rPr>
        <w:softHyphen/>
        <w:t>ных в форме текста. Официальной информацией не могут счи</w:t>
      </w:r>
      <w:r>
        <w:rPr>
          <w:rStyle w:val="670"/>
        </w:rPr>
        <w:softHyphen/>
        <w:t>таться авторские статьи, интервью, дискуссионные выступления,</w:t>
      </w:r>
      <w:r>
        <w:rPr>
          <w:rStyle w:val="690"/>
        </w:rPr>
        <w:t xml:space="preserve"> </w:t>
      </w:r>
      <w:r>
        <w:rPr>
          <w:rStyle w:val="670"/>
        </w:rPr>
        <w:t>публицистические текс</w:t>
      </w:r>
      <w:r>
        <w:rPr>
          <w:rStyle w:val="670"/>
        </w:rPr>
        <w:t>ты, устные комментарии».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Интернет способствует трансформации форм выражения ре</w:t>
      </w:r>
      <w:r>
        <w:rPr>
          <w:rStyle w:val="670"/>
        </w:rPr>
        <w:softHyphen/>
        <w:t>лигиозности. Благодаря возможности участия в различны</w:t>
      </w:r>
      <w:r>
        <w:rPr>
          <w:rStyle w:val="680"/>
        </w:rPr>
        <w:t xml:space="preserve">м </w:t>
      </w:r>
      <w:r>
        <w:rPr>
          <w:rStyle w:val="670"/>
        </w:rPr>
        <w:t>ин</w:t>
      </w:r>
      <w:r>
        <w:rPr>
          <w:rStyle w:val="670"/>
        </w:rPr>
        <w:softHyphen/>
        <w:t>тернет-сообществах верующий человек обретает «вторую рели</w:t>
      </w:r>
      <w:r>
        <w:rPr>
          <w:rStyle w:val="670"/>
        </w:rPr>
        <w:softHyphen/>
        <w:t>гиозную идентичность» — помимо того, что он является членом</w:t>
      </w:r>
      <w:r>
        <w:rPr>
          <w:rStyle w:val="690"/>
        </w:rPr>
        <w:t xml:space="preserve"> </w:t>
      </w:r>
      <w:r>
        <w:rPr>
          <w:rStyle w:val="670"/>
        </w:rPr>
        <w:t>р</w:t>
      </w:r>
      <w:r>
        <w:rPr>
          <w:rStyle w:val="670"/>
        </w:rPr>
        <w:t>еальной приходской общины, чаще всего — территориальной</w:t>
      </w:r>
      <w:r>
        <w:rPr>
          <w:rStyle w:val="690"/>
        </w:rPr>
        <w:t xml:space="preserve"> </w:t>
      </w:r>
      <w:r>
        <w:rPr>
          <w:rStyle w:val="670"/>
        </w:rPr>
        <w:t>или связанной с кругом его общения, он становится членом со</w:t>
      </w:r>
      <w:r>
        <w:rPr>
          <w:rStyle w:val="670"/>
        </w:rPr>
        <w:softHyphen/>
        <w:t>общества по интересам, разбросанного по всего миру, в кото</w:t>
      </w:r>
      <w:r>
        <w:rPr>
          <w:rStyle w:val="670"/>
        </w:rPr>
        <w:softHyphen/>
        <w:t>ром формируются межличностные связи, ведутся дискуссии по</w:t>
      </w:r>
      <w:r>
        <w:rPr>
          <w:rStyle w:val="690"/>
        </w:rPr>
        <w:t xml:space="preserve"> </w:t>
      </w:r>
      <w:r>
        <w:rPr>
          <w:rStyle w:val="670"/>
        </w:rPr>
        <w:t>теоретическим и религио</w:t>
      </w:r>
      <w:r>
        <w:rPr>
          <w:rStyle w:val="670"/>
        </w:rPr>
        <w:t>зно-общественным вопросам. Часто эта</w:t>
      </w:r>
      <w:r>
        <w:rPr>
          <w:rStyle w:val="690"/>
        </w:rPr>
        <w:t xml:space="preserve"> </w:t>
      </w:r>
      <w:r>
        <w:rPr>
          <w:rStyle w:val="670"/>
        </w:rPr>
        <w:t>виртуальная жизнь становится разнообразнее и больше соответ</w:t>
      </w:r>
      <w:r>
        <w:rPr>
          <w:rStyle w:val="670"/>
        </w:rPr>
        <w:softHyphen/>
        <w:t>ствует духовным и интеллектуальным запросам индивидуума, чем</w:t>
      </w:r>
      <w:r>
        <w:rPr>
          <w:rStyle w:val="690"/>
        </w:rPr>
        <w:t xml:space="preserve"> </w:t>
      </w:r>
      <w:r>
        <w:rPr>
          <w:rStyle w:val="670"/>
        </w:rPr>
        <w:t>реальная приходская община.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случае с традиционным христианством виртуальное сообще</w:t>
      </w:r>
      <w:r>
        <w:rPr>
          <w:rStyle w:val="670"/>
        </w:rPr>
        <w:softHyphen/>
      </w:r>
      <w:r>
        <w:rPr>
          <w:rStyle w:val="670"/>
        </w:rPr>
        <w:t>ство не может заменить человеку участия в церковных службах и</w:t>
      </w:r>
      <w:r>
        <w:rPr>
          <w:rStyle w:val="690"/>
        </w:rPr>
        <w:t xml:space="preserve"> </w:t>
      </w:r>
      <w:r>
        <w:rPr>
          <w:rStyle w:val="670"/>
        </w:rPr>
        <w:t>таинствах, поэтому он вынужден вести «двойную» религиозную</w:t>
      </w:r>
      <w:r>
        <w:rPr>
          <w:rStyle w:val="690"/>
        </w:rPr>
        <w:t xml:space="preserve"> </w:t>
      </w:r>
      <w:r>
        <w:rPr>
          <w:rStyle w:val="670"/>
        </w:rPr>
        <w:t>жизнь; другие религии более свободно относятся к выполнению</w:t>
      </w:r>
      <w:r>
        <w:rPr>
          <w:rStyle w:val="690"/>
        </w:rPr>
        <w:t xml:space="preserve"> </w:t>
      </w:r>
      <w:r>
        <w:rPr>
          <w:rStyle w:val="670"/>
        </w:rPr>
        <w:t>совместных обрядов, поэтому, например, стать членом мусульман</w:t>
      </w:r>
      <w:r>
        <w:rPr>
          <w:rStyle w:val="670"/>
        </w:rPr>
        <w:softHyphen/>
        <w:t>ской общины и</w:t>
      </w:r>
      <w:r>
        <w:rPr>
          <w:rStyle w:val="670"/>
        </w:rPr>
        <w:t>ли приверженцем неопротестантских и восточных</w:t>
      </w:r>
      <w:r>
        <w:rPr>
          <w:rStyle w:val="690"/>
        </w:rPr>
        <w:t xml:space="preserve"> </w:t>
      </w:r>
      <w:r>
        <w:rPr>
          <w:rStyle w:val="670"/>
        </w:rPr>
        <w:t>культов можно, не отходя от компьютера и никогда не встречаясь с</w:t>
      </w:r>
      <w:r>
        <w:rPr>
          <w:rStyle w:val="690"/>
        </w:rPr>
        <w:t xml:space="preserve"> </w:t>
      </w:r>
      <w:r>
        <w:rPr>
          <w:rStyle w:val="670"/>
        </w:rPr>
        <w:t>единоверцами в реальности. На некоторых мусульманских сайтах</w:t>
      </w:r>
      <w:r>
        <w:rPr>
          <w:rStyle w:val="690"/>
        </w:rPr>
        <w:t xml:space="preserve"> </w:t>
      </w:r>
      <w:r>
        <w:rPr>
          <w:rStyle w:val="670"/>
        </w:rPr>
        <w:t>даже существует кнопка «я принимаю ислам», нажатие которой, по</w:t>
      </w:r>
      <w:r>
        <w:rPr>
          <w:rStyle w:val="690"/>
        </w:rPr>
        <w:t xml:space="preserve"> </w:t>
      </w:r>
      <w:r>
        <w:rPr>
          <w:rStyle w:val="670"/>
        </w:rPr>
        <w:t>мнению авторов сайтов</w:t>
      </w:r>
      <w:r>
        <w:rPr>
          <w:rStyle w:val="670"/>
        </w:rPr>
        <w:t>, равносильно публичному произнесению</w:t>
      </w:r>
      <w:r>
        <w:rPr>
          <w:rStyle w:val="690"/>
        </w:rPr>
        <w:t xml:space="preserve"> </w:t>
      </w:r>
      <w:r>
        <w:rPr>
          <w:rStyle w:val="670"/>
        </w:rPr>
        <w:t>необходимой для присоединения к исламу формулы.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Кроме того, Интернет, благодаря своей сетевой структуре,</w:t>
      </w:r>
      <w:r>
        <w:rPr>
          <w:rStyle w:val="690"/>
        </w:rPr>
        <w:t xml:space="preserve"> </w:t>
      </w:r>
      <w:r>
        <w:rPr>
          <w:rStyle w:val="670"/>
        </w:rPr>
        <w:t>создает питательную среду для разного рода религиозно-обще</w:t>
      </w:r>
      <w:r>
        <w:rPr>
          <w:rStyle w:val="670"/>
        </w:rPr>
        <w:softHyphen/>
      </w:r>
      <w:r>
        <w:rPr>
          <w:rStyle w:val="670"/>
        </w:rPr>
        <w:t>ственных движений, которые декларируют свою приверженность</w:t>
      </w:r>
      <w:r>
        <w:rPr>
          <w:rStyle w:val="690"/>
        </w:rPr>
        <w:t xml:space="preserve"> </w:t>
      </w:r>
      <w:r>
        <w:rPr>
          <w:rStyle w:val="670"/>
        </w:rPr>
        <w:t>Церкви, но узнать, получает ли их деятельность на практике одоб</w:t>
      </w:r>
      <w:r>
        <w:rPr>
          <w:rStyle w:val="670"/>
        </w:rPr>
        <w:softHyphen/>
        <w:t>рение священноначалия зачастую не представляется возможным.</w:t>
      </w:r>
      <w:r>
        <w:rPr>
          <w:rStyle w:val="690"/>
        </w:rPr>
        <w:t xml:space="preserve"> </w:t>
      </w:r>
      <w:r>
        <w:rPr>
          <w:rStyle w:val="670"/>
        </w:rPr>
        <w:t>Наиболее яркие примеры — различные антиглобалистские и</w:t>
      </w:r>
      <w:r>
        <w:rPr>
          <w:rStyle w:val="690"/>
        </w:rPr>
        <w:t xml:space="preserve"> </w:t>
      </w:r>
      <w:r>
        <w:rPr>
          <w:rStyle w:val="670"/>
        </w:rPr>
        <w:t>апокалиптические д</w:t>
      </w:r>
      <w:r>
        <w:rPr>
          <w:rStyle w:val="670"/>
        </w:rPr>
        <w:t>вижения.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Различные полуязыгаеские культы, возникающие в среде тра</w:t>
      </w:r>
      <w:r>
        <w:rPr>
          <w:rStyle w:val="670"/>
        </w:rPr>
        <w:softHyphen/>
        <w:t>диционных религиозных общин, — почитание самозванных стар</w:t>
      </w:r>
      <w:r>
        <w:rPr>
          <w:rStyle w:val="670"/>
        </w:rPr>
        <w:softHyphen/>
        <w:t>цев и стариц, неканонизированных Церковью «святых», исполь</w:t>
      </w:r>
      <w:r>
        <w:rPr>
          <w:rStyle w:val="670"/>
        </w:rPr>
        <w:softHyphen/>
        <w:t>зование обрядов и текстов, не известных в церковной практике,</w:t>
      </w:r>
      <w:r>
        <w:rPr>
          <w:rStyle w:val="690"/>
        </w:rPr>
        <w:t xml:space="preserve"> </w:t>
      </w:r>
      <w:r>
        <w:rPr>
          <w:rStyle w:val="670"/>
        </w:rPr>
        <w:t>— все то, ч</w:t>
      </w:r>
      <w:r>
        <w:rPr>
          <w:rStyle w:val="670"/>
        </w:rPr>
        <w:t>то на протяжении церковной истории существовало в</w:t>
      </w:r>
      <w:r>
        <w:rPr>
          <w:rStyle w:val="690"/>
        </w:rPr>
        <w:t xml:space="preserve"> </w:t>
      </w:r>
      <w:r>
        <w:rPr>
          <w:rStyle w:val="670"/>
        </w:rPr>
        <w:t>народной культуре, но никогда не распространялось за пределы</w:t>
      </w:r>
      <w:r>
        <w:rPr>
          <w:rStyle w:val="690"/>
        </w:rPr>
        <w:t xml:space="preserve"> </w:t>
      </w:r>
      <w:r>
        <w:rPr>
          <w:rStyle w:val="670"/>
        </w:rPr>
        <w:t>одной области или, в крайнем случае, региона, теперь, благода</w:t>
      </w:r>
      <w:r>
        <w:rPr>
          <w:rStyle w:val="670"/>
        </w:rPr>
        <w:softHyphen/>
        <w:t>ря сетевым каналам, и не в последнюю очередь — Интернету,</w:t>
      </w:r>
      <w:r>
        <w:rPr>
          <w:rStyle w:val="690"/>
        </w:rPr>
        <w:t xml:space="preserve"> </w:t>
      </w:r>
      <w:r>
        <w:rPr>
          <w:rStyle w:val="670"/>
        </w:rPr>
        <w:t>охватывает всю территорию</w:t>
      </w:r>
      <w:r>
        <w:rPr>
          <w:rStyle w:val="670"/>
        </w:rPr>
        <w:t xml:space="preserve"> страны.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Существует и ряд сложностей, связанных с возможностями</w:t>
      </w:r>
      <w:r>
        <w:rPr>
          <w:rStyle w:val="690"/>
        </w:rPr>
        <w:t xml:space="preserve"> </w:t>
      </w:r>
      <w:r>
        <w:rPr>
          <w:rStyle w:val="670"/>
        </w:rPr>
        <w:t>анонимности и псевдонимности, которые предоставляет Интер</w:t>
      </w:r>
      <w:r>
        <w:rPr>
          <w:rStyle w:val="670"/>
        </w:rPr>
        <w:softHyphen/>
        <w:t>нет. Различные маргинальные группы верующих получают воз</w:t>
      </w:r>
      <w:r>
        <w:rPr>
          <w:rStyle w:val="670"/>
        </w:rPr>
        <w:softHyphen/>
        <w:t>можность распространять свое влияние, манипулировать обще</w:t>
      </w:r>
      <w:r>
        <w:rPr>
          <w:rStyle w:val="670"/>
        </w:rPr>
        <w:softHyphen/>
        <w:t>ством и оказывать д</w:t>
      </w:r>
      <w:r>
        <w:rPr>
          <w:rStyle w:val="670"/>
        </w:rPr>
        <w:t>авление на власть. На телевидении суще</w:t>
      </w:r>
      <w:r>
        <w:rPr>
          <w:rStyle w:val="670"/>
        </w:rPr>
        <w:softHyphen/>
        <w:t>ствует «картинка», визуальный ряд, который служит дополни</w:t>
      </w:r>
      <w:r>
        <w:rPr>
          <w:rStyle w:val="670"/>
        </w:rPr>
        <w:softHyphen/>
        <w:t>тельным источником информации о человеке или группе лиц, о</w:t>
      </w:r>
      <w:r>
        <w:rPr>
          <w:rStyle w:val="690"/>
        </w:rPr>
        <w:t xml:space="preserve"> </w:t>
      </w:r>
      <w:r>
        <w:rPr>
          <w:rStyle w:val="670"/>
        </w:rPr>
        <w:t>которых идет речь в сюжете. На радио таким дополнительным</w:t>
      </w:r>
      <w:r>
        <w:rPr>
          <w:rStyle w:val="690"/>
        </w:rPr>
        <w:t xml:space="preserve"> </w:t>
      </w:r>
      <w:r>
        <w:rPr>
          <w:rStyle w:val="670"/>
        </w:rPr>
        <w:t>источником служит голос, интонации, возмож</w:t>
      </w:r>
      <w:r>
        <w:rPr>
          <w:rStyle w:val="670"/>
        </w:rPr>
        <w:t>но — акцент. В</w:t>
      </w:r>
      <w:r>
        <w:rPr>
          <w:rStyle w:val="690"/>
        </w:rPr>
        <w:t xml:space="preserve"> </w:t>
      </w:r>
      <w:r>
        <w:rPr>
          <w:rStyle w:val="670"/>
        </w:rPr>
        <w:t>Интернете же есть возможность создания сайтов-«симулякров» и</w:t>
      </w:r>
      <w:r>
        <w:rPr>
          <w:rStyle w:val="690"/>
        </w:rPr>
        <w:t xml:space="preserve"> </w:t>
      </w:r>
      <w:r>
        <w:rPr>
          <w:rStyle w:val="670"/>
        </w:rPr>
        <w:t>сайтов-«фантомов»: не зная организацию или ее членов в реаль</w:t>
      </w:r>
      <w:r>
        <w:rPr>
          <w:rStyle w:val="670"/>
        </w:rPr>
        <w:softHyphen/>
        <w:t>ности, по интернет-представительству часто невозможно понять,</w:t>
      </w:r>
      <w:r>
        <w:rPr>
          <w:rStyle w:val="690"/>
        </w:rPr>
        <w:t xml:space="preserve"> </w:t>
      </w:r>
      <w:r>
        <w:rPr>
          <w:rStyle w:val="670"/>
        </w:rPr>
        <w:t>насколько она авторитетна и существует ли в реальности. П</w:t>
      </w:r>
      <w:r>
        <w:rPr>
          <w:rStyle w:val="670"/>
        </w:rPr>
        <w:t>оэто</w:t>
      </w:r>
      <w:r>
        <w:rPr>
          <w:rStyle w:val="670"/>
        </w:rPr>
        <w:softHyphen/>
        <w:t>му от лица «православной общественности» могут выступать груп</w:t>
      </w:r>
      <w:r>
        <w:rPr>
          <w:rStyle w:val="670"/>
        </w:rPr>
        <w:softHyphen/>
        <w:t>пировки, придерживающиеся совершенно разных взглядов и</w:t>
      </w:r>
      <w:r>
        <w:rPr>
          <w:rStyle w:val="690"/>
        </w:rPr>
        <w:t xml:space="preserve"> </w:t>
      </w:r>
      <w:r>
        <w:rPr>
          <w:rStyle w:val="670"/>
        </w:rPr>
        <w:t>преследующие разные — порой далекие от подлинных задач</w:t>
      </w:r>
      <w:r>
        <w:rPr>
          <w:rStyle w:val="690"/>
        </w:rPr>
        <w:t xml:space="preserve"> </w:t>
      </w:r>
      <w:r>
        <w:rPr>
          <w:rStyle w:val="670"/>
        </w:rPr>
        <w:t>Церкви — цели.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Сегодня следует признать, что миссионерская деятельность</w:t>
      </w:r>
      <w:r>
        <w:rPr>
          <w:rStyle w:val="690"/>
        </w:rPr>
        <w:t xml:space="preserve"> </w:t>
      </w:r>
      <w:r>
        <w:rPr>
          <w:rStyle w:val="670"/>
        </w:rPr>
        <w:t>традици</w:t>
      </w:r>
      <w:r>
        <w:rPr>
          <w:rStyle w:val="670"/>
        </w:rPr>
        <w:t>онных религий в Интернете менее эффективна, чем про</w:t>
      </w:r>
      <w:r>
        <w:rPr>
          <w:rStyle w:val="670"/>
        </w:rPr>
        <w:softHyphen/>
        <w:t>паганда новых религиозных движений. Особенно это заметно в</w:t>
      </w:r>
      <w:r>
        <w:rPr>
          <w:rStyle w:val="690"/>
        </w:rPr>
        <w:t xml:space="preserve"> </w:t>
      </w:r>
      <w:r>
        <w:rPr>
          <w:rStyle w:val="670"/>
        </w:rPr>
        <w:t>англоязычном сегменте Интернета. Западные исследователи масс-</w:t>
      </w:r>
      <w:r>
        <w:rPr>
          <w:rStyle w:val="690"/>
        </w:rPr>
        <w:t xml:space="preserve"> </w:t>
      </w:r>
      <w:r>
        <w:rPr>
          <w:rStyle w:val="670"/>
        </w:rPr>
        <w:t>медиа даже считают, что Интернет дает преимущество любым</w:t>
      </w:r>
      <w:r>
        <w:rPr>
          <w:rStyle w:val="690"/>
        </w:rPr>
        <w:t xml:space="preserve"> </w:t>
      </w:r>
      <w:r>
        <w:rPr>
          <w:rStyle w:val="670"/>
        </w:rPr>
        <w:t>религиозным поискам вне ин</w:t>
      </w:r>
      <w:r>
        <w:rPr>
          <w:rStyle w:val="670"/>
        </w:rPr>
        <w:t>ституциональных религий. Для па-</w:t>
      </w:r>
      <w:r>
        <w:rPr>
          <w:rStyle w:val="690"/>
        </w:rPr>
        <w:t xml:space="preserve"> </w:t>
      </w:r>
      <w:r>
        <w:rPr>
          <w:rStyle w:val="670"/>
        </w:rPr>
        <w:t>рарелигиозных движений, возникающих в постиндустриальную</w:t>
      </w:r>
      <w:r>
        <w:rPr>
          <w:rStyle w:val="690"/>
        </w:rPr>
        <w:t xml:space="preserve"> </w:t>
      </w:r>
      <w:r>
        <w:rPr>
          <w:rStyle w:val="670"/>
        </w:rPr>
        <w:t>эпоху, Интернет зачастую является единственным эффективным</w:t>
      </w:r>
      <w:r>
        <w:rPr>
          <w:rStyle w:val="690"/>
        </w:rPr>
        <w:t xml:space="preserve"> </w:t>
      </w:r>
      <w:r>
        <w:rPr>
          <w:rStyle w:val="670"/>
        </w:rPr>
        <w:t>средством распространения своих идей. Таким образом, мисси</w:t>
      </w:r>
      <w:r>
        <w:rPr>
          <w:rStyle w:val="670"/>
        </w:rPr>
        <w:softHyphen/>
        <w:t>онерская деятельность Церкви в Интернете осложне</w:t>
      </w:r>
      <w:r>
        <w:rPr>
          <w:rStyle w:val="670"/>
        </w:rPr>
        <w:t>на следую</w:t>
      </w:r>
      <w:r>
        <w:rPr>
          <w:rStyle w:val="670"/>
        </w:rPr>
        <w:softHyphen/>
        <w:t>щими факторами:</w:t>
      </w:r>
    </w:p>
    <w:p w:rsidR="000E1EB0" w:rsidRDefault="00006FF7">
      <w:pPr>
        <w:pStyle w:val="73"/>
        <w:numPr>
          <w:ilvl w:val="0"/>
          <w:numId w:val="43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тем, что Интернет способствует выражению радикальных</w:t>
      </w:r>
      <w:r>
        <w:rPr>
          <w:rStyle w:val="690"/>
        </w:rPr>
        <w:t xml:space="preserve"> </w:t>
      </w:r>
      <w:r>
        <w:rPr>
          <w:rStyle w:val="670"/>
        </w:rPr>
        <w:t>мнений и становится питательной средой для экстремистских</w:t>
      </w:r>
      <w:r>
        <w:rPr>
          <w:rStyle w:val="690"/>
        </w:rPr>
        <w:t xml:space="preserve"> </w:t>
      </w:r>
      <w:r>
        <w:rPr>
          <w:rStyle w:val="670"/>
        </w:rPr>
        <w:t>движений, позиционирующих себя в качестве легитимных пред</w:t>
      </w:r>
      <w:r>
        <w:rPr>
          <w:rStyle w:val="670"/>
        </w:rPr>
        <w:softHyphen/>
        <w:t>ставителей Церкви;</w:t>
      </w:r>
    </w:p>
    <w:p w:rsidR="000E1EB0" w:rsidRDefault="00006FF7">
      <w:pPr>
        <w:pStyle w:val="73"/>
        <w:numPr>
          <w:ilvl w:val="0"/>
          <w:numId w:val="43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жесткой конкуренцией со стороны эзотеричес</w:t>
      </w:r>
      <w:r>
        <w:rPr>
          <w:rStyle w:val="670"/>
        </w:rPr>
        <w:t>ких, язы</w:t>
      </w:r>
      <w:r>
        <w:rPr>
          <w:rStyle w:val="670"/>
        </w:rPr>
        <w:softHyphen/>
        <w:t xml:space="preserve">ческих и квазирелигиозных движений (верований </w:t>
      </w:r>
      <w:r>
        <w:rPr>
          <w:rStyle w:val="670"/>
          <w:lang w:val="en-US"/>
        </w:rPr>
        <w:t xml:space="preserve">New Age), </w:t>
      </w:r>
      <w:r>
        <w:rPr>
          <w:rStyle w:val="670"/>
        </w:rPr>
        <w:t>при</w:t>
      </w:r>
      <w:r>
        <w:rPr>
          <w:rStyle w:val="670"/>
        </w:rPr>
        <w:softHyphen/>
        <w:t>рода которых более органична сетевой организации Интернета;</w:t>
      </w:r>
    </w:p>
    <w:p w:rsidR="000E1EB0" w:rsidRDefault="00006FF7">
      <w:pPr>
        <w:pStyle w:val="73"/>
        <w:numPr>
          <w:ilvl w:val="0"/>
          <w:numId w:val="43"/>
        </w:numPr>
        <w:shd w:val="clear" w:color="auto" w:fill="auto"/>
        <w:tabs>
          <w:tab w:val="left" w:pos="802"/>
        </w:tabs>
        <w:spacing w:before="0" w:after="240" w:line="283" w:lineRule="exact"/>
        <w:ind w:left="20" w:firstLine="460"/>
        <w:jc w:val="both"/>
      </w:pPr>
      <w:r>
        <w:rPr>
          <w:rStyle w:val="670"/>
        </w:rPr>
        <w:t>анонимностью и псевдонимностью.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3. Типы коммуникации в Интернете: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 сегодняшний день Интернет предоставляет возможность</w:t>
      </w:r>
      <w:r>
        <w:rPr>
          <w:rStyle w:val="690"/>
        </w:rPr>
        <w:t xml:space="preserve"> </w:t>
      </w:r>
      <w:r>
        <w:rPr>
          <w:rStyle w:val="670"/>
        </w:rPr>
        <w:t>миссионерам осваивать две модели распространения информа</w:t>
      </w:r>
      <w:r>
        <w:rPr>
          <w:rStyle w:val="670"/>
        </w:rPr>
        <w:softHyphen/>
        <w:t>ции: «от одного ко многим» и «от многих к многим». Первая</w:t>
      </w:r>
      <w:r>
        <w:rPr>
          <w:rStyle w:val="690"/>
        </w:rPr>
        <w:t xml:space="preserve"> </w:t>
      </w:r>
      <w:r>
        <w:rPr>
          <w:rStyle w:val="670"/>
        </w:rPr>
        <w:t>модель включает в себя создание сайтов для транслирования</w:t>
      </w:r>
      <w:r>
        <w:rPr>
          <w:rStyle w:val="690"/>
        </w:rPr>
        <w:t xml:space="preserve"> </w:t>
      </w:r>
      <w:r>
        <w:rPr>
          <w:rStyle w:val="670"/>
        </w:rPr>
        <w:t>информации по принципу вещания. В данном случае Интернет</w:t>
      </w:r>
      <w:r>
        <w:rPr>
          <w:rStyle w:val="690"/>
        </w:rPr>
        <w:t xml:space="preserve"> </w:t>
      </w:r>
      <w:r>
        <w:rPr>
          <w:rStyle w:val="670"/>
        </w:rPr>
        <w:t>выступает просто в качеств</w:t>
      </w:r>
      <w:r>
        <w:rPr>
          <w:rStyle w:val="670"/>
        </w:rPr>
        <w:t>е носителя информации, так же, как</w:t>
      </w:r>
      <w:r>
        <w:rPr>
          <w:rStyle w:val="690"/>
        </w:rPr>
        <w:t xml:space="preserve"> </w:t>
      </w:r>
      <w:r>
        <w:rPr>
          <w:rStyle w:val="670"/>
        </w:rPr>
        <w:t>телевидение, печать и радио. Вторая модель использует все пре</w:t>
      </w:r>
      <w:r>
        <w:rPr>
          <w:rStyle w:val="670"/>
        </w:rPr>
        <w:softHyphen/>
        <w:t>имущества Интернета, прежде всего — интерактивность. Речь</w:t>
      </w:r>
      <w:r>
        <w:rPr>
          <w:rStyle w:val="690"/>
        </w:rPr>
        <w:t xml:space="preserve"> </w:t>
      </w:r>
      <w:r>
        <w:rPr>
          <w:rStyle w:val="670"/>
        </w:rPr>
        <w:t xml:space="preserve">идет о ресурсах, относящихся к Веб 2.0 и основанных на </w:t>
      </w:r>
      <w:r>
        <w:rPr>
          <w:rStyle w:val="670"/>
          <w:lang w:val="en-US"/>
        </w:rPr>
        <w:t>UGC</w:t>
      </w:r>
      <w:r>
        <w:rPr>
          <w:rStyle w:val="690"/>
          <w:lang w:val="en-US"/>
        </w:rPr>
        <w:t xml:space="preserve"> </w:t>
      </w:r>
      <w:r>
        <w:rPr>
          <w:rStyle w:val="670"/>
          <w:lang w:val="en-US"/>
        </w:rPr>
        <w:t xml:space="preserve">(users generated content </w:t>
      </w:r>
      <w:r>
        <w:rPr>
          <w:rStyle w:val="670"/>
        </w:rPr>
        <w:t>— содержании, соз</w:t>
      </w:r>
      <w:r>
        <w:rPr>
          <w:rStyle w:val="670"/>
        </w:rPr>
        <w:t>даваемом пользовате</w:t>
      </w:r>
      <w:r>
        <w:rPr>
          <w:rStyle w:val="670"/>
        </w:rPr>
        <w:softHyphen/>
        <w:t>лями с помощью механизмов самопубликации).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Сегодня свой сайт есть почти у каждой епархии Русской</w:t>
      </w:r>
      <w:r>
        <w:rPr>
          <w:rStyle w:val="690"/>
        </w:rPr>
        <w:t xml:space="preserve"> </w:t>
      </w:r>
      <w:r>
        <w:rPr>
          <w:rStyle w:val="670"/>
        </w:rPr>
        <w:t>Православной Церкви, у многих монастырей, благочиний, при</w:t>
      </w:r>
      <w:r>
        <w:rPr>
          <w:rStyle w:val="670"/>
        </w:rPr>
        <w:softHyphen/>
        <w:t>ходов, церковно-общественных организаций. Также существу</w:t>
      </w:r>
      <w:r>
        <w:rPr>
          <w:rStyle w:val="670"/>
        </w:rPr>
        <w:softHyphen/>
        <w:t>ет множество церковных и</w:t>
      </w:r>
      <w:r>
        <w:rPr>
          <w:rStyle w:val="670"/>
        </w:rPr>
        <w:t>нтернет-СМИ, как представляющих</w:t>
      </w:r>
      <w:r>
        <w:rPr>
          <w:rStyle w:val="690"/>
        </w:rPr>
        <w:t xml:space="preserve"> </w:t>
      </w:r>
      <w:r>
        <w:rPr>
          <w:rStyle w:val="670"/>
        </w:rPr>
        <w:t>печатные издания, так и существующих только в Сети. Всего в</w:t>
      </w:r>
      <w:r>
        <w:rPr>
          <w:rStyle w:val="690"/>
        </w:rPr>
        <w:t xml:space="preserve"> </w:t>
      </w:r>
      <w:r>
        <w:rPr>
          <w:rStyle w:val="670"/>
        </w:rPr>
        <w:t>«Ру_нете» по данным каталога «Христианство.ги» насчитывает</w:t>
      </w:r>
      <w:r>
        <w:rPr>
          <w:rStyle w:val="670"/>
        </w:rPr>
        <w:softHyphen/>
        <w:t>ся более 3000 православных сайтов. Однако посещаемость боль</w:t>
      </w:r>
      <w:r>
        <w:rPr>
          <w:rStyle w:val="670"/>
        </w:rPr>
        <w:softHyphen/>
        <w:t>шинства из них невелика. Лишь около 10 сайтов</w:t>
      </w:r>
      <w:r>
        <w:rPr>
          <w:rStyle w:val="670"/>
        </w:rPr>
        <w:t xml:space="preserve"> могут похвас</w:t>
      </w:r>
      <w:r>
        <w:rPr>
          <w:rStyle w:val="670"/>
        </w:rPr>
        <w:softHyphen/>
        <w:t>таться посещаемостью более 5000 пользователей в день. (Для</w:t>
      </w:r>
      <w:r>
        <w:rPr>
          <w:rStyle w:val="690"/>
        </w:rPr>
        <w:t xml:space="preserve"> </w:t>
      </w:r>
      <w:r>
        <w:rPr>
          <w:rStyle w:val="670"/>
        </w:rPr>
        <w:t>сравнения: у сайтов ведущих информационных агентств посе</w:t>
      </w:r>
      <w:r>
        <w:rPr>
          <w:rStyle w:val="670"/>
        </w:rPr>
        <w:softHyphen/>
        <w:t>щаемость превышает 100000 пользователей в день). Очевидно,</w:t>
      </w:r>
      <w:r>
        <w:rPr>
          <w:rStyle w:val="690"/>
        </w:rPr>
        <w:t xml:space="preserve"> </w:t>
      </w:r>
      <w:r>
        <w:rPr>
          <w:rStyle w:val="670"/>
        </w:rPr>
        <w:t>что православные сайты, оставаясь на периферии коммуника</w:t>
      </w:r>
      <w:r>
        <w:rPr>
          <w:rStyle w:val="670"/>
        </w:rPr>
        <w:softHyphen/>
      </w:r>
      <w:r>
        <w:rPr>
          <w:rStyle w:val="670"/>
        </w:rPr>
        <w:t>ции, не соберут аудиторию, равную аудитории СМИ общего</w:t>
      </w:r>
      <w:r>
        <w:rPr>
          <w:rStyle w:val="690"/>
        </w:rPr>
        <w:t xml:space="preserve"> </w:t>
      </w:r>
      <w:r>
        <w:rPr>
          <w:rStyle w:val="670"/>
        </w:rPr>
        <w:t>интереса, тем не менее, потенциал православных сайтов не ис</w:t>
      </w:r>
      <w:r>
        <w:rPr>
          <w:rStyle w:val="670"/>
        </w:rPr>
        <w:softHyphen/>
        <w:t>черпан, необходимо более четко представлять целевую аудито</w:t>
      </w:r>
      <w:r>
        <w:rPr>
          <w:rStyle w:val="670"/>
        </w:rPr>
        <w:softHyphen/>
        <w:t>рию и ее интересы.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4. Особенности разработки интернет-проектов: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Прежде чем создава</w:t>
      </w:r>
      <w:r>
        <w:rPr>
          <w:rStyle w:val="670"/>
        </w:rPr>
        <w:t>ть концепцию сайта, необходимо озна</w:t>
      </w:r>
      <w:r>
        <w:rPr>
          <w:rStyle w:val="670"/>
        </w:rPr>
        <w:softHyphen/>
        <w:t>комиться с тем, что уже размещено в Интернете по схожей про</w:t>
      </w:r>
      <w:r>
        <w:rPr>
          <w:rStyle w:val="670"/>
        </w:rPr>
        <w:softHyphen/>
        <w:t>блематике. Сайты, повторяющие содержание друг друга, не нужны</w:t>
      </w:r>
      <w:r>
        <w:rPr>
          <w:rStyle w:val="690"/>
        </w:rPr>
        <w:t xml:space="preserve"> </w:t>
      </w:r>
      <w:r>
        <w:rPr>
          <w:rStyle w:val="670"/>
        </w:rPr>
        <w:t>пользователям. При разработке структуры и дизайна нужно при</w:t>
      </w:r>
      <w:r>
        <w:rPr>
          <w:rStyle w:val="670"/>
        </w:rPr>
        <w:softHyphen/>
        <w:t xml:space="preserve">влекать специалистов — веб-дизайнеров </w:t>
      </w:r>
      <w:r>
        <w:rPr>
          <w:rStyle w:val="670"/>
        </w:rPr>
        <w:t>и программистов с опы</w:t>
      </w:r>
      <w:r>
        <w:rPr>
          <w:rStyle w:val="670"/>
        </w:rPr>
        <w:softHyphen/>
        <w:t>том работы, так как грубое и неаккуратное оформление вызыва</w:t>
      </w:r>
      <w:r>
        <w:rPr>
          <w:rStyle w:val="670"/>
        </w:rPr>
        <w:softHyphen/>
        <w:t>ет недоверие пользователей к размещенной на сайте информа</w:t>
      </w:r>
      <w:r>
        <w:rPr>
          <w:rStyle w:val="670"/>
        </w:rPr>
        <w:softHyphen/>
        <w:t>ции, а непродуманная структура снижает качество восприятия</w:t>
      </w:r>
      <w:r>
        <w:rPr>
          <w:rStyle w:val="690"/>
        </w:rPr>
        <w:t xml:space="preserve"> </w:t>
      </w:r>
      <w:r>
        <w:rPr>
          <w:rStyle w:val="670"/>
        </w:rPr>
        <w:t>материалов. Недопустимо пользоваться «хостингом» на беспл</w:t>
      </w:r>
      <w:r>
        <w:rPr>
          <w:rStyle w:val="670"/>
        </w:rPr>
        <w:t>ат</w:t>
      </w:r>
      <w:r>
        <w:rPr>
          <w:rStyle w:val="670"/>
        </w:rPr>
        <w:softHyphen/>
        <w:t xml:space="preserve">ных серверах, таких как </w:t>
      </w:r>
      <w:r>
        <w:rPr>
          <w:rStyle w:val="670"/>
          <w:lang w:val="en-US"/>
        </w:rPr>
        <w:t xml:space="preserve">narod.ru, boom.ru </w:t>
      </w:r>
      <w:r>
        <w:rPr>
          <w:rStyle w:val="670"/>
        </w:rPr>
        <w:t>и других, так как плата</w:t>
      </w:r>
      <w:r>
        <w:rPr>
          <w:rStyle w:val="690"/>
        </w:rPr>
        <w:t xml:space="preserve"> </w:t>
      </w:r>
      <w:r>
        <w:rPr>
          <w:rStyle w:val="670"/>
        </w:rPr>
        <w:t>за место на сервере взимается путем размещения на сайтах рек</w:t>
      </w:r>
      <w:r>
        <w:rPr>
          <w:rStyle w:val="670"/>
        </w:rPr>
        <w:softHyphen/>
        <w:t>ламы, часто — эротического и оккультного характера. Сегодня</w:t>
      </w:r>
      <w:r>
        <w:rPr>
          <w:rStyle w:val="690"/>
        </w:rPr>
        <w:t xml:space="preserve"> </w:t>
      </w:r>
      <w:r>
        <w:rPr>
          <w:rStyle w:val="670"/>
        </w:rPr>
        <w:t>существует несколько православных служб бесплатного «хостинга»</w:t>
      </w:r>
      <w:r>
        <w:rPr>
          <w:rStyle w:val="690"/>
        </w:rPr>
        <w:t xml:space="preserve"> </w:t>
      </w:r>
      <w:r>
        <w:rPr>
          <w:rStyle w:val="670"/>
        </w:rPr>
        <w:t xml:space="preserve">— </w:t>
      </w:r>
      <w:r>
        <w:rPr>
          <w:rStyle w:val="670"/>
          <w:lang w:val="en-US"/>
        </w:rPr>
        <w:t>o</w:t>
      </w:r>
      <w:r>
        <w:rPr>
          <w:rStyle w:val="670"/>
          <w:lang w:val="en-US"/>
        </w:rPr>
        <w:t xml:space="preserve">rthodoxy.ru, 100mb.ru, eparhia.ru </w:t>
      </w:r>
      <w:r>
        <w:rPr>
          <w:rStyle w:val="670"/>
        </w:rPr>
        <w:t>и другие. Важно грамотно</w:t>
      </w:r>
      <w:r>
        <w:rPr>
          <w:rStyle w:val="690"/>
        </w:rPr>
        <w:t xml:space="preserve"> </w:t>
      </w:r>
      <w:r>
        <w:rPr>
          <w:rStyle w:val="670"/>
        </w:rPr>
        <w:t>зарегистрировать сайт в поисковых системах и связанных с ними</w:t>
      </w:r>
      <w:r>
        <w:rPr>
          <w:rStyle w:val="690"/>
        </w:rPr>
        <w:t xml:space="preserve"> </w:t>
      </w:r>
      <w:r>
        <w:rPr>
          <w:rStyle w:val="670"/>
        </w:rPr>
        <w:t>каталогах, определить и прописать ключевые слова. Обмен бан-</w:t>
      </w:r>
      <w:r>
        <w:rPr>
          <w:rStyle w:val="690"/>
        </w:rPr>
        <w:t xml:space="preserve"> </w:t>
      </w:r>
      <w:r>
        <w:rPr>
          <w:rStyle w:val="670"/>
        </w:rPr>
        <w:t>нерами и текстовыми ссылками с дружественными сайтами уве</w:t>
      </w:r>
      <w:r>
        <w:rPr>
          <w:rStyle w:val="670"/>
        </w:rPr>
        <w:softHyphen/>
        <w:t xml:space="preserve">личивает приток </w:t>
      </w:r>
      <w:r>
        <w:rPr>
          <w:rStyle w:val="670"/>
        </w:rPr>
        <w:t>читателей ко всем сайтам, участвующим в обме</w:t>
      </w:r>
      <w:r>
        <w:rPr>
          <w:rStyle w:val="670"/>
        </w:rPr>
        <w:softHyphen/>
        <w:t>не. Но в целом оптимизация сайта — сложная задача, требующая</w:t>
      </w:r>
      <w:r>
        <w:rPr>
          <w:rStyle w:val="690"/>
        </w:rPr>
        <w:t xml:space="preserve"> </w:t>
      </w:r>
      <w:r>
        <w:rPr>
          <w:rStyle w:val="670"/>
        </w:rPr>
        <w:t>особых навыков.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 главной странице сайта должна быть заявлена церковная</w:t>
      </w:r>
      <w:r>
        <w:rPr>
          <w:rStyle w:val="690"/>
        </w:rPr>
        <w:t xml:space="preserve"> </w:t>
      </w:r>
      <w:r>
        <w:rPr>
          <w:rStyle w:val="670"/>
        </w:rPr>
        <w:t>юрисдикция. Ситуация конфессиональной анонимности застав</w:t>
      </w:r>
      <w:r>
        <w:rPr>
          <w:rStyle w:val="670"/>
        </w:rPr>
        <w:softHyphen/>
        <w:t>ляет пользователей с</w:t>
      </w:r>
      <w:r>
        <w:rPr>
          <w:rStyle w:val="670"/>
        </w:rPr>
        <w:t xml:space="preserve"> подозрением относиться к сайтам, авторы</w:t>
      </w:r>
      <w:r>
        <w:rPr>
          <w:rStyle w:val="690"/>
        </w:rPr>
        <w:t xml:space="preserve"> </w:t>
      </w:r>
      <w:r>
        <w:rPr>
          <w:rStyle w:val="670"/>
        </w:rPr>
        <w:t>которых пишут, что они «просто христиане» или «просто право</w:t>
      </w:r>
      <w:r>
        <w:rPr>
          <w:rStyle w:val="670"/>
        </w:rPr>
        <w:softHyphen/>
        <w:t>славные». Во избежание анонимности на сайте должна присут</w:t>
      </w:r>
      <w:r>
        <w:rPr>
          <w:rStyle w:val="670"/>
        </w:rPr>
        <w:softHyphen/>
        <w:t>ствовать форма обратной связи с его авторами или хотя бы дей</w:t>
      </w:r>
      <w:r>
        <w:rPr>
          <w:rStyle w:val="670"/>
        </w:rPr>
        <w:softHyphen/>
        <w:t>ствующая гостевая книга.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Создавая са</w:t>
      </w:r>
      <w:r>
        <w:rPr>
          <w:rStyle w:val="670"/>
        </w:rPr>
        <w:t>йт, важно помнить, что структура и содержание</w:t>
      </w:r>
      <w:r>
        <w:rPr>
          <w:rStyle w:val="690"/>
        </w:rPr>
        <w:t xml:space="preserve"> </w:t>
      </w:r>
      <w:r>
        <w:rPr>
          <w:rStyle w:val="670"/>
        </w:rPr>
        <w:t>текстов, предназначенных для публикации в Интернете, отлича</w:t>
      </w:r>
      <w:r>
        <w:rPr>
          <w:rStyle w:val="670"/>
        </w:rPr>
        <w:softHyphen/>
        <w:t>ется и от книжных текстов, и от статей в газетах и журналах.</w:t>
      </w:r>
      <w:r>
        <w:rPr>
          <w:rStyle w:val="690"/>
        </w:rPr>
        <w:t xml:space="preserve"> </w:t>
      </w:r>
      <w:r>
        <w:rPr>
          <w:rStyle w:val="670"/>
        </w:rPr>
        <w:t>Прежде всего, важно помнить об объеме. Человеческий мозг не</w:t>
      </w:r>
      <w:r>
        <w:rPr>
          <w:rStyle w:val="690"/>
        </w:rPr>
        <w:t xml:space="preserve"> </w:t>
      </w:r>
      <w:r>
        <w:rPr>
          <w:rStyle w:val="670"/>
        </w:rPr>
        <w:t>в состоянии воспринимать с эк</w:t>
      </w:r>
      <w:r>
        <w:rPr>
          <w:rStyle w:val="670"/>
        </w:rPr>
        <w:t>ранов очень длинные тексты, осо</w:t>
      </w:r>
      <w:r>
        <w:rPr>
          <w:rStyle w:val="670"/>
        </w:rPr>
        <w:softHyphen/>
        <w:t>бенно — набранные мелким шрифтом. При необходимости опуб</w:t>
      </w:r>
      <w:r>
        <w:rPr>
          <w:rStyle w:val="670"/>
        </w:rPr>
        <w:softHyphen/>
        <w:t>ликовать главы из книги или большое исследование лучше раз</w:t>
      </w:r>
      <w:r>
        <w:rPr>
          <w:rStyle w:val="670"/>
        </w:rPr>
        <w:softHyphen/>
        <w:t>бивать их на мелкие читаемые блоки. Также важно помнить о</w:t>
      </w:r>
      <w:r>
        <w:rPr>
          <w:rStyle w:val="690"/>
        </w:rPr>
        <w:t xml:space="preserve"> </w:t>
      </w:r>
      <w:r>
        <w:rPr>
          <w:rStyle w:val="670"/>
        </w:rPr>
        <w:t>таком свойстве Интернета как «гипертекстуальность»</w:t>
      </w:r>
      <w:r>
        <w:rPr>
          <w:rStyle w:val="670"/>
        </w:rPr>
        <w:t>. Текст дол</w:t>
      </w:r>
      <w:r>
        <w:rPr>
          <w:rStyle w:val="670"/>
        </w:rPr>
        <w:softHyphen/>
        <w:t>жен быть связан гиперссылками с близкими по тематике публи</w:t>
      </w:r>
      <w:r>
        <w:rPr>
          <w:rStyle w:val="670"/>
        </w:rPr>
        <w:softHyphen/>
        <w:t>кациями, прочтение которых может расширить знания читателя</w:t>
      </w:r>
      <w:r>
        <w:rPr>
          <w:rStyle w:val="690"/>
        </w:rPr>
        <w:t xml:space="preserve"> </w:t>
      </w:r>
      <w:r>
        <w:rPr>
          <w:rStyle w:val="670"/>
        </w:rPr>
        <w:t>о предмете. Пользователи Интернета также очень чувствитель</w:t>
      </w:r>
      <w:r>
        <w:rPr>
          <w:rStyle w:val="670"/>
        </w:rPr>
        <w:softHyphen/>
        <w:t>ны к тону публикации. Псевдоблагочестивые, «слащавые» инто</w:t>
      </w:r>
      <w:r>
        <w:rPr>
          <w:rStyle w:val="670"/>
        </w:rPr>
        <w:softHyphen/>
        <w:t>нации, о</w:t>
      </w:r>
      <w:r>
        <w:rPr>
          <w:rStyle w:val="670"/>
        </w:rPr>
        <w:t>билие эпитетов и назидательный, менторский тон мо</w:t>
      </w:r>
      <w:r>
        <w:rPr>
          <w:rStyle w:val="670"/>
        </w:rPr>
        <w:softHyphen/>
        <w:t>ментально снижают доверие к материалу и уровень читательско</w:t>
      </w:r>
      <w:r>
        <w:rPr>
          <w:rStyle w:val="670"/>
        </w:rPr>
        <w:softHyphen/>
        <w:t>го интереса к сайту.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Важно помнить, что любой сайт — не самоцель, а всего лишь</w:t>
      </w:r>
      <w:r>
        <w:rPr>
          <w:rStyle w:val="690"/>
        </w:rPr>
        <w:t xml:space="preserve"> </w:t>
      </w:r>
      <w:r>
        <w:rPr>
          <w:rStyle w:val="670"/>
        </w:rPr>
        <w:t>инструмент для продвижения информации. То есть «контент»,</w:t>
      </w:r>
      <w:r>
        <w:rPr>
          <w:rStyle w:val="690"/>
        </w:rPr>
        <w:t xml:space="preserve"> </w:t>
      </w:r>
      <w:r>
        <w:rPr>
          <w:rStyle w:val="670"/>
        </w:rPr>
        <w:t>содержани</w:t>
      </w:r>
      <w:r>
        <w:rPr>
          <w:rStyle w:val="670"/>
        </w:rPr>
        <w:t>е должно быть приоритетом. Продуманный офици</w:t>
      </w:r>
      <w:r>
        <w:rPr>
          <w:rStyle w:val="670"/>
        </w:rPr>
        <w:softHyphen/>
        <w:t>альный сайт епархии может оказаться не менее миссионерски</w:t>
      </w:r>
      <w:r>
        <w:rPr>
          <w:rStyle w:val="690"/>
        </w:rPr>
        <w:t xml:space="preserve"> </w:t>
      </w:r>
      <w:r>
        <w:rPr>
          <w:rStyle w:val="670"/>
        </w:rPr>
        <w:t>эффективным, чем неформальная страничка молодежной общи</w:t>
      </w:r>
      <w:r>
        <w:rPr>
          <w:rStyle w:val="670"/>
        </w:rPr>
        <w:softHyphen/>
        <w:t>ны, если жизнь епархии представлена увлекательно, редакция</w:t>
      </w:r>
      <w:r>
        <w:rPr>
          <w:rStyle w:val="690"/>
        </w:rPr>
        <w:t xml:space="preserve"> </w:t>
      </w:r>
      <w:r>
        <w:rPr>
          <w:rStyle w:val="670"/>
        </w:rPr>
        <w:t>сайта реагирует на информационные нужд</w:t>
      </w:r>
      <w:r>
        <w:rPr>
          <w:rStyle w:val="670"/>
        </w:rPr>
        <w:t>ы пользователей того</w:t>
      </w:r>
      <w:r>
        <w:rPr>
          <w:rStyle w:val="690"/>
        </w:rPr>
        <w:t xml:space="preserve"> </w:t>
      </w:r>
      <w:r>
        <w:rPr>
          <w:rStyle w:val="670"/>
        </w:rPr>
        <w:t>региона, в котором епархия расположена, если архиерей выска</w:t>
      </w:r>
      <w:r>
        <w:rPr>
          <w:rStyle w:val="670"/>
        </w:rPr>
        <w:softHyphen/>
        <w:t>зывается через сайт по проблемным темам.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5. Веб 2.0 в миссионерской деятельности: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Концепция Веб 2.0 объединяет такие разные интернет-сер</w:t>
      </w:r>
      <w:r>
        <w:rPr>
          <w:rStyle w:val="670"/>
        </w:rPr>
        <w:softHyphen/>
        <w:t xml:space="preserve">висы, как энциклопедии на «движке» </w:t>
      </w:r>
      <w:r>
        <w:rPr>
          <w:rStyle w:val="670"/>
          <w:lang w:val="en-US"/>
        </w:rPr>
        <w:t>Wik</w:t>
      </w:r>
      <w:r>
        <w:rPr>
          <w:rStyle w:val="670"/>
          <w:lang w:val="en-US"/>
        </w:rPr>
        <w:t xml:space="preserve">i </w:t>
      </w:r>
      <w:r>
        <w:rPr>
          <w:rStyle w:val="670"/>
        </w:rPr>
        <w:t>— Википедии, фай-</w:t>
      </w:r>
      <w:r>
        <w:rPr>
          <w:rStyle w:val="690"/>
        </w:rPr>
        <w:t xml:space="preserve"> </w:t>
      </w:r>
      <w:r>
        <w:rPr>
          <w:rStyle w:val="670"/>
        </w:rPr>
        <w:t>лообменные сети, структурирование «контента» с помощью «тэ</w:t>
      </w:r>
      <w:r>
        <w:rPr>
          <w:rStyle w:val="670"/>
        </w:rPr>
        <w:softHyphen/>
        <w:t>гов» или «меток», блогосферу и социальные сети. Все эти, а</w:t>
      </w:r>
      <w:r>
        <w:rPr>
          <w:rStyle w:val="690"/>
        </w:rPr>
        <w:t xml:space="preserve"> </w:t>
      </w:r>
      <w:r>
        <w:rPr>
          <w:rStyle w:val="670"/>
        </w:rPr>
        <w:t>также многие другие сервисы функционируют за счет пользова</w:t>
      </w:r>
      <w:r>
        <w:rPr>
          <w:rStyle w:val="670"/>
        </w:rPr>
        <w:softHyphen/>
        <w:t xml:space="preserve">тельского контента, </w:t>
      </w:r>
      <w:r>
        <w:rPr>
          <w:rStyle w:val="670"/>
          <w:lang w:val="en-US"/>
        </w:rPr>
        <w:t xml:space="preserve">UGC. </w:t>
      </w:r>
      <w:r>
        <w:rPr>
          <w:rStyle w:val="670"/>
        </w:rPr>
        <w:t>По данным исследований компании</w:t>
      </w:r>
      <w:r>
        <w:rPr>
          <w:rStyle w:val="690"/>
        </w:rPr>
        <w:t xml:space="preserve"> </w:t>
      </w:r>
      <w:r>
        <w:rPr>
          <w:rStyle w:val="670"/>
          <w:lang w:val="en-US"/>
        </w:rPr>
        <w:t>Un</w:t>
      </w:r>
      <w:r>
        <w:rPr>
          <w:rStyle w:val="670"/>
          <w:lang w:val="en-US"/>
        </w:rPr>
        <w:t xml:space="preserve">iversal McCann, </w:t>
      </w:r>
      <w:r>
        <w:rPr>
          <w:rStyle w:val="670"/>
        </w:rPr>
        <w:t>Россия занимает 7 место в мире по уровню</w:t>
      </w:r>
      <w:r>
        <w:rPr>
          <w:rStyle w:val="690"/>
        </w:rPr>
        <w:t xml:space="preserve"> </w:t>
      </w:r>
      <w:r>
        <w:rPr>
          <w:rStyle w:val="670"/>
        </w:rPr>
        <w:t>вовлеченности в технологии Веб 2.0.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Блог — </w:t>
      </w:r>
      <w:r>
        <w:rPr>
          <w:rStyle w:val="670"/>
          <w:lang w:val="en-US"/>
        </w:rPr>
        <w:t xml:space="preserve">(«blog» </w:t>
      </w:r>
      <w:r>
        <w:rPr>
          <w:rStyle w:val="670"/>
        </w:rPr>
        <w:t xml:space="preserve">сокр. от англ. </w:t>
      </w:r>
      <w:r>
        <w:rPr>
          <w:rStyle w:val="670"/>
          <w:lang w:val="en-US"/>
        </w:rPr>
        <w:t xml:space="preserve">weblog </w:t>
      </w:r>
      <w:r>
        <w:rPr>
          <w:rStyle w:val="670"/>
        </w:rPr>
        <w:t>— «сетевой журнал»,</w:t>
      </w:r>
      <w:r>
        <w:rPr>
          <w:rStyle w:val="690"/>
        </w:rPr>
        <w:t xml:space="preserve"> </w:t>
      </w:r>
      <w:r>
        <w:rPr>
          <w:rStyle w:val="670"/>
        </w:rPr>
        <w:t xml:space="preserve">неологизм, происходящий от слова </w:t>
      </w:r>
      <w:r>
        <w:rPr>
          <w:rStyle w:val="670"/>
          <w:lang w:val="en-US"/>
        </w:rPr>
        <w:t xml:space="preserve">log </w:t>
      </w:r>
      <w:r>
        <w:rPr>
          <w:rStyle w:val="670"/>
        </w:rPr>
        <w:t>— «вахтенный журнал»)</w:t>
      </w:r>
      <w:r>
        <w:rPr>
          <w:rStyle w:val="690"/>
        </w:rPr>
        <w:t xml:space="preserve"> </w:t>
      </w:r>
      <w:r>
        <w:rPr>
          <w:rStyle w:val="670"/>
        </w:rPr>
        <w:t xml:space="preserve">— это </w:t>
      </w:r>
      <w:r>
        <w:rPr>
          <w:rStyle w:val="670"/>
          <w:lang w:val="en-US"/>
        </w:rPr>
        <w:t>web</w:t>
      </w:r>
      <w:r>
        <w:rPr>
          <w:rStyle w:val="670"/>
        </w:rPr>
        <w:t>-страница, расположенная на сайте (бло</w:t>
      </w:r>
      <w:r>
        <w:rPr>
          <w:rStyle w:val="670"/>
        </w:rPr>
        <w:t>гхостинге),</w:t>
      </w:r>
      <w:r>
        <w:rPr>
          <w:rStyle w:val="690"/>
        </w:rPr>
        <w:t xml:space="preserve"> </w:t>
      </w:r>
      <w:r>
        <w:rPr>
          <w:rStyle w:val="670"/>
        </w:rPr>
        <w:t>регулярно обновляемая, материалы которой представлены в хро</w:t>
      </w:r>
      <w:r>
        <w:rPr>
          <w:rStyle w:val="670"/>
        </w:rPr>
        <w:softHyphen/>
        <w:t>нологическом порядке, с широкими возможностями комменти</w:t>
      </w:r>
      <w:r>
        <w:rPr>
          <w:rStyle w:val="670"/>
        </w:rPr>
        <w:softHyphen/>
        <w:t>рования. Наиболее распространено понимание блога как вирту</w:t>
      </w:r>
      <w:r>
        <w:rPr>
          <w:rStyle w:val="670"/>
        </w:rPr>
        <w:softHyphen/>
        <w:t>ального дневника. Блогосфера — совокупность всех блогов Ин</w:t>
      </w:r>
      <w:r>
        <w:rPr>
          <w:rStyle w:val="670"/>
        </w:rPr>
        <w:softHyphen/>
        <w:t>тернета, п</w:t>
      </w:r>
      <w:r>
        <w:rPr>
          <w:rStyle w:val="670"/>
        </w:rPr>
        <w:t>ространство публикации и чтения блогов. В последние</w:t>
      </w:r>
      <w:r>
        <w:rPr>
          <w:rStyle w:val="690"/>
        </w:rPr>
        <w:t xml:space="preserve"> </w:t>
      </w:r>
      <w:r>
        <w:rPr>
          <w:rStyle w:val="670"/>
        </w:rPr>
        <w:t>годы блогосфера стала самым заметным явлением в развитии</w:t>
      </w:r>
      <w:r>
        <w:rPr>
          <w:rStyle w:val="690"/>
        </w:rPr>
        <w:t xml:space="preserve"> </w:t>
      </w:r>
      <w:r>
        <w:rPr>
          <w:rStyle w:val="670"/>
        </w:rPr>
        <w:t>Интернета, развив его коммуникативную функцию и возможно</w:t>
      </w:r>
      <w:r>
        <w:rPr>
          <w:rStyle w:val="670"/>
        </w:rPr>
        <w:softHyphen/>
        <w:t>сти влияния на общественную жизнь. С взрывным ростом числа</w:t>
      </w:r>
      <w:r>
        <w:rPr>
          <w:rStyle w:val="690"/>
        </w:rPr>
        <w:t xml:space="preserve"> </w:t>
      </w:r>
      <w:r>
        <w:rPr>
          <w:rStyle w:val="670"/>
        </w:rPr>
        <w:t>блогов связано появление феномена «гражданской журналисти</w:t>
      </w:r>
      <w:r>
        <w:rPr>
          <w:rStyle w:val="670"/>
        </w:rPr>
        <w:softHyphen/>
        <w:t>ки» — распространения пользователями блогов информации,</w:t>
      </w:r>
      <w:r>
        <w:rPr>
          <w:rStyle w:val="690"/>
        </w:rPr>
        <w:t xml:space="preserve"> </w:t>
      </w:r>
      <w:r>
        <w:rPr>
          <w:rStyle w:val="670"/>
        </w:rPr>
        <w:t>минуя СМИ. В России наибольшее количество блогов располо</w:t>
      </w:r>
      <w:r>
        <w:rPr>
          <w:rStyle w:val="670"/>
        </w:rPr>
        <w:softHyphen/>
        <w:t xml:space="preserve">жено на блогхостинге </w:t>
      </w:r>
      <w:r>
        <w:rPr>
          <w:rStyle w:val="670"/>
          <w:lang w:val="en-US"/>
        </w:rPr>
        <w:t xml:space="preserve">Livejournal.com </w:t>
      </w:r>
      <w:r>
        <w:rPr>
          <w:rStyle w:val="670"/>
        </w:rPr>
        <w:t>(«Живой журнал»), второе</w:t>
      </w:r>
      <w:r>
        <w:rPr>
          <w:rStyle w:val="690"/>
        </w:rPr>
        <w:t xml:space="preserve"> </w:t>
      </w:r>
      <w:r>
        <w:rPr>
          <w:rStyle w:val="670"/>
        </w:rPr>
        <w:t xml:space="preserve">место занимает </w:t>
      </w:r>
      <w:r>
        <w:rPr>
          <w:rStyle w:val="670"/>
          <w:lang w:val="en-US"/>
        </w:rPr>
        <w:t>Liveinte</w:t>
      </w:r>
      <w:r>
        <w:rPr>
          <w:rStyle w:val="670"/>
          <w:lang w:val="en-US"/>
        </w:rPr>
        <w:t xml:space="preserve">rnet.ru, </w:t>
      </w:r>
      <w:r>
        <w:rPr>
          <w:rStyle w:val="670"/>
        </w:rPr>
        <w:t xml:space="preserve">третье — Блоги на </w:t>
      </w:r>
      <w:r>
        <w:rPr>
          <w:rStyle w:val="670"/>
          <w:lang w:val="en-US"/>
        </w:rPr>
        <w:t>Mail.ru.</w:t>
      </w:r>
      <w:r>
        <w:rPr>
          <w:rStyle w:val="690"/>
          <w:lang w:val="en-US"/>
        </w:rPr>
        <w:t xml:space="preserve"> </w:t>
      </w:r>
      <w:r>
        <w:rPr>
          <w:rStyle w:val="670"/>
          <w:lang w:val="en-US"/>
        </w:rPr>
        <w:t xml:space="preserve">Livejournal </w:t>
      </w:r>
      <w:r>
        <w:rPr>
          <w:rStyle w:val="670"/>
        </w:rPr>
        <w:t>отличается не только по количеству зарегистрирован-</w:t>
      </w:r>
      <w:r>
        <w:rPr>
          <w:rStyle w:val="690"/>
        </w:rPr>
        <w:t xml:space="preserve"> </w:t>
      </w:r>
      <w:r>
        <w:rPr>
          <w:rStyle w:val="670"/>
        </w:rPr>
        <w:t>ны</w:t>
      </w:r>
      <w:r>
        <w:rPr>
          <w:rStyle w:val="680"/>
        </w:rPr>
        <w:t>г</w:t>
      </w:r>
      <w:r>
        <w:rPr>
          <w:rStyle w:val="670"/>
        </w:rPr>
        <w:t>х блогов, но и по качеству контента. Средний возраст веду</w:t>
      </w:r>
      <w:r>
        <w:rPr>
          <w:rStyle w:val="670"/>
        </w:rPr>
        <w:softHyphen/>
        <w:t>щих блоги на этом ресурсе выше, чем на других. Именно здесь</w:t>
      </w:r>
      <w:r>
        <w:rPr>
          <w:rStyle w:val="690"/>
        </w:rPr>
        <w:t xml:space="preserve"> </w:t>
      </w:r>
      <w:r>
        <w:rPr>
          <w:rStyle w:val="670"/>
        </w:rPr>
        <w:t>расположены блоги политиков, писате</w:t>
      </w:r>
      <w:r>
        <w:rPr>
          <w:rStyle w:val="670"/>
        </w:rPr>
        <w:t>лей, журналистов, обще</w:t>
      </w:r>
      <w:r>
        <w:rPr>
          <w:rStyle w:val="670"/>
        </w:rPr>
        <w:softHyphen/>
        <w:t>ственных деятелей.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Блоги обрели свою популярность не только потому, что</w:t>
      </w:r>
      <w:r>
        <w:rPr>
          <w:rStyle w:val="690"/>
        </w:rPr>
        <w:t xml:space="preserve"> </w:t>
      </w:r>
      <w:r>
        <w:rPr>
          <w:rStyle w:val="670"/>
        </w:rPr>
        <w:t>оказались удачной формой объединения творческого самовы</w:t>
      </w:r>
      <w:r>
        <w:rPr>
          <w:rStyle w:val="670"/>
        </w:rPr>
        <w:softHyphen/>
        <w:t>ражения личности и интерактивного потенциала Интернета.</w:t>
      </w:r>
      <w:r>
        <w:rPr>
          <w:rStyle w:val="690"/>
        </w:rPr>
        <w:t xml:space="preserve"> </w:t>
      </w:r>
      <w:r>
        <w:rPr>
          <w:rStyle w:val="670"/>
        </w:rPr>
        <w:t>Блоги также стали вариантом реализации и, в каком</w:t>
      </w:r>
      <w:r>
        <w:rPr>
          <w:rStyle w:val="670"/>
        </w:rPr>
        <w:t>-то смыс</w:t>
      </w:r>
      <w:r>
        <w:rPr>
          <w:rStyle w:val="670"/>
        </w:rPr>
        <w:softHyphen/>
        <w:t>ле, символом одной из тенденций развития современной куль</w:t>
      </w:r>
      <w:r>
        <w:rPr>
          <w:rStyle w:val="670"/>
        </w:rPr>
        <w:softHyphen/>
        <w:t>туры — стирания границы между частной и публичной сфера</w:t>
      </w:r>
      <w:r>
        <w:rPr>
          <w:rStyle w:val="670"/>
        </w:rPr>
        <w:softHyphen/>
        <w:t>ми жизни. Блоги адресованы всем, и в то же время — никому.</w:t>
      </w:r>
      <w:r>
        <w:rPr>
          <w:rStyle w:val="690"/>
        </w:rPr>
        <w:t xml:space="preserve"> </w:t>
      </w:r>
      <w:r>
        <w:rPr>
          <w:rStyle w:val="670"/>
        </w:rPr>
        <w:t>Если же рассматривать современное общество в контексте те</w:t>
      </w:r>
      <w:r>
        <w:rPr>
          <w:rStyle w:val="670"/>
        </w:rPr>
        <w:softHyphen/>
        <w:t>ории «сетевого о</w:t>
      </w:r>
      <w:r>
        <w:rPr>
          <w:rStyle w:val="670"/>
        </w:rPr>
        <w:t>бщества», предложенной американским со</w:t>
      </w:r>
      <w:r>
        <w:rPr>
          <w:rStyle w:val="670"/>
        </w:rPr>
        <w:softHyphen/>
        <w:t>циологом М. Кастельсом, то получается, что блог — один из</w:t>
      </w:r>
      <w:r>
        <w:rPr>
          <w:rStyle w:val="690"/>
        </w:rPr>
        <w:t xml:space="preserve"> </w:t>
      </w:r>
      <w:r>
        <w:rPr>
          <w:rStyle w:val="670"/>
        </w:rPr>
        <w:t>способов создания и укрепления горизонтальных обществен</w:t>
      </w:r>
      <w:r>
        <w:rPr>
          <w:rStyle w:val="670"/>
        </w:rPr>
        <w:softHyphen/>
        <w:t>ных связей. Блогосфера тяготеет к формированию сетевой или</w:t>
      </w:r>
      <w:r>
        <w:rPr>
          <w:rStyle w:val="690"/>
        </w:rPr>
        <w:t xml:space="preserve"> </w:t>
      </w:r>
      <w:r>
        <w:rPr>
          <w:rStyle w:val="670"/>
        </w:rPr>
        <w:t>клубной субкультуры.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 сегодняшний день в р</w:t>
      </w:r>
      <w:r>
        <w:rPr>
          <w:rStyle w:val="670"/>
        </w:rPr>
        <w:t xml:space="preserve">усскоязычном </w:t>
      </w:r>
      <w:r>
        <w:rPr>
          <w:rStyle w:val="670"/>
          <w:lang w:val="en-US"/>
        </w:rPr>
        <w:t xml:space="preserve">Livejournal </w:t>
      </w:r>
      <w:r>
        <w:rPr>
          <w:rStyle w:val="670"/>
        </w:rPr>
        <w:t>насчиты</w:t>
      </w:r>
      <w:r>
        <w:rPr>
          <w:rStyle w:val="670"/>
        </w:rPr>
        <w:softHyphen/>
        <w:t>вается более 50 «комьюнити» (то есть тематических объедине</w:t>
      </w:r>
      <w:r>
        <w:rPr>
          <w:rStyle w:val="670"/>
        </w:rPr>
        <w:softHyphen/>
        <w:t>ний пользователей), посвященных разным аспектам церковной</w:t>
      </w:r>
      <w:r>
        <w:rPr>
          <w:rStyle w:val="690"/>
        </w:rPr>
        <w:t xml:space="preserve"> </w:t>
      </w:r>
      <w:r>
        <w:rPr>
          <w:rStyle w:val="670"/>
        </w:rPr>
        <w:t>жизни. Их условно можно разделить на три группы: «семейная»</w:t>
      </w:r>
      <w:r>
        <w:rPr>
          <w:rStyle w:val="690"/>
        </w:rPr>
        <w:t xml:space="preserve"> </w:t>
      </w:r>
      <w:r>
        <w:rPr>
          <w:rStyle w:val="670"/>
        </w:rPr>
        <w:t>(это самая многочисленная группа, к которой от</w:t>
      </w:r>
      <w:r>
        <w:rPr>
          <w:rStyle w:val="670"/>
        </w:rPr>
        <w:t>носятся не толь</w:t>
      </w:r>
      <w:r>
        <w:rPr>
          <w:rStyle w:val="670"/>
        </w:rPr>
        <w:softHyphen/>
        <w:t>ко комьюнити о проблемах брака и воспитания детей, но и о</w:t>
      </w:r>
      <w:r>
        <w:rPr>
          <w:rStyle w:val="690"/>
        </w:rPr>
        <w:t xml:space="preserve"> </w:t>
      </w:r>
      <w:r>
        <w:rPr>
          <w:rStyle w:val="670"/>
        </w:rPr>
        <w:t>разных «бытовых» аспектах православия), «церковно-научная» и</w:t>
      </w:r>
      <w:r>
        <w:rPr>
          <w:rStyle w:val="690"/>
        </w:rPr>
        <w:t xml:space="preserve"> </w:t>
      </w:r>
      <w:r>
        <w:rPr>
          <w:rStyle w:val="670"/>
        </w:rPr>
        <w:t>«журналистская» (комьюнити, связанные с различными аспек</w:t>
      </w:r>
      <w:r>
        <w:rPr>
          <w:rStyle w:val="670"/>
        </w:rPr>
        <w:softHyphen/>
        <w:t>тами миссии через СМИ). Одно из самых активных православ</w:t>
      </w:r>
      <w:r>
        <w:rPr>
          <w:rStyle w:val="670"/>
        </w:rPr>
        <w:softHyphen/>
        <w:t>ных ком</w:t>
      </w:r>
      <w:r>
        <w:rPr>
          <w:rStyle w:val="670"/>
        </w:rPr>
        <w:t>ьюнити называется «Церковный устав во всей его пол</w:t>
      </w:r>
      <w:r>
        <w:rPr>
          <w:rStyle w:val="670"/>
        </w:rPr>
        <w:softHyphen/>
        <w:t xml:space="preserve">ноте» </w:t>
      </w:r>
      <w:r>
        <w:rPr>
          <w:rStyle w:val="670"/>
          <w:lang w:val="en-US"/>
        </w:rPr>
        <w:t>(</w:t>
      </w:r>
      <w:hyperlink r:id="rId166" w:history="1">
        <w:r>
          <w:rPr>
            <w:rStyle w:val="a3"/>
            <w:lang w:val="en-US"/>
          </w:rPr>
          <w:t>http://community.livejournal.com/ustav</w:t>
        </w:r>
      </w:hyperlink>
      <w:r>
        <w:rPr>
          <w:rStyle w:val="670"/>
          <w:lang w:val="en-US"/>
        </w:rPr>
        <w:t xml:space="preserve">) </w:t>
      </w:r>
      <w:r>
        <w:rPr>
          <w:rStyle w:val="670"/>
        </w:rPr>
        <w:t>и насчитывает бо</w:t>
      </w:r>
      <w:r>
        <w:rPr>
          <w:rStyle w:val="670"/>
        </w:rPr>
        <w:softHyphen/>
        <w:t>лее 1400 членов и читателей. Здесь православные обсуждают воп</w:t>
      </w:r>
      <w:r>
        <w:rPr>
          <w:rStyle w:val="670"/>
        </w:rPr>
        <w:softHyphen/>
        <w:t>росы, связанные с правосла</w:t>
      </w:r>
      <w:r>
        <w:rPr>
          <w:rStyle w:val="670"/>
        </w:rPr>
        <w:t>вным богослужением, канонически</w:t>
      </w:r>
      <w:r>
        <w:rPr>
          <w:rStyle w:val="670"/>
        </w:rPr>
        <w:softHyphen/>
        <w:t>ми правилами и их применением в современной церковной жиз</w:t>
      </w:r>
      <w:r>
        <w:rPr>
          <w:rStyle w:val="670"/>
        </w:rPr>
        <w:softHyphen/>
        <w:t>ни. Кроме тематических сообществ, существует собственно то,</w:t>
      </w:r>
      <w:r>
        <w:rPr>
          <w:rStyle w:val="690"/>
        </w:rPr>
        <w:t xml:space="preserve"> </w:t>
      </w:r>
      <w:r>
        <w:rPr>
          <w:rStyle w:val="670"/>
        </w:rPr>
        <w:t>что составляет основу «Живого журнала» — сами блоги, сетевые</w:t>
      </w:r>
      <w:r>
        <w:rPr>
          <w:rStyle w:val="690"/>
        </w:rPr>
        <w:t xml:space="preserve"> </w:t>
      </w:r>
      <w:r>
        <w:rPr>
          <w:rStyle w:val="670"/>
        </w:rPr>
        <w:t>дневники православных авторов. Здесь люди пиш</w:t>
      </w:r>
      <w:r>
        <w:rPr>
          <w:rStyle w:val="670"/>
        </w:rPr>
        <w:t>ут о своих по</w:t>
      </w:r>
      <w:r>
        <w:rPr>
          <w:rStyle w:val="670"/>
        </w:rPr>
        <w:softHyphen/>
        <w:t>вседневных радостях и горестях, впечатлениях, прочитанных</w:t>
      </w:r>
      <w:r>
        <w:rPr>
          <w:rStyle w:val="690"/>
        </w:rPr>
        <w:t xml:space="preserve"> </w:t>
      </w:r>
      <w:r>
        <w:rPr>
          <w:rStyle w:val="670"/>
        </w:rPr>
        <w:t>книгах, просмотренных фильмах. Кто-то в жанре коротких реп</w:t>
      </w:r>
      <w:r>
        <w:rPr>
          <w:rStyle w:val="670"/>
        </w:rPr>
        <w:softHyphen/>
        <w:t>лик, а кто-то — художественных или философских эссе. У каж</w:t>
      </w:r>
      <w:r>
        <w:rPr>
          <w:rStyle w:val="670"/>
        </w:rPr>
        <w:softHyphen/>
        <w:t>дого пользователя есть возможность формирования «ленты дру</w:t>
      </w:r>
      <w:r>
        <w:rPr>
          <w:rStyle w:val="670"/>
        </w:rPr>
        <w:softHyphen/>
        <w:t>зей» дл</w:t>
      </w:r>
      <w:r>
        <w:rPr>
          <w:rStyle w:val="670"/>
        </w:rPr>
        <w:t>я ежедневного чтения новых записей заинтересовавших</w:t>
      </w:r>
      <w:r>
        <w:rPr>
          <w:rStyle w:val="690"/>
        </w:rPr>
        <w:t xml:space="preserve"> </w:t>
      </w:r>
      <w:r>
        <w:rPr>
          <w:rStyle w:val="670"/>
        </w:rPr>
        <w:t>его авторов.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В последнее время популярность обрели социальные сети —</w:t>
      </w:r>
      <w:r>
        <w:rPr>
          <w:rStyle w:val="690"/>
        </w:rPr>
        <w:t xml:space="preserve"> </w:t>
      </w:r>
      <w:r>
        <w:rPr>
          <w:rStyle w:val="670"/>
        </w:rPr>
        <w:t>сайты с возможностью создания личных страничек, объединяю</w:t>
      </w:r>
      <w:r>
        <w:rPr>
          <w:rStyle w:val="670"/>
        </w:rPr>
        <w:softHyphen/>
        <w:t>щих пользователей по интересам и предоставляющих возмож</w:t>
      </w:r>
      <w:r>
        <w:rPr>
          <w:rStyle w:val="670"/>
        </w:rPr>
        <w:softHyphen/>
        <w:t>ность вступать в диал</w:t>
      </w:r>
      <w:r>
        <w:rPr>
          <w:rStyle w:val="670"/>
        </w:rPr>
        <w:t>оги и дискуссии. Наиболее частый принцип</w:t>
      </w:r>
      <w:r>
        <w:rPr>
          <w:rStyle w:val="690"/>
        </w:rPr>
        <w:t xml:space="preserve"> </w:t>
      </w:r>
      <w:r>
        <w:rPr>
          <w:rStyle w:val="670"/>
        </w:rPr>
        <w:t>организации социальных сетей — общие места учебы или рабо</w:t>
      </w:r>
      <w:r>
        <w:rPr>
          <w:rStyle w:val="670"/>
        </w:rPr>
        <w:softHyphen/>
        <w:t>ты, хобби. Самые востребованные социальные сети «Ру_нета» —</w:t>
      </w:r>
      <w:r>
        <w:rPr>
          <w:rStyle w:val="690"/>
        </w:rPr>
        <w:t xml:space="preserve"> </w:t>
      </w:r>
      <w:r>
        <w:rPr>
          <w:rStyle w:val="670"/>
        </w:rPr>
        <w:t>«Одноклассники.ру» и «Вконтакте.ру». Число пользователей каж</w:t>
      </w:r>
      <w:r>
        <w:rPr>
          <w:rStyle w:val="670"/>
        </w:rPr>
        <w:softHyphen/>
        <w:t>дой из них уже перевалило за отметку</w:t>
      </w:r>
      <w:r>
        <w:rPr>
          <w:rStyle w:val="670"/>
        </w:rPr>
        <w:t xml:space="preserve"> 50 миллионов. В настоящее</w:t>
      </w:r>
      <w:r>
        <w:rPr>
          <w:rStyle w:val="690"/>
        </w:rPr>
        <w:t xml:space="preserve"> </w:t>
      </w:r>
      <w:r>
        <w:rPr>
          <w:rStyle w:val="670"/>
        </w:rPr>
        <w:t>время среди русскоязычных пользователей приобретает популяр</w:t>
      </w:r>
      <w:r>
        <w:rPr>
          <w:rStyle w:val="670"/>
        </w:rPr>
        <w:softHyphen/>
        <w:t xml:space="preserve">ность американская социальная сеть </w:t>
      </w:r>
      <w:r>
        <w:rPr>
          <w:rStyle w:val="670"/>
          <w:lang w:val="en-US"/>
        </w:rPr>
        <w:t>FaceBook.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  <w:lang w:val="en-US"/>
        </w:rPr>
        <w:t xml:space="preserve">6. </w:t>
      </w:r>
      <w:r>
        <w:rPr>
          <w:rStyle w:val="670"/>
        </w:rPr>
        <w:t>Особенности ведения дискуссии в блогах и социальных</w:t>
      </w:r>
      <w:r>
        <w:rPr>
          <w:rStyle w:val="690"/>
        </w:rPr>
        <w:t xml:space="preserve"> </w:t>
      </w:r>
      <w:r>
        <w:rPr>
          <w:rStyle w:val="670"/>
        </w:rPr>
        <w:t>сетях: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блогах и социальных сетях распространены мировоззрен</w:t>
      </w:r>
      <w:r>
        <w:rPr>
          <w:rStyle w:val="670"/>
        </w:rPr>
        <w:softHyphen/>
      </w:r>
      <w:r>
        <w:rPr>
          <w:rStyle w:val="670"/>
        </w:rPr>
        <w:t>ческие дискуссии, полемика по самым разным вопросам. Час</w:t>
      </w:r>
      <w:r>
        <w:rPr>
          <w:rStyle w:val="670"/>
        </w:rPr>
        <w:softHyphen/>
        <w:t>то мнения священников или воцерковленных мирян оказыва</w:t>
      </w:r>
      <w:r>
        <w:rPr>
          <w:rStyle w:val="670"/>
        </w:rPr>
        <w:softHyphen/>
        <w:t>ются востребованы в сообществах, не относящихся к религиоз</w:t>
      </w:r>
      <w:r>
        <w:rPr>
          <w:rStyle w:val="670"/>
        </w:rPr>
        <w:softHyphen/>
        <w:t>ной тематике. Однако миссия в блогосфере бывает затруднена</w:t>
      </w:r>
      <w:r>
        <w:rPr>
          <w:rStyle w:val="690"/>
        </w:rPr>
        <w:t xml:space="preserve"> </w:t>
      </w:r>
      <w:r>
        <w:rPr>
          <w:rStyle w:val="670"/>
        </w:rPr>
        <w:t>неадекватным поведением пр</w:t>
      </w:r>
      <w:r>
        <w:rPr>
          <w:rStyle w:val="670"/>
        </w:rPr>
        <w:t>авославных пользователей, не ос</w:t>
      </w:r>
      <w:r>
        <w:rPr>
          <w:rStyle w:val="670"/>
        </w:rPr>
        <w:softHyphen/>
        <w:t>воивших правила общения в Интернете. Между тем, в блого-</w:t>
      </w:r>
      <w:r>
        <w:rPr>
          <w:rStyle w:val="690"/>
        </w:rPr>
        <w:t xml:space="preserve"> </w:t>
      </w:r>
      <w:r>
        <w:rPr>
          <w:rStyle w:val="670"/>
        </w:rPr>
        <w:t>сфере сформирован стиль общения, чувствительный к инород</w:t>
      </w:r>
      <w:r>
        <w:rPr>
          <w:rStyle w:val="670"/>
        </w:rPr>
        <w:softHyphen/>
        <w:t>ному вторжению. Так, недопустимо навязывание обсуждения</w:t>
      </w:r>
      <w:r>
        <w:rPr>
          <w:rStyle w:val="690"/>
        </w:rPr>
        <w:t xml:space="preserve"> </w:t>
      </w:r>
      <w:r>
        <w:rPr>
          <w:rStyle w:val="670"/>
        </w:rPr>
        <w:t xml:space="preserve">православной тематики и православного мировоззрения в </w:t>
      </w:r>
      <w:r>
        <w:rPr>
          <w:rStyle w:val="670"/>
        </w:rPr>
        <w:t>сооб</w:t>
      </w:r>
      <w:r>
        <w:rPr>
          <w:rStyle w:val="670"/>
        </w:rPr>
        <w:softHyphen/>
        <w:t>ществах, где обсуждение этих вопросов, как правило, не пред</w:t>
      </w:r>
      <w:r>
        <w:rPr>
          <w:rStyle w:val="670"/>
        </w:rPr>
        <w:softHyphen/>
        <w:t>полагается. В некоторых случаях высказывание церковной точ</w:t>
      </w:r>
      <w:r>
        <w:rPr>
          <w:rStyle w:val="670"/>
        </w:rPr>
        <w:softHyphen/>
        <w:t>ки зрения необходимо, но с необходимыми оговорками. Часто</w:t>
      </w:r>
      <w:r>
        <w:rPr>
          <w:rStyle w:val="690"/>
        </w:rPr>
        <w:t xml:space="preserve"> </w:t>
      </w:r>
      <w:r>
        <w:rPr>
          <w:rStyle w:val="670"/>
        </w:rPr>
        <w:t>начинающие православные пользователи позволяют себе длин</w:t>
      </w:r>
      <w:r>
        <w:rPr>
          <w:rStyle w:val="670"/>
        </w:rPr>
        <w:softHyphen/>
        <w:t>ные пространные к</w:t>
      </w:r>
      <w:r>
        <w:rPr>
          <w:rStyle w:val="670"/>
        </w:rPr>
        <w:t>омментарии с обильным цитированием Пи</w:t>
      </w:r>
      <w:r>
        <w:rPr>
          <w:rStyle w:val="670"/>
        </w:rPr>
        <w:softHyphen/>
        <w:t>сания и Святых Отцов; такие комментарии не только не дости</w:t>
      </w:r>
      <w:r>
        <w:rPr>
          <w:rStyle w:val="670"/>
        </w:rPr>
        <w:softHyphen/>
        <w:t>гают цели, но и создают их автору имидж «странненького зану</w:t>
      </w:r>
      <w:r>
        <w:rPr>
          <w:rStyle w:val="670"/>
        </w:rPr>
        <w:softHyphen/>
        <w:t>ды». Неэффективна запретительная тактика ведения дискуссий,</w:t>
      </w:r>
      <w:r>
        <w:rPr>
          <w:rStyle w:val="690"/>
        </w:rPr>
        <w:t xml:space="preserve"> </w:t>
      </w:r>
      <w:r>
        <w:rPr>
          <w:rStyle w:val="670"/>
        </w:rPr>
        <w:t>высказывание негатива от лица Церкви, к</w:t>
      </w:r>
      <w:r>
        <w:rPr>
          <w:rStyle w:val="670"/>
        </w:rPr>
        <w:t>огда православный</w:t>
      </w:r>
      <w:r>
        <w:rPr>
          <w:rStyle w:val="690"/>
        </w:rPr>
        <w:t xml:space="preserve"> </w:t>
      </w:r>
      <w:r>
        <w:rPr>
          <w:rStyle w:val="670"/>
        </w:rPr>
        <w:t>пользователь высказывается в стиле «так не положено, а так не</w:t>
      </w:r>
      <w:r>
        <w:rPr>
          <w:rStyle w:val="690"/>
        </w:rPr>
        <w:t xml:space="preserve"> </w:t>
      </w:r>
      <w:r>
        <w:rPr>
          <w:rStyle w:val="670"/>
        </w:rPr>
        <w:t>благословляется». Много проблем возникает, когда личная по</w:t>
      </w:r>
      <w:r>
        <w:rPr>
          <w:rStyle w:val="670"/>
        </w:rPr>
        <w:softHyphen/>
        <w:t>зиция отдельных клириков и мирян выдается «во вне», как по</w:t>
      </w:r>
      <w:r>
        <w:rPr>
          <w:rStyle w:val="670"/>
        </w:rPr>
        <w:softHyphen/>
        <w:t>зиция Церкви.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Недопустимо путать церковное общение и мисси</w:t>
      </w:r>
      <w:r>
        <w:rPr>
          <w:rStyle w:val="670"/>
        </w:rPr>
        <w:t>ю: в бло-</w:t>
      </w:r>
      <w:r>
        <w:rPr>
          <w:rStyle w:val="690"/>
        </w:rPr>
        <w:t xml:space="preserve"> </w:t>
      </w:r>
      <w:r>
        <w:rPr>
          <w:rStyle w:val="670"/>
        </w:rPr>
        <w:t>гах нецерковных пользователей неполезно обсуждать внутрен</w:t>
      </w:r>
      <w:r>
        <w:rPr>
          <w:rStyle w:val="670"/>
        </w:rPr>
        <w:softHyphen/>
        <w:t>ние проблемы Церкви; выступая публично на внешнюю ауди</w:t>
      </w:r>
      <w:r>
        <w:rPr>
          <w:rStyle w:val="670"/>
        </w:rPr>
        <w:softHyphen/>
        <w:t>торию, православным блоггерам нужно вырабатывать общую</w:t>
      </w:r>
      <w:r>
        <w:rPr>
          <w:rStyle w:val="690"/>
        </w:rPr>
        <w:t xml:space="preserve"> </w:t>
      </w:r>
      <w:r>
        <w:rPr>
          <w:rStyle w:val="670"/>
        </w:rPr>
        <w:t>позицию, даже если они не согласны между собой по более</w:t>
      </w:r>
      <w:r>
        <w:rPr>
          <w:rStyle w:val="690"/>
        </w:rPr>
        <w:t xml:space="preserve"> </w:t>
      </w:r>
      <w:r>
        <w:rPr>
          <w:rStyle w:val="670"/>
        </w:rPr>
        <w:t>тонким церковным темам</w:t>
      </w:r>
      <w:r>
        <w:rPr>
          <w:rStyle w:val="670"/>
        </w:rPr>
        <w:t>. Идеи, в которых пользователь со</w:t>
      </w:r>
      <w:r>
        <w:rPr>
          <w:rStyle w:val="670"/>
        </w:rPr>
        <w:softHyphen/>
        <w:t>мневается, лучше проверять, опубликовав в закрытом режиме,</w:t>
      </w:r>
      <w:r>
        <w:rPr>
          <w:rStyle w:val="690"/>
        </w:rPr>
        <w:t xml:space="preserve"> </w:t>
      </w:r>
      <w:r>
        <w:rPr>
          <w:rStyle w:val="670"/>
        </w:rPr>
        <w:t>доступном для узкой группы единомышленников. Дискуссии</w:t>
      </w:r>
      <w:r>
        <w:rPr>
          <w:rStyle w:val="690"/>
        </w:rPr>
        <w:t xml:space="preserve"> </w:t>
      </w:r>
      <w:r>
        <w:rPr>
          <w:rStyle w:val="670"/>
        </w:rPr>
        <w:t>не нужно затягивать, тезисы должны быть сформулированы</w:t>
      </w:r>
      <w:r>
        <w:rPr>
          <w:rStyle w:val="690"/>
        </w:rPr>
        <w:t xml:space="preserve"> </w:t>
      </w:r>
      <w:r>
        <w:rPr>
          <w:rStyle w:val="670"/>
        </w:rPr>
        <w:t>четко, кратко и компетентно. Совершенно недопустимо п</w:t>
      </w:r>
      <w:r>
        <w:rPr>
          <w:rStyle w:val="670"/>
        </w:rPr>
        <w:t>ере</w:t>
      </w:r>
      <w:r>
        <w:rPr>
          <w:rStyle w:val="670"/>
        </w:rPr>
        <w:softHyphen/>
        <w:t>ходить на личности: очень часто в ответ на спорный тезис</w:t>
      </w:r>
      <w:r>
        <w:rPr>
          <w:rStyle w:val="690"/>
        </w:rPr>
        <w:t xml:space="preserve"> </w:t>
      </w:r>
      <w:r>
        <w:rPr>
          <w:rStyle w:val="670"/>
        </w:rPr>
        <w:t>пользователь получает оскорбления в свой адрес, а не возраже</w:t>
      </w:r>
      <w:r>
        <w:rPr>
          <w:rStyle w:val="670"/>
        </w:rPr>
        <w:softHyphen/>
        <w:t>ние по существу. Вообще, вступая в интернет-общение, важно</w:t>
      </w:r>
      <w:r>
        <w:rPr>
          <w:rStyle w:val="690"/>
        </w:rPr>
        <w:t xml:space="preserve"> </w:t>
      </w:r>
      <w:r>
        <w:rPr>
          <w:rStyle w:val="670"/>
        </w:rPr>
        <w:t>твердо стоять на принципах христианской этики — от коррек</w:t>
      </w:r>
      <w:r>
        <w:rPr>
          <w:rStyle w:val="670"/>
        </w:rPr>
        <w:softHyphen/>
        <w:t>тного поведения п</w:t>
      </w:r>
      <w:r>
        <w:rPr>
          <w:rStyle w:val="670"/>
        </w:rPr>
        <w:t>равославных пользователей в Интернете мис</w:t>
      </w:r>
      <w:r>
        <w:rPr>
          <w:rStyle w:val="670"/>
        </w:rPr>
        <w:softHyphen/>
        <w:t>сионерский эффект гораздо выше, чем от наглой проповеди,</w:t>
      </w:r>
      <w:r>
        <w:rPr>
          <w:rStyle w:val="690"/>
        </w:rPr>
        <w:t xml:space="preserve"> </w:t>
      </w:r>
      <w:r>
        <w:rPr>
          <w:rStyle w:val="670"/>
        </w:rPr>
        <w:t>полной презрения к «мирским людям».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  <w:sectPr w:rsidR="000E1EB0">
          <w:headerReference w:type="even" r:id="rId167"/>
          <w:headerReference w:type="default" r:id="rId168"/>
          <w:footerReference w:type="even" r:id="rId169"/>
          <w:footerReference w:type="default" r:id="rId170"/>
          <w:headerReference w:type="first" r:id="rId171"/>
          <w:footerReference w:type="first" r:id="rId172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7. Перспективы развития миссии в Интернете: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На сегодняшний день развитие Интернета находится на эта</w:t>
      </w:r>
      <w:r>
        <w:rPr>
          <w:rStyle w:val="670"/>
        </w:rPr>
        <w:softHyphen/>
        <w:t>пе становления медиа-конвергенции. Конвергенция — это сли</w:t>
      </w:r>
      <w:r>
        <w:rPr>
          <w:rStyle w:val="670"/>
        </w:rPr>
        <w:softHyphen/>
        <w:t>яние различных типов СМИ, переход к новым интерактивным</w:t>
      </w:r>
      <w:r>
        <w:rPr>
          <w:rStyle w:val="690"/>
        </w:rPr>
        <w:t xml:space="preserve"> </w:t>
      </w:r>
      <w:r>
        <w:rPr>
          <w:rStyle w:val="670"/>
        </w:rPr>
        <w:t>медиа-системам</w:t>
      </w:r>
      <w:r>
        <w:rPr>
          <w:rStyle w:val="670"/>
        </w:rPr>
        <w:t>. По мере совершенствования информацион</w:t>
      </w:r>
      <w:r>
        <w:rPr>
          <w:rStyle w:val="670"/>
        </w:rPr>
        <w:softHyphen/>
        <w:t>ных технологий мультимедийность, обеспечивающая конвер</w:t>
      </w:r>
      <w:r>
        <w:rPr>
          <w:rStyle w:val="670"/>
        </w:rPr>
        <w:softHyphen/>
        <w:t>генцию, становится самой востребованной характеристикой</w:t>
      </w:r>
      <w:r>
        <w:rPr>
          <w:rStyle w:val="690"/>
        </w:rPr>
        <w:t xml:space="preserve"> </w:t>
      </w:r>
      <w:r>
        <w:rPr>
          <w:rStyle w:val="670"/>
        </w:rPr>
        <w:t>интернет-ресурсов. На практике это означает, что одна и та же</w:t>
      </w:r>
      <w:r>
        <w:rPr>
          <w:rStyle w:val="690"/>
        </w:rPr>
        <w:t xml:space="preserve"> </w:t>
      </w:r>
      <w:r>
        <w:rPr>
          <w:rStyle w:val="670"/>
        </w:rPr>
        <w:t>информация, различные аспекты «месседжа» мо</w:t>
      </w:r>
      <w:r>
        <w:rPr>
          <w:rStyle w:val="670"/>
        </w:rPr>
        <w:t>гут быть пред</w:t>
      </w:r>
      <w:r>
        <w:rPr>
          <w:rStyle w:val="670"/>
        </w:rPr>
        <w:softHyphen/>
        <w:t>ставлены не только в традиционном виде текста и сопроводи</w:t>
      </w:r>
      <w:r>
        <w:rPr>
          <w:rStyle w:val="670"/>
        </w:rPr>
        <w:softHyphen/>
        <w:t>тельной иллюстрации, но также с использованием видео- или</w:t>
      </w:r>
      <w:r>
        <w:rPr>
          <w:rStyle w:val="690"/>
        </w:rPr>
        <w:t xml:space="preserve"> </w:t>
      </w:r>
      <w:r>
        <w:rPr>
          <w:rStyle w:val="670"/>
        </w:rPr>
        <w:t>аудиофрагментов (виджетов и подкастов), анимации, инфогра-</w:t>
      </w:r>
      <w:r>
        <w:rPr>
          <w:rStyle w:val="690"/>
        </w:rPr>
        <w:t xml:space="preserve"> </w:t>
      </w:r>
      <w:r>
        <w:rPr>
          <w:rStyle w:val="670"/>
        </w:rPr>
        <w:t>фики. К проявлениям конвергенции относятся также трансля</w:t>
      </w:r>
      <w:r>
        <w:rPr>
          <w:rStyle w:val="670"/>
        </w:rPr>
        <w:softHyphen/>
        <w:t xml:space="preserve">ции через </w:t>
      </w:r>
      <w:r>
        <w:rPr>
          <w:rStyle w:val="670"/>
        </w:rPr>
        <w:t>Интернет радио- и телеканалов. На сегодняшний</w:t>
      </w:r>
      <w:r>
        <w:rPr>
          <w:rStyle w:val="690"/>
        </w:rPr>
        <w:t xml:space="preserve"> </w:t>
      </w:r>
      <w:r>
        <w:rPr>
          <w:rStyle w:val="670"/>
        </w:rPr>
        <w:t>день все существующие православные каналы осваивают веща</w:t>
      </w:r>
      <w:r>
        <w:rPr>
          <w:rStyle w:val="670"/>
        </w:rPr>
        <w:softHyphen/>
        <w:t>ние через Интернет.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Православным миссионерам важно научиться определять,</w:t>
      </w:r>
      <w:r>
        <w:rPr>
          <w:rStyle w:val="690"/>
        </w:rPr>
        <w:t xml:space="preserve"> </w:t>
      </w:r>
      <w:r>
        <w:rPr>
          <w:rStyle w:val="670"/>
        </w:rPr>
        <w:t>какая форма будет наиболее эффективна для представления каж</w:t>
      </w:r>
      <w:r>
        <w:rPr>
          <w:rStyle w:val="670"/>
        </w:rPr>
        <w:softHyphen/>
        <w:t>дой конкретной едини</w:t>
      </w:r>
      <w:r>
        <w:rPr>
          <w:rStyle w:val="670"/>
        </w:rPr>
        <w:t>цы содержания — информационное сооб</w:t>
      </w:r>
      <w:r>
        <w:rPr>
          <w:rStyle w:val="670"/>
        </w:rPr>
        <w:softHyphen/>
        <w:t>щение, доверительная запись в блоге, справка в «Википедии»</w:t>
      </w:r>
      <w:r>
        <w:rPr>
          <w:rStyle w:val="690"/>
        </w:rPr>
        <w:t xml:space="preserve"> </w:t>
      </w:r>
      <w:r>
        <w:rPr>
          <w:rStyle w:val="670"/>
        </w:rPr>
        <w:t>либо аудиозапись комментария авторитетного духовника или</w:t>
      </w:r>
      <w:r>
        <w:rPr>
          <w:rStyle w:val="690"/>
        </w:rPr>
        <w:t xml:space="preserve"> </w:t>
      </w:r>
      <w:r>
        <w:rPr>
          <w:rStyle w:val="670"/>
        </w:rPr>
        <w:t>священноначалия. Не исключено, что и то, и другое, и третье, а</w:t>
      </w:r>
      <w:r>
        <w:rPr>
          <w:rStyle w:val="690"/>
        </w:rPr>
        <w:t xml:space="preserve"> </w:t>
      </w:r>
      <w:r>
        <w:rPr>
          <w:rStyle w:val="670"/>
        </w:rPr>
        <w:t>также видеосюжет.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настоящее время существуют приоритетные тематичес</w:t>
      </w:r>
      <w:r>
        <w:rPr>
          <w:rStyle w:val="670"/>
        </w:rPr>
        <w:softHyphen/>
        <w:t>кие направления, по которым православная интернет-обще</w:t>
      </w:r>
      <w:r>
        <w:rPr>
          <w:rStyle w:val="670"/>
        </w:rPr>
        <w:softHyphen/>
        <w:t>ственность могла бы формировать «повестку дня» в социальных</w:t>
      </w:r>
      <w:r>
        <w:rPr>
          <w:rStyle w:val="690"/>
        </w:rPr>
        <w:t xml:space="preserve"> </w:t>
      </w:r>
      <w:r>
        <w:rPr>
          <w:rStyle w:val="670"/>
        </w:rPr>
        <w:t>сетях и блогосфере. К таковым относится, например, тема люб</w:t>
      </w:r>
      <w:r>
        <w:rPr>
          <w:rStyle w:val="670"/>
        </w:rPr>
        <w:softHyphen/>
        <w:t>ви, семейных отношений и восп</w:t>
      </w:r>
      <w:r>
        <w:rPr>
          <w:rStyle w:val="670"/>
        </w:rPr>
        <w:t>итания детей, ряд нравствен</w:t>
      </w:r>
      <w:r>
        <w:rPr>
          <w:rStyle w:val="670"/>
        </w:rPr>
        <w:softHyphen/>
        <w:t>ных вопросов, психологические проблемы и другие аспекты</w:t>
      </w:r>
      <w:r>
        <w:rPr>
          <w:rStyle w:val="690"/>
        </w:rPr>
        <w:t xml:space="preserve"> </w:t>
      </w:r>
      <w:r>
        <w:rPr>
          <w:rStyle w:val="670"/>
        </w:rPr>
        <w:t>частной жизни. Очевидно, что эти темы обсуждаются в разно</w:t>
      </w:r>
      <w:r>
        <w:rPr>
          <w:rStyle w:val="670"/>
        </w:rPr>
        <w:softHyphen/>
        <w:t>образных интернет-сообществах регулярно, но отдаются на от</w:t>
      </w:r>
      <w:r>
        <w:rPr>
          <w:rStyle w:val="670"/>
        </w:rPr>
        <w:softHyphen/>
        <w:t>куп сектантам, сторонникам различных психоаналитических</w:t>
      </w:r>
      <w:r>
        <w:rPr>
          <w:rStyle w:val="690"/>
        </w:rPr>
        <w:t xml:space="preserve"> </w:t>
      </w:r>
      <w:r>
        <w:rPr>
          <w:rStyle w:val="670"/>
        </w:rPr>
        <w:t>школ и так далее. А ведь именно здесь многим важно услышать</w:t>
      </w:r>
      <w:r>
        <w:rPr>
          <w:rStyle w:val="690"/>
        </w:rPr>
        <w:t xml:space="preserve"> </w:t>
      </w:r>
      <w:r>
        <w:rPr>
          <w:rStyle w:val="670"/>
        </w:rPr>
        <w:t>мнение Церкви.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70"/>
        </w:rPr>
        <w:t>Необходимо самим инициировать обсуждение, иногда даже</w:t>
      </w:r>
      <w:r>
        <w:rPr>
          <w:rStyle w:val="690"/>
        </w:rPr>
        <w:t xml:space="preserve"> </w:t>
      </w:r>
      <w:r>
        <w:rPr>
          <w:rStyle w:val="670"/>
        </w:rPr>
        <w:t>в провокационной форме, чтобы представить христианскую точку</w:t>
      </w:r>
      <w:r>
        <w:rPr>
          <w:rStyle w:val="690"/>
        </w:rPr>
        <w:t xml:space="preserve"> </w:t>
      </w:r>
      <w:r>
        <w:rPr>
          <w:rStyle w:val="670"/>
        </w:rPr>
        <w:t>зрения. В связи с этим представляется важным формировать ядро</w:t>
      </w:r>
      <w:r>
        <w:rPr>
          <w:rStyle w:val="690"/>
        </w:rPr>
        <w:t xml:space="preserve"> </w:t>
      </w:r>
      <w:r>
        <w:rPr>
          <w:rStyle w:val="670"/>
        </w:rPr>
        <w:t>православного сообщества мирян и клириков, которое нефор</w:t>
      </w:r>
      <w:r>
        <w:rPr>
          <w:rStyle w:val="670"/>
        </w:rPr>
        <w:softHyphen/>
        <w:t>мально, но с достаточной степенью легитимности могло бы пред</w:t>
      </w:r>
      <w:r>
        <w:rPr>
          <w:rStyle w:val="670"/>
        </w:rPr>
        <w:softHyphen/>
        <w:t>ставлять мнение Церкви в Интернете по разнообразным этичес</w:t>
      </w:r>
      <w:r>
        <w:rPr>
          <w:rStyle w:val="670"/>
        </w:rPr>
        <w:softHyphen/>
        <w:t>ким, идеологическим и другим вопросам. Сегодня такое сооб</w:t>
      </w:r>
      <w:r>
        <w:rPr>
          <w:rStyle w:val="670"/>
        </w:rPr>
        <w:softHyphen/>
        <w:t>щество стихийно сформ</w:t>
      </w:r>
      <w:r>
        <w:rPr>
          <w:rStyle w:val="670"/>
        </w:rPr>
        <w:t>ировано в «Живом журнале», однако опыт</w:t>
      </w:r>
      <w:r>
        <w:rPr>
          <w:rStyle w:val="690"/>
        </w:rPr>
        <w:t xml:space="preserve"> </w:t>
      </w:r>
      <w:r>
        <w:rPr>
          <w:rStyle w:val="670"/>
        </w:rPr>
        <w:t>его взаимодействия с неправославным сегментом носит нерегу</w:t>
      </w:r>
      <w:r>
        <w:rPr>
          <w:rStyle w:val="670"/>
        </w:rPr>
        <w:softHyphen/>
        <w:t>лярный и неубедительный характер.</w:t>
      </w:r>
    </w:p>
    <w:p w:rsidR="000E1EB0" w:rsidRDefault="00006FF7">
      <w:pPr>
        <w:pStyle w:val="222"/>
        <w:keepNext/>
        <w:keepLines/>
        <w:shd w:val="clear" w:color="auto" w:fill="auto"/>
        <w:spacing w:before="0" w:after="262" w:line="250" w:lineRule="exact"/>
        <w:ind w:left="20"/>
      </w:pPr>
      <w:bookmarkStart w:id="26" w:name="bookmark26"/>
      <w:r>
        <w:rPr>
          <w:rStyle w:val="226"/>
        </w:rPr>
        <w:t>2.6.5. Проповедь в воинской среде</w:t>
      </w:r>
      <w:bookmarkEnd w:id="26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Необходимость православной миссии среди военнослужа</w:t>
      </w:r>
      <w:r>
        <w:rPr>
          <w:rStyle w:val="670"/>
        </w:rPr>
        <w:softHyphen/>
        <w:t>щих не требует специального обосновани</w:t>
      </w:r>
      <w:r>
        <w:rPr>
          <w:rStyle w:val="670"/>
        </w:rPr>
        <w:t>я — Вооруженные Силы</w:t>
      </w:r>
      <w:r>
        <w:rPr>
          <w:rStyle w:val="690"/>
        </w:rPr>
        <w:t xml:space="preserve"> </w:t>
      </w:r>
      <w:r>
        <w:rPr>
          <w:rStyle w:val="670"/>
        </w:rPr>
        <w:t>служат делу защиты Отечества и исполняющие свой священ</w:t>
      </w:r>
      <w:r>
        <w:rPr>
          <w:rStyle w:val="670"/>
        </w:rPr>
        <w:softHyphen/>
        <w:t>ный долг и почетную обязанность граждане не могут быть ли</w:t>
      </w:r>
      <w:r>
        <w:rPr>
          <w:rStyle w:val="670"/>
        </w:rPr>
        <w:softHyphen/>
        <w:t>шены пастырского окормления и возможности слышать пропо</w:t>
      </w:r>
      <w:r>
        <w:rPr>
          <w:rStyle w:val="670"/>
        </w:rPr>
        <w:softHyphen/>
        <w:t>ведь Слова Божия, что стало бы нарушением их гражданских</w:t>
      </w:r>
      <w:r>
        <w:rPr>
          <w:rStyle w:val="690"/>
        </w:rPr>
        <w:t xml:space="preserve"> </w:t>
      </w:r>
      <w:r>
        <w:rPr>
          <w:rStyle w:val="670"/>
        </w:rPr>
        <w:t>прав. Общ</w:t>
      </w:r>
      <w:r>
        <w:rPr>
          <w:rStyle w:val="670"/>
        </w:rPr>
        <w:t>еизвестно также, что вся военная история Русской</w:t>
      </w:r>
      <w:r>
        <w:rPr>
          <w:rStyle w:val="690"/>
        </w:rPr>
        <w:t xml:space="preserve"> </w:t>
      </w:r>
      <w:r>
        <w:rPr>
          <w:rStyle w:val="670"/>
        </w:rPr>
        <w:t>армии и флота сопряжена с деятельностью военного духовен</w:t>
      </w:r>
      <w:r>
        <w:rPr>
          <w:rStyle w:val="670"/>
        </w:rPr>
        <w:softHyphen/>
        <w:t>ства, которая воодушевляла воинство и приводила к победо</w:t>
      </w:r>
      <w:r>
        <w:rPr>
          <w:rStyle w:val="670"/>
        </w:rPr>
        <w:softHyphen/>
        <w:t>носным результатам — свидетельства тому имеются в изобилии</w:t>
      </w:r>
      <w:r>
        <w:rPr>
          <w:rStyle w:val="690"/>
        </w:rPr>
        <w:t xml:space="preserve"> </w:t>
      </w:r>
      <w:r>
        <w:rPr>
          <w:rStyle w:val="670"/>
        </w:rPr>
        <w:t>со времен прп. Сергия Радонежского</w:t>
      </w:r>
      <w:r>
        <w:rPr>
          <w:rStyle w:val="670"/>
        </w:rPr>
        <w:t xml:space="preserve"> и до наших дней. Следует</w:t>
      </w:r>
      <w:r>
        <w:rPr>
          <w:rStyle w:val="690"/>
        </w:rPr>
        <w:t xml:space="preserve"> </w:t>
      </w:r>
      <w:r>
        <w:rPr>
          <w:rStyle w:val="670"/>
        </w:rPr>
        <w:t>заметить, что хотя военнослужащие, составляющие ныне Рос</w:t>
      </w:r>
      <w:r>
        <w:rPr>
          <w:rStyle w:val="670"/>
        </w:rPr>
        <w:softHyphen/>
        <w:t>сийскую армию и флот, не моноконфессиональны, тем не ме</w:t>
      </w:r>
      <w:r>
        <w:rPr>
          <w:rStyle w:val="670"/>
        </w:rPr>
        <w:softHyphen/>
        <w:t>нее, из личного опыта многих священнослужителей и капелла</w:t>
      </w:r>
      <w:r>
        <w:rPr>
          <w:rStyle w:val="670"/>
        </w:rPr>
        <w:softHyphen/>
        <w:t>нов видно, что противления пастырскому попечению право</w:t>
      </w:r>
      <w:r>
        <w:rPr>
          <w:rStyle w:val="670"/>
        </w:rPr>
        <w:softHyphen/>
        <w:t>слав</w:t>
      </w:r>
      <w:r>
        <w:rPr>
          <w:rStyle w:val="670"/>
        </w:rPr>
        <w:t>ного священника в их рядах практически не наблюдалось.</w:t>
      </w:r>
      <w:r>
        <w:rPr>
          <w:rStyle w:val="690"/>
        </w:rPr>
        <w:t xml:space="preserve"> </w:t>
      </w:r>
      <w:r>
        <w:rPr>
          <w:rStyle w:val="670"/>
        </w:rPr>
        <w:t>Более того, представители иных религий и конфессий — му</w:t>
      </w:r>
      <w:r>
        <w:rPr>
          <w:rStyle w:val="670"/>
        </w:rPr>
        <w:softHyphen/>
        <w:t>сульмане, протестанты, католики и просто неверующие воен</w:t>
      </w:r>
      <w:r>
        <w:rPr>
          <w:rStyle w:val="670"/>
        </w:rPr>
        <w:softHyphen/>
        <w:t>нослужащие проявляют интерес к православной проповеди и</w:t>
      </w:r>
      <w:r>
        <w:rPr>
          <w:rStyle w:val="690"/>
        </w:rPr>
        <w:t xml:space="preserve"> </w:t>
      </w:r>
      <w:r>
        <w:rPr>
          <w:rStyle w:val="670"/>
        </w:rPr>
        <w:t>нередки случаи обращения в право</w:t>
      </w:r>
      <w:r>
        <w:rPr>
          <w:rStyle w:val="670"/>
        </w:rPr>
        <w:t>славие инославных и при</w:t>
      </w:r>
      <w:r>
        <w:rPr>
          <w:rStyle w:val="670"/>
        </w:rPr>
        <w:softHyphen/>
        <w:t>нятия крещения мусульманами.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Особо следует оговорить исполнение воинами своего долга с</w:t>
      </w:r>
      <w:r>
        <w:rPr>
          <w:rStyle w:val="690"/>
        </w:rPr>
        <w:t xml:space="preserve"> </w:t>
      </w:r>
      <w:r>
        <w:rPr>
          <w:rStyle w:val="670"/>
        </w:rPr>
        <w:t>оружием в руках и нарушение заповеди Господней «Не убивай»</w:t>
      </w:r>
      <w:r>
        <w:rPr>
          <w:rStyle w:val="690"/>
        </w:rPr>
        <w:t xml:space="preserve"> </w:t>
      </w:r>
      <w:r>
        <w:rPr>
          <w:rStyle w:val="670"/>
        </w:rPr>
        <w:t>(Исх. 20.13) — примером должна служить практика, имевшая</w:t>
      </w:r>
      <w:r>
        <w:rPr>
          <w:rStyle w:val="690"/>
        </w:rPr>
        <w:t xml:space="preserve"> </w:t>
      </w:r>
      <w:r>
        <w:rPr>
          <w:rStyle w:val="670"/>
        </w:rPr>
        <w:t>место в императорской российс</w:t>
      </w:r>
      <w:r>
        <w:rPr>
          <w:rStyle w:val="670"/>
        </w:rPr>
        <w:t>кой армии и на флоте, когда со</w:t>
      </w:r>
      <w:r>
        <w:rPr>
          <w:rStyle w:val="670"/>
        </w:rPr>
        <w:softHyphen/>
        <w:t>грешавший на войне против этой заповеди призывался к покая</w:t>
      </w:r>
      <w:r>
        <w:rPr>
          <w:rStyle w:val="670"/>
        </w:rPr>
        <w:softHyphen/>
        <w:t>нию и ему назначалась епитимия. Вообще, говоря о вооружен</w:t>
      </w:r>
      <w:r>
        <w:rPr>
          <w:rStyle w:val="670"/>
        </w:rPr>
        <w:softHyphen/>
        <w:t>ной борьбе с противником, надо делать упор не на убийство</w:t>
      </w:r>
      <w:r>
        <w:rPr>
          <w:rStyle w:val="690"/>
        </w:rPr>
        <w:t xml:space="preserve"> </w:t>
      </w:r>
      <w:r>
        <w:rPr>
          <w:rStyle w:val="670"/>
        </w:rPr>
        <w:t>врага, а на уставное требование о поражении против</w:t>
      </w:r>
      <w:r>
        <w:rPr>
          <w:rStyle w:val="670"/>
        </w:rPr>
        <w:t>ника или</w:t>
      </w:r>
      <w:r>
        <w:rPr>
          <w:rStyle w:val="690"/>
        </w:rPr>
        <w:t xml:space="preserve"> </w:t>
      </w:r>
      <w:r>
        <w:rPr>
          <w:rStyle w:val="670"/>
        </w:rPr>
        <w:t>выведении его из строя, что не обязательно предполагает причи</w:t>
      </w:r>
      <w:r>
        <w:rPr>
          <w:rStyle w:val="670"/>
        </w:rPr>
        <w:softHyphen/>
        <w:t>нение ему смерти.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 тому же, очень важно дать понять военнослужащим от</w:t>
      </w:r>
      <w:r>
        <w:rPr>
          <w:rStyle w:val="670"/>
        </w:rPr>
        <w:softHyphen/>
        <w:t>ношение к военным действиям Православной Церкви, кото</w:t>
      </w:r>
      <w:r>
        <w:rPr>
          <w:rStyle w:val="670"/>
        </w:rPr>
        <w:softHyphen/>
        <w:t>рое изложено в «Основах социальной концепции»: «Неся лю</w:t>
      </w:r>
      <w:r>
        <w:rPr>
          <w:rStyle w:val="670"/>
        </w:rPr>
        <w:softHyphen/>
        <w:t xml:space="preserve">дям </w:t>
      </w:r>
      <w:r>
        <w:rPr>
          <w:rStyle w:val="670"/>
        </w:rPr>
        <w:t>благую весть примирения (Рим. 10.15), но находясь в</w:t>
      </w:r>
      <w:r>
        <w:rPr>
          <w:rStyle w:val="690"/>
        </w:rPr>
        <w:t xml:space="preserve"> </w:t>
      </w:r>
      <w:r>
        <w:rPr>
          <w:rStyle w:val="670"/>
        </w:rPr>
        <w:t>«мире сем», который пребывает во зле (1Ин. 5.19) и испол</w:t>
      </w:r>
      <w:r>
        <w:rPr>
          <w:rStyle w:val="670"/>
        </w:rPr>
        <w:softHyphen/>
        <w:t>нен насилия, христиане невольно сталкиваются с жизненной</w:t>
      </w:r>
      <w:r>
        <w:rPr>
          <w:rStyle w:val="690"/>
        </w:rPr>
        <w:t xml:space="preserve"> </w:t>
      </w:r>
      <w:r>
        <w:rPr>
          <w:rStyle w:val="670"/>
        </w:rPr>
        <w:t>необходимостью участвовать в различных бранях. Признавая</w:t>
      </w:r>
      <w:r>
        <w:rPr>
          <w:rStyle w:val="690"/>
        </w:rPr>
        <w:t xml:space="preserve"> </w:t>
      </w:r>
      <w:r>
        <w:rPr>
          <w:rStyle w:val="670"/>
        </w:rPr>
        <w:t>войну злом, Церковь все же не вос</w:t>
      </w:r>
      <w:r>
        <w:rPr>
          <w:rStyle w:val="670"/>
        </w:rPr>
        <w:t>прещает своим чадам уча</w:t>
      </w:r>
      <w:r>
        <w:rPr>
          <w:rStyle w:val="670"/>
        </w:rPr>
        <w:softHyphen/>
        <w:t>ствовать в боевых действиях, если речь идет о защите ближ</w:t>
      </w:r>
      <w:r>
        <w:rPr>
          <w:rStyle w:val="670"/>
        </w:rPr>
        <w:softHyphen/>
        <w:t>них и восстановлении попранной справедливости. Тогда война</w:t>
      </w:r>
      <w:r>
        <w:rPr>
          <w:rStyle w:val="690"/>
        </w:rPr>
        <w:t xml:space="preserve"> </w:t>
      </w:r>
      <w:r>
        <w:rPr>
          <w:rStyle w:val="670"/>
        </w:rPr>
        <w:t>считается хотя и нежелательным, но вынужденным средством.</w:t>
      </w:r>
      <w:r>
        <w:rPr>
          <w:rStyle w:val="690"/>
        </w:rPr>
        <w:t xml:space="preserve"> </w:t>
      </w:r>
      <w:r>
        <w:rPr>
          <w:rStyle w:val="670"/>
        </w:rPr>
        <w:t>Православие во все времена относилось с глубочайшим по</w:t>
      </w:r>
      <w:r>
        <w:rPr>
          <w:rStyle w:val="670"/>
        </w:rPr>
        <w:softHyphen/>
        <w:t>чт</w:t>
      </w:r>
      <w:r>
        <w:rPr>
          <w:rStyle w:val="670"/>
        </w:rPr>
        <w:t>ением к воинам, которые ценой собственной жизни сохра</w:t>
      </w:r>
      <w:r>
        <w:rPr>
          <w:rStyle w:val="670"/>
        </w:rPr>
        <w:softHyphen/>
        <w:t>няли жизнь и безопасность ближних. Многих воинов Святая</w:t>
      </w:r>
      <w:r>
        <w:rPr>
          <w:rStyle w:val="690"/>
        </w:rPr>
        <w:t xml:space="preserve"> </w:t>
      </w:r>
      <w:r>
        <w:rPr>
          <w:rStyle w:val="670"/>
        </w:rPr>
        <w:t>Церковь причислила к лику святых, учитывая их христианс</w:t>
      </w:r>
      <w:r>
        <w:rPr>
          <w:rStyle w:val="670"/>
        </w:rPr>
        <w:softHyphen/>
        <w:t>кие добродетели и относя к ним слова Христа: «Нет больше</w:t>
      </w:r>
      <w:r>
        <w:rPr>
          <w:rStyle w:val="690"/>
        </w:rPr>
        <w:t xml:space="preserve"> </w:t>
      </w:r>
      <w:r>
        <w:rPr>
          <w:rStyle w:val="670"/>
        </w:rPr>
        <w:t>той любви, как если кто положит д</w:t>
      </w:r>
      <w:r>
        <w:rPr>
          <w:rStyle w:val="670"/>
        </w:rPr>
        <w:t>ушу свою за друзей своих»</w:t>
      </w:r>
      <w:r>
        <w:rPr>
          <w:rStyle w:val="690"/>
        </w:rPr>
        <w:t xml:space="preserve"> </w:t>
      </w:r>
      <w:r>
        <w:rPr>
          <w:rStyle w:val="670"/>
        </w:rPr>
        <w:t>(Ин. 15.13)».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иконографии вмч. Георгия Победоносца, который со вре</w:t>
      </w:r>
      <w:r>
        <w:rPr>
          <w:rStyle w:val="670"/>
        </w:rPr>
        <w:softHyphen/>
        <w:t>мен блгв. кн. Димитрия Донского считается покровителем г.</w:t>
      </w:r>
      <w:r>
        <w:rPr>
          <w:rStyle w:val="690"/>
        </w:rPr>
        <w:t xml:space="preserve"> </w:t>
      </w:r>
      <w:r>
        <w:rPr>
          <w:rStyle w:val="670"/>
        </w:rPr>
        <w:t>Москвы и вообще русского воинства, черный змий попирается</w:t>
      </w:r>
      <w:r>
        <w:rPr>
          <w:rStyle w:val="690"/>
        </w:rPr>
        <w:t xml:space="preserve"> </w:t>
      </w:r>
      <w:r>
        <w:rPr>
          <w:rStyle w:val="670"/>
        </w:rPr>
        <w:t>копытами коня, который всегда изображается яр</w:t>
      </w:r>
      <w:r>
        <w:rPr>
          <w:rStyle w:val="670"/>
        </w:rPr>
        <w:t>ко-белым. Этим</w:t>
      </w:r>
      <w:r>
        <w:rPr>
          <w:rStyle w:val="690"/>
        </w:rPr>
        <w:t xml:space="preserve"> </w:t>
      </w:r>
      <w:r>
        <w:rPr>
          <w:rStyle w:val="670"/>
        </w:rPr>
        <w:t>наглядно показывается: зло и борьба с ним должны быть абсо</w:t>
      </w:r>
      <w:r>
        <w:rPr>
          <w:rStyle w:val="670"/>
        </w:rPr>
        <w:softHyphen/>
        <w:t>лютно разделены, ибо, борясь с грехом, важно не приобщиться</w:t>
      </w:r>
      <w:r>
        <w:rPr>
          <w:rStyle w:val="690"/>
        </w:rPr>
        <w:t xml:space="preserve"> </w:t>
      </w:r>
      <w:r>
        <w:rPr>
          <w:rStyle w:val="670"/>
        </w:rPr>
        <w:t>к нему. Во всех жизненных ситуациях, связанных с необходи</w:t>
      </w:r>
      <w:r>
        <w:rPr>
          <w:rStyle w:val="670"/>
        </w:rPr>
        <w:softHyphen/>
        <w:t>мостью применения силы, сердце человека не должно оказы</w:t>
      </w:r>
      <w:r>
        <w:rPr>
          <w:rStyle w:val="670"/>
        </w:rPr>
        <w:softHyphen/>
        <w:t>ваться в</w:t>
      </w:r>
      <w:r>
        <w:rPr>
          <w:rStyle w:val="670"/>
        </w:rPr>
        <w:t>о власти недобрых чувств, роднящих его с нечистыми</w:t>
      </w:r>
      <w:r>
        <w:rPr>
          <w:rStyle w:val="690"/>
        </w:rPr>
        <w:t xml:space="preserve"> </w:t>
      </w:r>
      <w:r>
        <w:rPr>
          <w:rStyle w:val="670"/>
        </w:rPr>
        <w:t>духами и уподобляющих им. Лишь победа над злом в своей</w:t>
      </w:r>
      <w:r>
        <w:rPr>
          <w:rStyle w:val="690"/>
        </w:rPr>
        <w:t xml:space="preserve"> </w:t>
      </w:r>
      <w:r>
        <w:rPr>
          <w:rStyle w:val="670"/>
        </w:rPr>
        <w:t>душе открывает человеку возможность справедливого приме</w:t>
      </w:r>
      <w:r>
        <w:rPr>
          <w:rStyle w:val="670"/>
        </w:rPr>
        <w:softHyphen/>
        <w:t>нения силы. Такой взгляд, утверждая в отношениях между людь</w:t>
      </w:r>
      <w:r>
        <w:rPr>
          <w:rStyle w:val="670"/>
        </w:rPr>
        <w:softHyphen/>
        <w:t>ми главенство любви, решительно от</w:t>
      </w:r>
      <w:r>
        <w:rPr>
          <w:rStyle w:val="670"/>
        </w:rPr>
        <w:t>вергает идею непротивле</w:t>
      </w:r>
      <w:r>
        <w:rPr>
          <w:rStyle w:val="670"/>
        </w:rPr>
        <w:softHyphen/>
        <w:t>ния злу силою. Нравственный христианский закон осуждает не</w:t>
      </w:r>
      <w:r>
        <w:rPr>
          <w:rStyle w:val="690"/>
        </w:rPr>
        <w:t xml:space="preserve"> </w:t>
      </w:r>
      <w:r>
        <w:rPr>
          <w:rStyle w:val="670"/>
        </w:rPr>
        <w:t>борьбу со злом, не применение силы по отношению к его но</w:t>
      </w:r>
      <w:r>
        <w:rPr>
          <w:rStyle w:val="670"/>
        </w:rPr>
        <w:softHyphen/>
        <w:t>сителю и даже не лишение жизни в качестве последней меры,</w:t>
      </w:r>
      <w:r>
        <w:rPr>
          <w:rStyle w:val="690"/>
        </w:rPr>
        <w:t xml:space="preserve"> </w:t>
      </w:r>
      <w:r>
        <w:rPr>
          <w:rStyle w:val="670"/>
        </w:rPr>
        <w:t>но злобу сердца человеческого, желание унижения и погибели</w:t>
      </w:r>
      <w:r>
        <w:rPr>
          <w:rStyle w:val="690"/>
        </w:rPr>
        <w:t xml:space="preserve"> </w:t>
      </w:r>
      <w:r>
        <w:rPr>
          <w:rStyle w:val="670"/>
        </w:rPr>
        <w:t>кому бы то ни было.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«В связи с этим Церковь имеет особое попечение о воин</w:t>
      </w:r>
      <w:r>
        <w:rPr>
          <w:rStyle w:val="670"/>
        </w:rPr>
        <w:softHyphen/>
        <w:t>стве, воспитывая его в духе верности высоким нравственным</w:t>
      </w:r>
      <w:r>
        <w:rPr>
          <w:rStyle w:val="690"/>
        </w:rPr>
        <w:t xml:space="preserve"> </w:t>
      </w:r>
      <w:r>
        <w:rPr>
          <w:rStyle w:val="670"/>
        </w:rPr>
        <w:t>идеалам. Соглашения о сотрудничестве с Вооруженными Сила</w:t>
      </w:r>
      <w:r>
        <w:rPr>
          <w:rStyle w:val="670"/>
        </w:rPr>
        <w:softHyphen/>
        <w:t>ми и правоохранительными учреждениями, заключенные Рус</w:t>
      </w:r>
      <w:r>
        <w:rPr>
          <w:rStyle w:val="670"/>
        </w:rPr>
        <w:softHyphen/>
        <w:t>ской Правос</w:t>
      </w:r>
      <w:r>
        <w:rPr>
          <w:rStyle w:val="670"/>
        </w:rPr>
        <w:t>лавной Церковью, открывают большие возможнос</w:t>
      </w:r>
      <w:r>
        <w:rPr>
          <w:rStyle w:val="670"/>
        </w:rPr>
        <w:softHyphen/>
        <w:t>ти для преодоления искусственно созданных средостений, для</w:t>
      </w:r>
      <w:r>
        <w:rPr>
          <w:rStyle w:val="690"/>
        </w:rPr>
        <w:t xml:space="preserve"> </w:t>
      </w:r>
      <w:r>
        <w:rPr>
          <w:rStyle w:val="670"/>
        </w:rPr>
        <w:t>возвращения воинства к веками утвержденным православным</w:t>
      </w:r>
      <w:r>
        <w:rPr>
          <w:rStyle w:val="690"/>
        </w:rPr>
        <w:t xml:space="preserve"> </w:t>
      </w:r>
      <w:r>
        <w:rPr>
          <w:rStyle w:val="670"/>
        </w:rPr>
        <w:t>традициям служения Отечеству. Православные пастыри — как</w:t>
      </w:r>
      <w:r>
        <w:rPr>
          <w:rStyle w:val="690"/>
        </w:rPr>
        <w:t xml:space="preserve"> </w:t>
      </w:r>
      <w:r>
        <w:rPr>
          <w:rStyle w:val="670"/>
        </w:rPr>
        <w:t>несущие особое послушание в войсках, та</w:t>
      </w:r>
      <w:r>
        <w:rPr>
          <w:rStyle w:val="670"/>
        </w:rPr>
        <w:t>к и служащие в мона</w:t>
      </w:r>
      <w:r>
        <w:rPr>
          <w:rStyle w:val="670"/>
        </w:rPr>
        <w:softHyphen/>
        <w:t>стырях или на приходах — призваны неукоснительно окормлять</w:t>
      </w:r>
      <w:r>
        <w:rPr>
          <w:rStyle w:val="690"/>
        </w:rPr>
        <w:t xml:space="preserve"> </w:t>
      </w:r>
      <w:r>
        <w:rPr>
          <w:rStyle w:val="670"/>
        </w:rPr>
        <w:t>военнослужащих, заботясь об их нравственном состоянии» (Ос</w:t>
      </w:r>
      <w:r>
        <w:rPr>
          <w:rStyle w:val="670"/>
        </w:rPr>
        <w:softHyphen/>
        <w:t>новы социальной концепции).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Конечно, в деле защиты Отечества имеет свои отличия дея</w:t>
      </w:r>
      <w:r>
        <w:rPr>
          <w:rStyle w:val="670"/>
        </w:rPr>
        <w:softHyphen/>
        <w:t>тельность специальных служб и подр</w:t>
      </w:r>
      <w:r>
        <w:rPr>
          <w:rStyle w:val="670"/>
        </w:rPr>
        <w:t>азделений — соответствен</w:t>
      </w:r>
      <w:r>
        <w:rPr>
          <w:rStyle w:val="670"/>
        </w:rPr>
        <w:softHyphen/>
        <w:t>но, и пастырское попечение о таких военнослужащих имеет не</w:t>
      </w:r>
      <w:r>
        <w:rPr>
          <w:rStyle w:val="670"/>
        </w:rPr>
        <w:softHyphen/>
        <w:t>которые особенности. Но есть и самые общие требования к свя</w:t>
      </w:r>
      <w:r>
        <w:rPr>
          <w:rStyle w:val="670"/>
        </w:rPr>
        <w:softHyphen/>
        <w:t>щеннику, входящему в воинский коллектив.</w:t>
      </w:r>
    </w:p>
    <w:p w:rsidR="000E1EB0" w:rsidRDefault="00006FF7">
      <w:pPr>
        <w:pStyle w:val="73"/>
        <w:numPr>
          <w:ilvl w:val="0"/>
          <w:numId w:val="44"/>
        </w:numPr>
        <w:shd w:val="clear" w:color="auto" w:fill="auto"/>
        <w:tabs>
          <w:tab w:val="left" w:pos="758"/>
        </w:tabs>
        <w:spacing w:before="0" w:after="0" w:line="283" w:lineRule="exact"/>
        <w:ind w:left="20" w:firstLine="460"/>
        <w:jc w:val="both"/>
      </w:pPr>
      <w:r>
        <w:rPr>
          <w:rStyle w:val="670"/>
        </w:rPr>
        <w:t>Общие требования к военному священнику: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Священник-миссионер, имеющий по</w:t>
      </w:r>
      <w:r>
        <w:rPr>
          <w:rStyle w:val="670"/>
        </w:rPr>
        <w:t>слушание по окормле-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70"/>
        </w:rPr>
        <w:t>нию военнослужащих, должен учитывать в своей деятельности</w:t>
      </w:r>
      <w:r>
        <w:rPr>
          <w:rStyle w:val="690"/>
        </w:rPr>
        <w:t xml:space="preserve"> </w:t>
      </w:r>
      <w:r>
        <w:rPr>
          <w:rStyle w:val="670"/>
        </w:rPr>
        <w:t>следующие положения: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осуществлять ее при полном согласовании с командо</w:t>
      </w:r>
      <w:r>
        <w:rPr>
          <w:rStyle w:val="670"/>
        </w:rPr>
        <w:softHyphen/>
        <w:t>ванием, не в ущерб боевой и специальной подготовке лично</w:t>
      </w:r>
      <w:r>
        <w:rPr>
          <w:rStyle w:val="670"/>
        </w:rPr>
        <w:softHyphen/>
      </w:r>
      <w:r>
        <w:rPr>
          <w:rStyle w:val="670"/>
        </w:rPr>
        <w:t>го состава. Для достижения успеха необходимо добиваться</w:t>
      </w:r>
      <w:r>
        <w:rPr>
          <w:rStyle w:val="690"/>
        </w:rPr>
        <w:t xml:space="preserve"> </w:t>
      </w:r>
      <w:r>
        <w:rPr>
          <w:rStyle w:val="670"/>
        </w:rPr>
        <w:t>теснейшего взаимодействия с командованием части (подраз</w:t>
      </w:r>
      <w:r>
        <w:rPr>
          <w:rStyle w:val="670"/>
        </w:rPr>
        <w:softHyphen/>
        <w:t>деления);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опираться при планировании пастырской деятельности на</w:t>
      </w:r>
      <w:r>
        <w:rPr>
          <w:rStyle w:val="690"/>
        </w:rPr>
        <w:t xml:space="preserve"> </w:t>
      </w:r>
      <w:r>
        <w:rPr>
          <w:rStyle w:val="670"/>
        </w:rPr>
        <w:t>руководящие документы священноначалия и Министерства обо</w:t>
      </w:r>
      <w:r>
        <w:rPr>
          <w:rStyle w:val="670"/>
        </w:rPr>
        <w:softHyphen/>
        <w:t>роны РФ, положения и Ус</w:t>
      </w:r>
      <w:r>
        <w:rPr>
          <w:rStyle w:val="670"/>
        </w:rPr>
        <w:t>тавы Вооруженных сил РФ. Для чего</w:t>
      </w:r>
      <w:r>
        <w:rPr>
          <w:rStyle w:val="690"/>
        </w:rPr>
        <w:t xml:space="preserve"> </w:t>
      </w:r>
      <w:r>
        <w:rPr>
          <w:rStyle w:val="670"/>
        </w:rPr>
        <w:t>следует не только быть знакомым с соответствующими докумен</w:t>
      </w:r>
      <w:r>
        <w:rPr>
          <w:rStyle w:val="670"/>
        </w:rPr>
        <w:softHyphen/>
        <w:t>тами, но и постоянно совершенствовать свои знания и на их</w:t>
      </w:r>
      <w:r>
        <w:rPr>
          <w:rStyle w:val="690"/>
        </w:rPr>
        <w:t xml:space="preserve"> </w:t>
      </w:r>
      <w:r>
        <w:rPr>
          <w:rStyle w:val="670"/>
        </w:rPr>
        <w:t>основе помогать командованию в координации воспитательной</w:t>
      </w:r>
      <w:r>
        <w:rPr>
          <w:rStyle w:val="690"/>
        </w:rPr>
        <w:t xml:space="preserve"> </w:t>
      </w:r>
      <w:r>
        <w:rPr>
          <w:rStyle w:val="670"/>
        </w:rPr>
        <w:t>работы с личным составом;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 xml:space="preserve">хорошо знать историю </w:t>
      </w:r>
      <w:r>
        <w:rPr>
          <w:rStyle w:val="670"/>
        </w:rPr>
        <w:t>боевого пути части (подразделе</w:t>
      </w:r>
      <w:r>
        <w:rPr>
          <w:rStyle w:val="670"/>
        </w:rPr>
        <w:softHyphen/>
        <w:t>ния), ее насущные проблемы и предназначение;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77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добиваться авторитетного положения среди военнослужа</w:t>
      </w:r>
      <w:r>
        <w:rPr>
          <w:rStyle w:val="670"/>
        </w:rPr>
        <w:softHyphen/>
        <w:t>щих через освоение техники и вооружения, знания специфики</w:t>
      </w:r>
      <w:r>
        <w:rPr>
          <w:rStyle w:val="690"/>
        </w:rPr>
        <w:t xml:space="preserve"> </w:t>
      </w:r>
      <w:r>
        <w:rPr>
          <w:rStyle w:val="670"/>
        </w:rPr>
        <w:t>несения службы, личным примером утверждая почетный статус</w:t>
      </w:r>
      <w:r>
        <w:rPr>
          <w:rStyle w:val="690"/>
        </w:rPr>
        <w:t xml:space="preserve"> </w:t>
      </w:r>
      <w:r>
        <w:rPr>
          <w:rStyle w:val="670"/>
        </w:rPr>
        <w:t>защитника О</w:t>
      </w:r>
      <w:r>
        <w:rPr>
          <w:rStyle w:val="670"/>
        </w:rPr>
        <w:t>течества. Было бы неплохо, если бы батюшка ус</w:t>
      </w:r>
      <w:r>
        <w:rPr>
          <w:rStyle w:val="670"/>
        </w:rPr>
        <w:softHyphen/>
        <w:t>пешно освоил одну из военно-учетных специальностей, прису</w:t>
      </w:r>
      <w:r>
        <w:rPr>
          <w:rStyle w:val="670"/>
        </w:rPr>
        <w:softHyphen/>
        <w:t>щих данной части (подразделению), а на корабле бы имел свой</w:t>
      </w:r>
      <w:r>
        <w:rPr>
          <w:rStyle w:val="690"/>
        </w:rPr>
        <w:t xml:space="preserve"> </w:t>
      </w:r>
      <w:r>
        <w:rPr>
          <w:rStyle w:val="670"/>
        </w:rPr>
        <w:t>номер по боевому расписанию;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22"/>
        </w:tabs>
        <w:spacing w:before="0" w:after="240" w:line="283" w:lineRule="exact"/>
        <w:ind w:left="20" w:right="20" w:firstLine="460"/>
        <w:jc w:val="both"/>
      </w:pPr>
      <w:r>
        <w:rPr>
          <w:rStyle w:val="670"/>
        </w:rPr>
        <w:t>участвовать во всех мероприятиях, проводимых в части</w:t>
      </w:r>
      <w:r>
        <w:rPr>
          <w:rStyle w:val="690"/>
        </w:rPr>
        <w:t xml:space="preserve"> </w:t>
      </w:r>
      <w:r>
        <w:rPr>
          <w:rStyle w:val="670"/>
        </w:rPr>
        <w:t>(подраздел</w:t>
      </w:r>
      <w:r>
        <w:rPr>
          <w:rStyle w:val="670"/>
        </w:rPr>
        <w:t>ении) согласно планов командования — будь то уче</w:t>
      </w:r>
      <w:r>
        <w:rPr>
          <w:rStyle w:val="670"/>
        </w:rPr>
        <w:softHyphen/>
        <w:t>ния, марши, боевые выходы и походы, офицерские собрания</w:t>
      </w:r>
      <w:r>
        <w:rPr>
          <w:rStyle w:val="690"/>
        </w:rPr>
        <w:t xml:space="preserve"> </w:t>
      </w:r>
      <w:r>
        <w:rPr>
          <w:rStyle w:val="670"/>
        </w:rPr>
        <w:t>или же парады по случаю торжественных событий.</w:t>
      </w:r>
    </w:p>
    <w:p w:rsidR="000E1EB0" w:rsidRDefault="00006FF7">
      <w:pPr>
        <w:pStyle w:val="73"/>
        <w:numPr>
          <w:ilvl w:val="1"/>
          <w:numId w:val="45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  <w:sectPr w:rsidR="000E1EB0">
          <w:headerReference w:type="even" r:id="rId173"/>
          <w:headerReference w:type="default" r:id="rId174"/>
          <w:footerReference w:type="even" r:id="rId175"/>
          <w:footerReference w:type="default" r:id="rId176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Осуществление повседневной пастырской деятельности</w:t>
      </w:r>
      <w:r>
        <w:rPr>
          <w:rStyle w:val="690"/>
        </w:rPr>
        <w:t xml:space="preserve"> </w:t>
      </w:r>
      <w:r>
        <w:rPr>
          <w:rStyle w:val="670"/>
        </w:rPr>
        <w:t>среди военнослужащих: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Ежедневная кропотливая работа с военнослужащими по их</w:t>
      </w:r>
      <w:r>
        <w:rPr>
          <w:rStyle w:val="690"/>
        </w:rPr>
        <w:t xml:space="preserve"> </w:t>
      </w:r>
      <w:r>
        <w:rPr>
          <w:rStyle w:val="670"/>
        </w:rPr>
        <w:t>катехизации и воцерковлению может быть представлена как де</w:t>
      </w:r>
      <w:r>
        <w:rPr>
          <w:rStyle w:val="670"/>
        </w:rPr>
        <w:softHyphen/>
        <w:t>ятельность при исполн</w:t>
      </w:r>
      <w:r>
        <w:rPr>
          <w:rStyle w:val="670"/>
        </w:rPr>
        <w:t>ении ими обязанностей службы и совер</w:t>
      </w:r>
      <w:r>
        <w:rPr>
          <w:rStyle w:val="670"/>
        </w:rPr>
        <w:softHyphen/>
        <w:t>шаемая во внеслужебное время. Военный священник обязан</w:t>
      </w:r>
      <w:r>
        <w:rPr>
          <w:rStyle w:val="690"/>
        </w:rPr>
        <w:t xml:space="preserve"> </w:t>
      </w:r>
      <w:r>
        <w:rPr>
          <w:rStyle w:val="670"/>
        </w:rPr>
        <w:t>построить ее так, чтобы военнослужащий имел и в том и другом</w:t>
      </w:r>
      <w:r>
        <w:rPr>
          <w:rStyle w:val="690"/>
        </w:rPr>
        <w:t xml:space="preserve"> </w:t>
      </w:r>
      <w:r>
        <w:rPr>
          <w:rStyle w:val="670"/>
        </w:rPr>
        <w:t>случае устойчивую мотивацию к достойному несению службы,</w:t>
      </w:r>
      <w:r>
        <w:rPr>
          <w:rStyle w:val="690"/>
        </w:rPr>
        <w:t xml:space="preserve"> </w:t>
      </w:r>
      <w:r>
        <w:rPr>
          <w:rStyle w:val="670"/>
        </w:rPr>
        <w:t xml:space="preserve">образцовому выполнению учебных и боевых задач </w:t>
      </w:r>
      <w:r>
        <w:rPr>
          <w:rStyle w:val="670"/>
        </w:rPr>
        <w:t>и был бы го</w:t>
      </w:r>
      <w:r>
        <w:rPr>
          <w:rStyle w:val="670"/>
        </w:rPr>
        <w:softHyphen/>
        <w:t>тов в согласии с военной присягой исполнить свой долг и даже</w:t>
      </w:r>
      <w:r>
        <w:rPr>
          <w:rStyle w:val="690"/>
        </w:rPr>
        <w:t xml:space="preserve"> </w:t>
      </w:r>
      <w:r>
        <w:rPr>
          <w:rStyle w:val="670"/>
        </w:rPr>
        <w:t>отдать жизнь, защищая народ и Отечество. Для успешного осу</w:t>
      </w:r>
      <w:r>
        <w:rPr>
          <w:rStyle w:val="670"/>
        </w:rPr>
        <w:softHyphen/>
        <w:t>ществления такой деятельности, помимо обычного пастырского</w:t>
      </w:r>
      <w:r>
        <w:rPr>
          <w:rStyle w:val="690"/>
        </w:rPr>
        <w:t xml:space="preserve"> </w:t>
      </w:r>
      <w:r>
        <w:rPr>
          <w:rStyle w:val="670"/>
        </w:rPr>
        <w:t>душепопечения, священнику необходимо: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Интересоваться повседневным бытом и жизнью военно</w:t>
      </w:r>
      <w:r>
        <w:rPr>
          <w:rStyle w:val="670"/>
        </w:rPr>
        <w:softHyphen/>
        <w:t>служащих, постепенно приводя ее к норме и практике, прису</w:t>
      </w:r>
      <w:r>
        <w:rPr>
          <w:rStyle w:val="670"/>
        </w:rPr>
        <w:softHyphen/>
        <w:t>щей православной традиции и нравственности.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Во взаимодействии с командиром части (подразделения)</w:t>
      </w:r>
      <w:r>
        <w:rPr>
          <w:rStyle w:val="690"/>
        </w:rPr>
        <w:t xml:space="preserve"> </w:t>
      </w:r>
      <w:r>
        <w:rPr>
          <w:rStyle w:val="670"/>
        </w:rPr>
        <w:t>для сплочения воинского коллектива участвовать и во</w:t>
      </w:r>
      <w:r>
        <w:rPr>
          <w:rStyle w:val="670"/>
        </w:rPr>
        <w:t xml:space="preserve"> внеслу</w:t>
      </w:r>
      <w:r>
        <w:rPr>
          <w:rStyle w:val="670"/>
        </w:rPr>
        <w:softHyphen/>
        <w:t>жебной жизни военнослужащих, знать членов их семей, прово</w:t>
      </w:r>
      <w:r>
        <w:rPr>
          <w:rStyle w:val="670"/>
        </w:rPr>
        <w:softHyphen/>
        <w:t>дить с ними совместные мероприятия — отмечать семейные тор</w:t>
      </w:r>
      <w:r>
        <w:rPr>
          <w:rStyle w:val="670"/>
        </w:rPr>
        <w:softHyphen/>
        <w:t>жества, юбилеи, праздновать значимые даты из истории госу</w:t>
      </w:r>
      <w:r>
        <w:rPr>
          <w:rStyle w:val="670"/>
        </w:rPr>
        <w:softHyphen/>
        <w:t>дарства, Дни воинской славы, совершать паломничества к свя</w:t>
      </w:r>
      <w:r>
        <w:rPr>
          <w:rStyle w:val="670"/>
        </w:rPr>
        <w:softHyphen/>
        <w:t>тым местам и д</w:t>
      </w:r>
      <w:r>
        <w:rPr>
          <w:rStyle w:val="670"/>
        </w:rPr>
        <w:t>р.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Обязательно оборудовать (если нет возможности в части</w:t>
      </w:r>
      <w:r>
        <w:rPr>
          <w:rStyle w:val="690"/>
        </w:rPr>
        <w:t xml:space="preserve"> </w:t>
      </w:r>
      <w:r>
        <w:rPr>
          <w:rStyle w:val="670"/>
        </w:rPr>
        <w:t>(подразделении) обустроить храм или домовую церковь) мо</w:t>
      </w:r>
      <w:r>
        <w:rPr>
          <w:rStyle w:val="670"/>
        </w:rPr>
        <w:softHyphen/>
        <w:t>литвенную комнату, а в казарменных помещениях, кубриках и</w:t>
      </w:r>
      <w:r>
        <w:rPr>
          <w:rStyle w:val="690"/>
        </w:rPr>
        <w:t xml:space="preserve"> </w:t>
      </w:r>
      <w:r>
        <w:rPr>
          <w:rStyle w:val="670"/>
        </w:rPr>
        <w:t>каютах — святые уголки. В достатке иметь молитвословы, при</w:t>
      </w:r>
      <w:r>
        <w:rPr>
          <w:rStyle w:val="670"/>
        </w:rPr>
        <w:softHyphen/>
        <w:t>учать личный состав молить</w:t>
      </w:r>
      <w:r>
        <w:rPr>
          <w:rStyle w:val="670"/>
        </w:rPr>
        <w:t>ся. Если удастся обустроить храм,</w:t>
      </w:r>
      <w:r>
        <w:rPr>
          <w:rStyle w:val="690"/>
        </w:rPr>
        <w:t xml:space="preserve"> </w:t>
      </w:r>
      <w:r>
        <w:rPr>
          <w:rStyle w:val="670"/>
        </w:rPr>
        <w:t>то регулярно совершать в нем богослужения. Предусмотреть</w:t>
      </w:r>
      <w:r>
        <w:rPr>
          <w:rStyle w:val="690"/>
        </w:rPr>
        <w:t xml:space="preserve"> </w:t>
      </w:r>
      <w:r>
        <w:rPr>
          <w:rStyle w:val="670"/>
        </w:rPr>
        <w:t>возможности для молитвы в полевых и походных условиях, а</w:t>
      </w:r>
      <w:r>
        <w:rPr>
          <w:rStyle w:val="690"/>
        </w:rPr>
        <w:t xml:space="preserve"> </w:t>
      </w:r>
      <w:r>
        <w:rPr>
          <w:rStyle w:val="670"/>
        </w:rPr>
        <w:t>также во время ведения боевых действий. Ходатайствовать пе</w:t>
      </w:r>
      <w:r>
        <w:rPr>
          <w:rStyle w:val="670"/>
        </w:rPr>
        <w:softHyphen/>
        <w:t>ред командованием о возможности участия военнослу</w:t>
      </w:r>
      <w:r>
        <w:rPr>
          <w:rStyle w:val="670"/>
        </w:rPr>
        <w:t>жащих в</w:t>
      </w:r>
      <w:r>
        <w:rPr>
          <w:rStyle w:val="690"/>
        </w:rPr>
        <w:t xml:space="preserve"> </w:t>
      </w:r>
      <w:r>
        <w:rPr>
          <w:rStyle w:val="670"/>
        </w:rPr>
        <w:t>богослужениях, крестных ходах, проводимых в епархиях по месту</w:t>
      </w:r>
      <w:r>
        <w:rPr>
          <w:rStyle w:val="690"/>
        </w:rPr>
        <w:t xml:space="preserve"> </w:t>
      </w:r>
      <w:r>
        <w:rPr>
          <w:rStyle w:val="670"/>
        </w:rPr>
        <w:t>дислокации.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774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библиотеку части (подразделения) передавать православ</w:t>
      </w:r>
      <w:r>
        <w:rPr>
          <w:rStyle w:val="670"/>
        </w:rPr>
        <w:softHyphen/>
        <w:t>ную духовную литературу, совместно с работниками библиотеки</w:t>
      </w:r>
      <w:r>
        <w:rPr>
          <w:rStyle w:val="690"/>
        </w:rPr>
        <w:t xml:space="preserve"> </w:t>
      </w:r>
      <w:r>
        <w:rPr>
          <w:rStyle w:val="670"/>
        </w:rPr>
        <w:t>устраивать ее представление, организовывать читательские кон</w:t>
      </w:r>
      <w:r>
        <w:rPr>
          <w:rStyle w:val="670"/>
        </w:rPr>
        <w:softHyphen/>
        <w:t>ференции и просмотры фильмов духовного содержания.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Непременно использовать любую возможность соверше</w:t>
      </w:r>
      <w:r>
        <w:rPr>
          <w:rStyle w:val="670"/>
        </w:rPr>
        <w:softHyphen/>
        <w:t>ния общественного богослужения с привлечением как можно</w:t>
      </w:r>
      <w:r>
        <w:rPr>
          <w:rStyle w:val="690"/>
        </w:rPr>
        <w:t xml:space="preserve"> </w:t>
      </w:r>
      <w:r>
        <w:rPr>
          <w:rStyle w:val="670"/>
        </w:rPr>
        <w:t>большего числа военнослужащих, наприме</w:t>
      </w:r>
      <w:r>
        <w:rPr>
          <w:rStyle w:val="670"/>
        </w:rPr>
        <w:t>р, при освящении тех</w:t>
      </w:r>
      <w:r>
        <w:rPr>
          <w:rStyle w:val="670"/>
        </w:rPr>
        <w:softHyphen/>
        <w:t>ники, оружия, боевого знамени, служебных и жилых помеще</w:t>
      </w:r>
      <w:r>
        <w:rPr>
          <w:rStyle w:val="670"/>
        </w:rPr>
        <w:softHyphen/>
        <w:t>ний части (подразделения) и др. В праздник Богоявления совер</w:t>
      </w:r>
      <w:r>
        <w:rPr>
          <w:rStyle w:val="670"/>
        </w:rPr>
        <w:softHyphen/>
        <w:t>шать Великое освящение воды при общем построении.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Принимать участие в обсуждении и формировании планов</w:t>
      </w:r>
      <w:r>
        <w:rPr>
          <w:rStyle w:val="690"/>
        </w:rPr>
        <w:t xml:space="preserve"> </w:t>
      </w:r>
      <w:r>
        <w:rPr>
          <w:rStyle w:val="670"/>
        </w:rPr>
        <w:t xml:space="preserve">воспитательной </w:t>
      </w:r>
      <w:r>
        <w:rPr>
          <w:rStyle w:val="670"/>
        </w:rPr>
        <w:t>работы и повседневной деятельности части (под</w:t>
      </w:r>
      <w:r>
        <w:rPr>
          <w:rStyle w:val="670"/>
        </w:rPr>
        <w:softHyphen/>
        <w:t>разделения). Совместно с заместителем по воспитательной работе</w:t>
      </w:r>
      <w:r>
        <w:rPr>
          <w:rStyle w:val="690"/>
        </w:rPr>
        <w:t xml:space="preserve"> </w:t>
      </w:r>
      <w:r>
        <w:rPr>
          <w:rStyle w:val="670"/>
        </w:rPr>
        <w:t>включать в план вечера вопросов и ответов и беседы на духовные</w:t>
      </w:r>
      <w:r>
        <w:rPr>
          <w:rStyle w:val="690"/>
        </w:rPr>
        <w:t xml:space="preserve"> </w:t>
      </w:r>
      <w:r>
        <w:rPr>
          <w:rStyle w:val="670"/>
        </w:rPr>
        <w:t>темы, еженедельные катехизические занятия для лиц рядового и</w:t>
      </w:r>
      <w:r>
        <w:rPr>
          <w:rStyle w:val="690"/>
        </w:rPr>
        <w:t xml:space="preserve"> </w:t>
      </w:r>
      <w:r>
        <w:rPr>
          <w:rStyle w:val="670"/>
        </w:rPr>
        <w:t>офицерского состава и г</w:t>
      </w:r>
      <w:r>
        <w:rPr>
          <w:rStyle w:val="670"/>
        </w:rPr>
        <w:t>ражданского персонала части (подразде</w:t>
      </w:r>
      <w:r>
        <w:rPr>
          <w:rStyle w:val="670"/>
        </w:rPr>
        <w:softHyphen/>
        <w:t>ления). Участвовать в подведении итогов боевой подготовки и</w:t>
      </w:r>
      <w:r>
        <w:rPr>
          <w:rStyle w:val="690"/>
        </w:rPr>
        <w:t xml:space="preserve"> </w:t>
      </w:r>
      <w:r>
        <w:rPr>
          <w:rStyle w:val="670"/>
        </w:rPr>
        <w:t>повседневной деятельности в части (подразделении).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759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Активно взаимодействовать в воспитательно-патриотичес</w:t>
      </w:r>
      <w:r>
        <w:rPr>
          <w:rStyle w:val="670"/>
        </w:rPr>
        <w:softHyphen/>
      </w:r>
      <w:r>
        <w:rPr>
          <w:rStyle w:val="670"/>
        </w:rPr>
        <w:t>кой работе, особенно среди военнослужащих по призыву, с чле</w:t>
      </w:r>
      <w:r>
        <w:rPr>
          <w:rStyle w:val="670"/>
        </w:rPr>
        <w:softHyphen/>
        <w:t>нами общественных организаций ветеранов войны и Вооружен</w:t>
      </w:r>
      <w:r>
        <w:rPr>
          <w:rStyle w:val="670"/>
        </w:rPr>
        <w:softHyphen/>
        <w:t>ных сил РФ.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 работе с нарушителями воинской дисциплины обра</w:t>
      </w:r>
      <w:r>
        <w:rPr>
          <w:rStyle w:val="670"/>
        </w:rPr>
        <w:softHyphen/>
        <w:t>щаться к примерам из Священного Писания и Предания, а также</w:t>
      </w:r>
      <w:r>
        <w:rPr>
          <w:rStyle w:val="690"/>
        </w:rPr>
        <w:t xml:space="preserve"> </w:t>
      </w:r>
      <w:r>
        <w:rPr>
          <w:rStyle w:val="670"/>
        </w:rPr>
        <w:t xml:space="preserve">к увещеванию из </w:t>
      </w:r>
      <w:r>
        <w:rPr>
          <w:rStyle w:val="670"/>
        </w:rPr>
        <w:t>опыта святой жизни угодников Божиих, покро</w:t>
      </w:r>
      <w:r>
        <w:rPr>
          <w:rStyle w:val="670"/>
        </w:rPr>
        <w:softHyphen/>
        <w:t>вителей русского воинства (таких как вмч. Георгий Победоносец,</w:t>
      </w:r>
      <w:r>
        <w:rPr>
          <w:rStyle w:val="690"/>
        </w:rPr>
        <w:t xml:space="preserve"> </w:t>
      </w:r>
      <w:r>
        <w:rPr>
          <w:rStyle w:val="670"/>
        </w:rPr>
        <w:t>40 мучеников Севастийских, блгв. кн. Александр Невский, блгв.</w:t>
      </w:r>
      <w:r>
        <w:rPr>
          <w:rStyle w:val="690"/>
        </w:rPr>
        <w:t xml:space="preserve"> </w:t>
      </w:r>
      <w:r>
        <w:rPr>
          <w:rStyle w:val="670"/>
        </w:rPr>
        <w:t>кн. Димитрий Донской, прав. адм. Феодор Ушаков и др.), жизне</w:t>
      </w:r>
      <w:r>
        <w:rPr>
          <w:rStyle w:val="670"/>
        </w:rPr>
        <w:softHyphen/>
        <w:t xml:space="preserve">описания которых миссионер </w:t>
      </w:r>
      <w:r>
        <w:rPr>
          <w:rStyle w:val="670"/>
        </w:rPr>
        <w:t>должен очень хорошо знать.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целях укрепления воинского духа, воспитания предан</w:t>
      </w:r>
      <w:r>
        <w:rPr>
          <w:rStyle w:val="670"/>
        </w:rPr>
        <w:softHyphen/>
        <w:t>ности Отечеству и верности воинскому долгу, присущих русско</w:t>
      </w:r>
      <w:r>
        <w:rPr>
          <w:rStyle w:val="670"/>
        </w:rPr>
        <w:softHyphen/>
        <w:t>му воинству, необходимо использовать не только общезначимые</w:t>
      </w:r>
      <w:r>
        <w:rPr>
          <w:rStyle w:val="690"/>
        </w:rPr>
        <w:t xml:space="preserve"> </w:t>
      </w:r>
      <w:r>
        <w:rPr>
          <w:rStyle w:val="670"/>
        </w:rPr>
        <w:t>примеры из истории Отечества и Церкви, но и обращаться к</w:t>
      </w:r>
      <w:r>
        <w:rPr>
          <w:rStyle w:val="690"/>
        </w:rPr>
        <w:t xml:space="preserve"> </w:t>
      </w:r>
      <w:r>
        <w:rPr>
          <w:rStyle w:val="670"/>
        </w:rPr>
        <w:t>истории части (подразделения), а если возможно — привлекать и</w:t>
      </w:r>
      <w:r>
        <w:rPr>
          <w:rStyle w:val="690"/>
        </w:rPr>
        <w:t xml:space="preserve"> </w:t>
      </w:r>
      <w:r>
        <w:rPr>
          <w:rStyle w:val="670"/>
        </w:rPr>
        <w:t>героико-патриотический материал из прошлого и настоящего</w:t>
      </w:r>
      <w:r>
        <w:rPr>
          <w:rStyle w:val="690"/>
        </w:rPr>
        <w:t xml:space="preserve"> </w:t>
      </w:r>
      <w:r>
        <w:rPr>
          <w:rStyle w:val="670"/>
        </w:rPr>
        <w:t>времени по месту дислокации или несения службы данной части</w:t>
      </w:r>
      <w:r>
        <w:rPr>
          <w:rStyle w:val="690"/>
        </w:rPr>
        <w:t xml:space="preserve"> </w:t>
      </w:r>
      <w:r>
        <w:rPr>
          <w:rStyle w:val="670"/>
        </w:rPr>
        <w:t>(подразделения). Разумеется, это обращение должно быть на</w:t>
      </w:r>
      <w:r>
        <w:rPr>
          <w:rStyle w:val="670"/>
        </w:rPr>
        <w:softHyphen/>
        <w:t>глядным, зримым.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М</w:t>
      </w:r>
      <w:r>
        <w:rPr>
          <w:rStyle w:val="670"/>
        </w:rPr>
        <w:t>иссионер должен иметь возможность поощрения наи</w:t>
      </w:r>
      <w:r>
        <w:rPr>
          <w:rStyle w:val="670"/>
        </w:rPr>
        <w:softHyphen/>
        <w:t>более отличившихся при выполнении воинского долга воен</w:t>
      </w:r>
      <w:r>
        <w:rPr>
          <w:rStyle w:val="670"/>
        </w:rPr>
        <w:softHyphen/>
        <w:t>нослужащих подарками, Благодарственными письмами, хода</w:t>
      </w:r>
      <w:r>
        <w:rPr>
          <w:rStyle w:val="670"/>
        </w:rPr>
        <w:softHyphen/>
        <w:t>тайствовать перед епархиальным архиереем о награждении ар</w:t>
      </w:r>
      <w:r>
        <w:rPr>
          <w:rStyle w:val="670"/>
        </w:rPr>
        <w:softHyphen/>
        <w:t xml:space="preserve">хиерейской грамотой и другими наградами </w:t>
      </w:r>
      <w:r>
        <w:rPr>
          <w:rStyle w:val="670"/>
        </w:rPr>
        <w:t>Русской Православ</w:t>
      </w:r>
      <w:r>
        <w:rPr>
          <w:rStyle w:val="670"/>
        </w:rPr>
        <w:softHyphen/>
        <w:t>ной Церкви.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846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гарнизоне военные священники должны организо</w:t>
      </w:r>
      <w:r>
        <w:rPr>
          <w:rStyle w:val="670"/>
        </w:rPr>
        <w:softHyphen/>
        <w:t>вать между собой взаимодействие и сотрудничество, способ</w:t>
      </w:r>
      <w:r>
        <w:rPr>
          <w:rStyle w:val="670"/>
        </w:rPr>
        <w:softHyphen/>
        <w:t>ствуя тем самым повышению воинской дисциплины и боего</w:t>
      </w:r>
      <w:r>
        <w:rPr>
          <w:rStyle w:val="670"/>
        </w:rPr>
        <w:softHyphen/>
        <w:t>товности гарнизона.</w:t>
      </w:r>
    </w:p>
    <w:p w:rsidR="000E1EB0" w:rsidRDefault="00006FF7">
      <w:pPr>
        <w:pStyle w:val="73"/>
        <w:numPr>
          <w:ilvl w:val="0"/>
          <w:numId w:val="45"/>
        </w:numPr>
        <w:shd w:val="clear" w:color="auto" w:fill="auto"/>
        <w:tabs>
          <w:tab w:val="left" w:pos="774"/>
        </w:tabs>
        <w:spacing w:before="0" w:after="267" w:line="283" w:lineRule="exact"/>
        <w:ind w:left="20" w:right="20" w:firstLine="460"/>
        <w:jc w:val="both"/>
      </w:pPr>
      <w:r>
        <w:rPr>
          <w:rStyle w:val="670"/>
        </w:rPr>
        <w:t>Во взаимоотношениях с военнослужащими разного ур</w:t>
      </w:r>
      <w:r>
        <w:rPr>
          <w:rStyle w:val="670"/>
        </w:rPr>
        <w:t>ов</w:t>
      </w:r>
      <w:r>
        <w:rPr>
          <w:rStyle w:val="670"/>
        </w:rPr>
        <w:softHyphen/>
        <w:t>ня священник должен вести себя с достоинством и честью, не</w:t>
      </w:r>
      <w:r>
        <w:rPr>
          <w:rStyle w:val="690"/>
        </w:rPr>
        <w:t xml:space="preserve"> </w:t>
      </w:r>
      <w:r>
        <w:rPr>
          <w:rStyle w:val="670"/>
        </w:rPr>
        <w:t>позволяя себе панибратства с личным составом и заискива</w:t>
      </w:r>
      <w:r>
        <w:rPr>
          <w:rStyle w:val="670"/>
        </w:rPr>
        <w:softHyphen/>
        <w:t>ния перед командованием, быть для всех духовным отцом и</w:t>
      </w:r>
      <w:r>
        <w:rPr>
          <w:rStyle w:val="690"/>
        </w:rPr>
        <w:t xml:space="preserve"> </w:t>
      </w:r>
      <w:r>
        <w:rPr>
          <w:rStyle w:val="670"/>
        </w:rPr>
        <w:t>авторитетом.</w:t>
      </w:r>
    </w:p>
    <w:p w:rsidR="000E1EB0" w:rsidRDefault="00006FF7">
      <w:pPr>
        <w:pStyle w:val="222"/>
        <w:keepNext/>
        <w:keepLines/>
        <w:shd w:val="clear" w:color="auto" w:fill="auto"/>
        <w:spacing w:before="0" w:after="271" w:line="250" w:lineRule="exact"/>
        <w:ind w:left="20"/>
      </w:pPr>
      <w:bookmarkStart w:id="27" w:name="bookmark27"/>
      <w:r>
        <w:rPr>
          <w:rStyle w:val="227"/>
        </w:rPr>
        <w:t>2.6.6. Проповедь в молодежной среде</w:t>
      </w:r>
      <w:bookmarkEnd w:id="27"/>
    </w:p>
    <w:p w:rsidR="000E1EB0" w:rsidRDefault="00006FF7">
      <w:pPr>
        <w:pStyle w:val="24"/>
        <w:keepNext/>
        <w:keepLines/>
        <w:shd w:val="clear" w:color="auto" w:fill="auto"/>
        <w:spacing w:after="0" w:line="283" w:lineRule="exact"/>
        <w:ind w:left="20" w:right="20" w:firstLine="460"/>
        <w:jc w:val="both"/>
      </w:pPr>
      <w:bookmarkStart w:id="28" w:name="bookmark28"/>
      <w:r>
        <w:rPr>
          <w:rStyle w:val="2d"/>
        </w:rPr>
        <w:t>«Миссионерская работа предполагает создание на приходах</w:t>
      </w:r>
      <w:r>
        <w:rPr>
          <w:rStyle w:val="2e"/>
        </w:rPr>
        <w:t xml:space="preserve"> </w:t>
      </w:r>
      <w:r>
        <w:rPr>
          <w:rStyle w:val="2d"/>
        </w:rPr>
        <w:t>благоприятн</w:t>
      </w:r>
      <w:r>
        <w:rPr>
          <w:rStyle w:val="2f"/>
        </w:rPr>
        <w:t>ы</w:t>
      </w:r>
      <w:r>
        <w:rPr>
          <w:rStyle w:val="2d"/>
        </w:rPr>
        <w:t>х условий для реализации православной молодежью</w:t>
      </w:r>
      <w:r>
        <w:rPr>
          <w:rStyle w:val="2e"/>
        </w:rPr>
        <w:t xml:space="preserve"> </w:t>
      </w:r>
      <w:r>
        <w:rPr>
          <w:rStyle w:val="2d"/>
        </w:rPr>
        <w:t>своих творческих устремлений и потребностей, что предусмат</w:t>
      </w:r>
      <w:r>
        <w:rPr>
          <w:rStyle w:val="2d"/>
        </w:rPr>
        <w:softHyphen/>
      </w:r>
      <w:bookmarkEnd w:id="28"/>
      <w:r>
        <w:rPr>
          <w:rStyle w:val="5f4"/>
          <w:b w:val="0"/>
          <w:bCs w:val="0"/>
          <w:i w:val="0"/>
          <w:iCs w:val="0"/>
        </w:rPr>
        <w:t>ривает взаимное общение не только в храме, но и во внебогослу-</w:t>
      </w:r>
      <w:r>
        <w:rPr>
          <w:rStyle w:val="5f5"/>
          <w:b w:val="0"/>
          <w:bCs w:val="0"/>
          <w:i w:val="0"/>
          <w:iCs w:val="0"/>
        </w:rPr>
        <w:t xml:space="preserve"> </w:t>
      </w:r>
      <w:r>
        <w:rPr>
          <w:rStyle w:val="5f4"/>
          <w:b w:val="0"/>
          <w:bCs w:val="0"/>
          <w:i w:val="0"/>
          <w:iCs w:val="0"/>
        </w:rPr>
        <w:t xml:space="preserve">жебное время. Для </w:t>
      </w:r>
      <w:r>
        <w:rPr>
          <w:rStyle w:val="5f4"/>
          <w:b w:val="0"/>
          <w:bCs w:val="0"/>
          <w:i w:val="0"/>
          <w:iCs w:val="0"/>
        </w:rPr>
        <w:t>этого могут быть использованы детские лаге</w:t>
      </w:r>
      <w:r>
        <w:rPr>
          <w:rStyle w:val="5f4"/>
          <w:b w:val="0"/>
          <w:bCs w:val="0"/>
          <w:i w:val="0"/>
          <w:iCs w:val="0"/>
        </w:rPr>
        <w:softHyphen/>
        <w:t>ря, походы, паломнические поездки, группы содействия немощн</w:t>
      </w:r>
      <w:r>
        <w:rPr>
          <w:rStyle w:val="5f6"/>
          <w:b w:val="0"/>
          <w:bCs w:val="0"/>
          <w:i w:val="0"/>
          <w:iCs w:val="0"/>
        </w:rPr>
        <w:t>ы</w:t>
      </w:r>
      <w:r>
        <w:rPr>
          <w:rStyle w:val="5f4"/>
          <w:b w:val="0"/>
          <w:bCs w:val="0"/>
          <w:i w:val="0"/>
          <w:iCs w:val="0"/>
        </w:rPr>
        <w:t>м</w:t>
      </w:r>
      <w:r>
        <w:rPr>
          <w:rStyle w:val="5f5"/>
          <w:b w:val="0"/>
          <w:bCs w:val="0"/>
          <w:i w:val="0"/>
          <w:iCs w:val="0"/>
        </w:rPr>
        <w:t xml:space="preserve"> </w:t>
      </w:r>
      <w:r>
        <w:rPr>
          <w:rStyle w:val="5f4"/>
          <w:b w:val="0"/>
          <w:bCs w:val="0"/>
          <w:i w:val="0"/>
          <w:iCs w:val="0"/>
        </w:rPr>
        <w:t>членам прихода и многие другие формы деятельности. Святейший</w:t>
      </w:r>
      <w:r>
        <w:rPr>
          <w:rStyle w:val="5f5"/>
          <w:b w:val="0"/>
          <w:bCs w:val="0"/>
          <w:i w:val="0"/>
          <w:iCs w:val="0"/>
        </w:rPr>
        <w:t xml:space="preserve"> </w:t>
      </w:r>
      <w:r>
        <w:rPr>
          <w:rStyle w:val="5f4"/>
          <w:b w:val="0"/>
          <w:bCs w:val="0"/>
          <w:i w:val="0"/>
          <w:iCs w:val="0"/>
        </w:rPr>
        <w:t>Патриарх Московский Алексий II особо отметил: «Мероприятия</w:t>
      </w:r>
      <w:r>
        <w:rPr>
          <w:rStyle w:val="5f5"/>
          <w:b w:val="0"/>
          <w:bCs w:val="0"/>
          <w:i w:val="0"/>
          <w:iCs w:val="0"/>
        </w:rPr>
        <w:t xml:space="preserve"> </w:t>
      </w:r>
      <w:r>
        <w:rPr>
          <w:rStyle w:val="5f4"/>
          <w:b w:val="0"/>
          <w:bCs w:val="0"/>
          <w:i w:val="0"/>
          <w:iCs w:val="0"/>
        </w:rPr>
        <w:t>подобного рода побуждают молоде</w:t>
      </w:r>
      <w:r>
        <w:rPr>
          <w:rStyle w:val="5f4"/>
          <w:b w:val="0"/>
          <w:bCs w:val="0"/>
          <w:i w:val="0"/>
          <w:iCs w:val="0"/>
        </w:rPr>
        <w:t>жь взглянуть на Церковь ин</w:t>
      </w:r>
      <w:r>
        <w:rPr>
          <w:rStyle w:val="5f6"/>
          <w:b w:val="0"/>
          <w:bCs w:val="0"/>
          <w:i w:val="0"/>
          <w:iCs w:val="0"/>
        </w:rPr>
        <w:t>ы</w:t>
      </w:r>
      <w:r>
        <w:rPr>
          <w:rStyle w:val="5f4"/>
          <w:b w:val="0"/>
          <w:bCs w:val="0"/>
          <w:i w:val="0"/>
          <w:iCs w:val="0"/>
        </w:rPr>
        <w:t>ми</w:t>
      </w:r>
      <w:r>
        <w:rPr>
          <w:rStyle w:val="5f5"/>
          <w:b w:val="0"/>
          <w:bCs w:val="0"/>
          <w:i w:val="0"/>
          <w:iCs w:val="0"/>
        </w:rPr>
        <w:t xml:space="preserve"> </w:t>
      </w:r>
      <w:r>
        <w:rPr>
          <w:rStyle w:val="5f4"/>
          <w:b w:val="0"/>
          <w:bCs w:val="0"/>
          <w:i w:val="0"/>
          <w:iCs w:val="0"/>
        </w:rPr>
        <w:t>глазами, увидеть в ней не строгого судью, а заботливую мать.</w:t>
      </w:r>
      <w:r>
        <w:rPr>
          <w:rStyle w:val="5f5"/>
          <w:b w:val="0"/>
          <w:bCs w:val="0"/>
          <w:i w:val="0"/>
          <w:iCs w:val="0"/>
        </w:rPr>
        <w:t xml:space="preserve"> </w:t>
      </w:r>
      <w:r>
        <w:rPr>
          <w:rStyle w:val="5f4"/>
          <w:b w:val="0"/>
          <w:bCs w:val="0"/>
          <w:i w:val="0"/>
          <w:iCs w:val="0"/>
        </w:rPr>
        <w:t>Одновременно, благодаря такой деятельности, укрепляются связи</w:t>
      </w:r>
      <w:r>
        <w:rPr>
          <w:rStyle w:val="5f5"/>
          <w:b w:val="0"/>
          <w:bCs w:val="0"/>
          <w:i w:val="0"/>
          <w:iCs w:val="0"/>
        </w:rPr>
        <w:t xml:space="preserve"> </w:t>
      </w:r>
      <w:r>
        <w:rPr>
          <w:rStyle w:val="5f4"/>
          <w:b w:val="0"/>
          <w:bCs w:val="0"/>
          <w:i w:val="0"/>
          <w:iCs w:val="0"/>
        </w:rPr>
        <w:t>со светскими структурами, ответственными за воспитание под</w:t>
      </w:r>
      <w:r>
        <w:rPr>
          <w:rStyle w:val="5f4"/>
          <w:b w:val="0"/>
          <w:bCs w:val="0"/>
          <w:i w:val="0"/>
          <w:iCs w:val="0"/>
        </w:rPr>
        <w:softHyphen/>
      </w:r>
      <w:r>
        <w:rPr>
          <w:rStyle w:val="5f4"/>
          <w:b w:val="0"/>
          <w:bCs w:val="0"/>
          <w:i w:val="0"/>
          <w:iCs w:val="0"/>
        </w:rPr>
        <w:t>растающего поколения. Общество на деле убеждается в положи</w:t>
      </w:r>
      <w:r>
        <w:rPr>
          <w:rStyle w:val="5f4"/>
          <w:b w:val="0"/>
          <w:bCs w:val="0"/>
          <w:i w:val="0"/>
          <w:iCs w:val="0"/>
        </w:rPr>
        <w:softHyphen/>
        <w:t>тельном социальном значении Церкви».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4"/>
        </w:rPr>
        <w:t>Для проведения миссии в молодежной среде необходимо иметь</w:t>
      </w:r>
      <w:r>
        <w:rPr>
          <w:rStyle w:val="5f5"/>
        </w:rPr>
        <w:t xml:space="preserve"> </w:t>
      </w:r>
      <w:r>
        <w:rPr>
          <w:rStyle w:val="5f4"/>
        </w:rPr>
        <w:t>в виду следующие основные направления деятельности:</w:t>
      </w:r>
    </w:p>
    <w:p w:rsidR="000E1EB0" w:rsidRDefault="00006FF7">
      <w:pPr>
        <w:pStyle w:val="54"/>
        <w:numPr>
          <w:ilvl w:val="0"/>
          <w:numId w:val="45"/>
        </w:numPr>
        <w:shd w:val="clear" w:color="auto" w:fill="auto"/>
        <w:tabs>
          <w:tab w:val="left" w:pos="837"/>
        </w:tabs>
        <w:ind w:left="40" w:right="20" w:firstLine="460"/>
      </w:pPr>
      <w:r>
        <w:rPr>
          <w:rStyle w:val="5f4"/>
        </w:rPr>
        <w:t>приобщение к литургической жизни и воцерковление м</w:t>
      </w:r>
      <w:r>
        <w:rPr>
          <w:rStyle w:val="5f4"/>
        </w:rPr>
        <w:t>оло</w:t>
      </w:r>
      <w:r>
        <w:rPr>
          <w:rStyle w:val="5f4"/>
        </w:rPr>
        <w:softHyphen/>
        <w:t>д</w:t>
      </w:r>
      <w:r>
        <w:rPr>
          <w:rStyle w:val="5f6"/>
        </w:rPr>
        <w:t>ы</w:t>
      </w:r>
      <w:r>
        <w:rPr>
          <w:rStyle w:val="5f4"/>
        </w:rPr>
        <w:t>х людей, недавно пришедших в Церковь;</w:t>
      </w:r>
    </w:p>
    <w:p w:rsidR="000E1EB0" w:rsidRDefault="00006FF7">
      <w:pPr>
        <w:pStyle w:val="54"/>
        <w:numPr>
          <w:ilvl w:val="0"/>
          <w:numId w:val="45"/>
        </w:numPr>
        <w:shd w:val="clear" w:color="auto" w:fill="auto"/>
        <w:tabs>
          <w:tab w:val="left" w:pos="875"/>
        </w:tabs>
        <w:ind w:left="40" w:right="20" w:firstLine="460"/>
      </w:pPr>
      <w:r>
        <w:rPr>
          <w:rStyle w:val="5f4"/>
        </w:rPr>
        <w:t>просветительская деятельность, направленная на форми</w:t>
      </w:r>
      <w:r>
        <w:rPr>
          <w:rStyle w:val="5f4"/>
        </w:rPr>
        <w:softHyphen/>
        <w:t>рование правильного представления об иерархии христианских цен</w:t>
      </w:r>
      <w:r>
        <w:rPr>
          <w:rStyle w:val="5f4"/>
        </w:rPr>
        <w:softHyphen/>
        <w:t>ностей, создание для этой цели современной научно-богословской</w:t>
      </w:r>
      <w:r>
        <w:rPr>
          <w:rStyle w:val="5f5"/>
        </w:rPr>
        <w:t xml:space="preserve"> </w:t>
      </w:r>
      <w:r>
        <w:rPr>
          <w:rStyle w:val="5f4"/>
        </w:rPr>
        <w:t>методологической базы;</w:t>
      </w:r>
    </w:p>
    <w:p w:rsidR="000E1EB0" w:rsidRDefault="00006FF7">
      <w:pPr>
        <w:pStyle w:val="54"/>
        <w:numPr>
          <w:ilvl w:val="0"/>
          <w:numId w:val="45"/>
        </w:numPr>
        <w:shd w:val="clear" w:color="auto" w:fill="auto"/>
        <w:tabs>
          <w:tab w:val="left" w:pos="818"/>
        </w:tabs>
        <w:ind w:left="40" w:right="20" w:firstLine="460"/>
      </w:pPr>
      <w:r>
        <w:rPr>
          <w:rStyle w:val="5f4"/>
        </w:rPr>
        <w:t>привлечени</w:t>
      </w:r>
      <w:r>
        <w:rPr>
          <w:rStyle w:val="5f4"/>
        </w:rPr>
        <w:t>е молодежи к христианскому служению (трудо</w:t>
      </w:r>
      <w:r>
        <w:rPr>
          <w:rStyle w:val="5f4"/>
        </w:rPr>
        <w:softHyphen/>
        <w:t>вая помощь храмам и монастырям, работа в детских лагерях,</w:t>
      </w:r>
      <w:r>
        <w:rPr>
          <w:rStyle w:val="5f5"/>
        </w:rPr>
        <w:t xml:space="preserve"> </w:t>
      </w:r>
      <w:r>
        <w:rPr>
          <w:rStyle w:val="5f4"/>
        </w:rPr>
        <w:t>помощь ветеранам, немощным людям, переписка с заключенны</w:t>
      </w:r>
      <w:r>
        <w:rPr>
          <w:rStyle w:val="5f4"/>
        </w:rPr>
        <w:softHyphen/>
        <w:t>ми и др.);</w:t>
      </w:r>
    </w:p>
    <w:p w:rsidR="000E1EB0" w:rsidRDefault="00006FF7">
      <w:pPr>
        <w:pStyle w:val="54"/>
        <w:numPr>
          <w:ilvl w:val="0"/>
          <w:numId w:val="45"/>
        </w:numPr>
        <w:shd w:val="clear" w:color="auto" w:fill="auto"/>
        <w:tabs>
          <w:tab w:val="left" w:pos="851"/>
        </w:tabs>
        <w:ind w:left="40" w:right="20" w:firstLine="460"/>
      </w:pPr>
      <w:r>
        <w:rPr>
          <w:rStyle w:val="5f4"/>
        </w:rPr>
        <w:t>создание открытой христианской социокультурной моло</w:t>
      </w:r>
      <w:r>
        <w:rPr>
          <w:rStyle w:val="5f4"/>
        </w:rPr>
        <w:softHyphen/>
        <w:t>дежной среды;</w:t>
      </w:r>
    </w:p>
    <w:p w:rsidR="000E1EB0" w:rsidRDefault="00006FF7">
      <w:pPr>
        <w:pStyle w:val="54"/>
        <w:numPr>
          <w:ilvl w:val="0"/>
          <w:numId w:val="45"/>
        </w:numPr>
        <w:shd w:val="clear" w:color="auto" w:fill="auto"/>
        <w:tabs>
          <w:tab w:val="left" w:pos="875"/>
        </w:tabs>
        <w:ind w:left="40" w:right="20" w:firstLine="460"/>
      </w:pPr>
      <w:r>
        <w:rPr>
          <w:rStyle w:val="5f4"/>
        </w:rPr>
        <w:t>организация специализированной помощи молодым людям,</w:t>
      </w:r>
      <w:r>
        <w:rPr>
          <w:rStyle w:val="5f5"/>
        </w:rPr>
        <w:t xml:space="preserve"> </w:t>
      </w:r>
      <w:r>
        <w:rPr>
          <w:rStyle w:val="5f4"/>
        </w:rPr>
        <w:t>попавшим в трудную жизненную ситуацию или различные виды</w:t>
      </w:r>
      <w:r>
        <w:rPr>
          <w:rStyle w:val="5f5"/>
        </w:rPr>
        <w:t xml:space="preserve"> </w:t>
      </w:r>
      <w:r>
        <w:rPr>
          <w:rStyle w:val="5f4"/>
        </w:rPr>
        <w:t>зависимостей (например, телефонная служба доверия, частные</w:t>
      </w:r>
      <w:r>
        <w:rPr>
          <w:rStyle w:val="5f5"/>
        </w:rPr>
        <w:t xml:space="preserve"> </w:t>
      </w:r>
      <w:r>
        <w:rPr>
          <w:rStyle w:val="5f4"/>
        </w:rPr>
        <w:t>личные беседы, Интернет-форум с возможностью задать вопрос</w:t>
      </w:r>
      <w:r>
        <w:rPr>
          <w:rStyle w:val="5f5"/>
        </w:rPr>
        <w:t xml:space="preserve"> </w:t>
      </w:r>
      <w:r>
        <w:rPr>
          <w:rStyle w:val="5f4"/>
        </w:rPr>
        <w:t>катехизатору или священнику,</w:t>
      </w:r>
      <w:r>
        <w:rPr>
          <w:rStyle w:val="5f4"/>
        </w:rPr>
        <w:t xml:space="preserve"> консультации православного психо</w:t>
      </w:r>
      <w:r>
        <w:rPr>
          <w:rStyle w:val="5f4"/>
        </w:rPr>
        <w:softHyphen/>
        <w:t>лога, программы по реабилитации пострадавших от алкогольной,</w:t>
      </w:r>
      <w:r>
        <w:rPr>
          <w:rStyle w:val="5f5"/>
        </w:rPr>
        <w:t xml:space="preserve"> </w:t>
      </w:r>
      <w:r>
        <w:rPr>
          <w:rStyle w:val="5f4"/>
        </w:rPr>
        <w:t>наркотической зависимости, а также бывших членов деструктив</w:t>
      </w:r>
      <w:r>
        <w:rPr>
          <w:rStyle w:val="5f4"/>
        </w:rPr>
        <w:softHyphen/>
        <w:t>н</w:t>
      </w:r>
      <w:r>
        <w:rPr>
          <w:rStyle w:val="5f6"/>
        </w:rPr>
        <w:t>ы</w:t>
      </w:r>
      <w:r>
        <w:rPr>
          <w:rStyle w:val="5f4"/>
        </w:rPr>
        <w:t>х сект);</w:t>
      </w:r>
    </w:p>
    <w:p w:rsidR="000E1EB0" w:rsidRDefault="00006FF7">
      <w:pPr>
        <w:pStyle w:val="54"/>
        <w:numPr>
          <w:ilvl w:val="0"/>
          <w:numId w:val="45"/>
        </w:numPr>
        <w:shd w:val="clear" w:color="auto" w:fill="auto"/>
        <w:tabs>
          <w:tab w:val="left" w:pos="846"/>
        </w:tabs>
        <w:ind w:left="40" w:right="20" w:firstLine="460"/>
      </w:pPr>
      <w:r>
        <w:rPr>
          <w:rStyle w:val="5f4"/>
        </w:rPr>
        <w:t>продуманное использование в миссионерской деятельности</w:t>
      </w:r>
      <w:r>
        <w:rPr>
          <w:rStyle w:val="5f5"/>
        </w:rPr>
        <w:t xml:space="preserve"> </w:t>
      </w:r>
      <w:r>
        <w:rPr>
          <w:rStyle w:val="5f4"/>
        </w:rPr>
        <w:t>среди молодежи современных форм тво</w:t>
      </w:r>
      <w:r>
        <w:rPr>
          <w:rStyle w:val="5f4"/>
        </w:rPr>
        <w:t>рчества: музыкального, ли</w:t>
      </w:r>
      <w:r>
        <w:rPr>
          <w:rStyle w:val="5f4"/>
        </w:rPr>
        <w:softHyphen/>
        <w:t>тературного, художественно-изобразительного и т.п.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4"/>
        </w:rPr>
        <w:t>При выборе наиболее эффективн</w:t>
      </w:r>
      <w:r>
        <w:rPr>
          <w:rStyle w:val="5f6"/>
        </w:rPr>
        <w:t>ы</w:t>
      </w:r>
      <w:r>
        <w:rPr>
          <w:rStyle w:val="5f4"/>
        </w:rPr>
        <w:t>х приемов работы с моло</w:t>
      </w:r>
      <w:r>
        <w:rPr>
          <w:rStyle w:val="5f4"/>
        </w:rPr>
        <w:softHyphen/>
        <w:t>дежными группами следует учитывать их социальную направлен</w:t>
      </w:r>
      <w:r>
        <w:rPr>
          <w:rStyle w:val="5f4"/>
        </w:rPr>
        <w:softHyphen/>
        <w:t>ность, степень религиозной информированности и способность к</w:t>
      </w:r>
      <w:r>
        <w:rPr>
          <w:rStyle w:val="5f5"/>
        </w:rPr>
        <w:t xml:space="preserve"> </w:t>
      </w:r>
      <w:r>
        <w:rPr>
          <w:rStyle w:val="5f4"/>
        </w:rPr>
        <w:t>воспр</w:t>
      </w:r>
      <w:r>
        <w:rPr>
          <w:rStyle w:val="5f4"/>
        </w:rPr>
        <w:t>иятию преподаваемого им православного учения. Необходимо</w:t>
      </w:r>
      <w:r>
        <w:rPr>
          <w:rStyle w:val="5f5"/>
        </w:rPr>
        <w:t xml:space="preserve"> </w:t>
      </w:r>
      <w:r>
        <w:rPr>
          <w:rStyle w:val="5f4"/>
        </w:rPr>
        <w:t>творческое применение самых разнообразных методов духовного</w:t>
      </w:r>
      <w:r>
        <w:rPr>
          <w:rStyle w:val="5f5"/>
        </w:rPr>
        <w:t xml:space="preserve"> </w:t>
      </w:r>
      <w:r>
        <w:rPr>
          <w:rStyle w:val="5f7"/>
        </w:rPr>
        <w:t>просвещения. В настоящее время существует следующая типоло-</w:t>
      </w:r>
      <w:r>
        <w:rPr>
          <w:rStyle w:val="5f8"/>
        </w:rPr>
        <w:t xml:space="preserve"> </w:t>
      </w:r>
      <w:r>
        <w:rPr>
          <w:rStyle w:val="5f7"/>
        </w:rPr>
        <w:t>гизация молодежн</w:t>
      </w:r>
      <w:r>
        <w:rPr>
          <w:rStyle w:val="5f9"/>
        </w:rPr>
        <w:t>ы</w:t>
      </w:r>
      <w:r>
        <w:rPr>
          <w:rStyle w:val="5f7"/>
        </w:rPr>
        <w:t>х групп:</w:t>
      </w:r>
    </w:p>
    <w:p w:rsidR="000E1EB0" w:rsidRDefault="00006FF7">
      <w:pPr>
        <w:pStyle w:val="54"/>
        <w:numPr>
          <w:ilvl w:val="0"/>
          <w:numId w:val="46"/>
        </w:numPr>
        <w:shd w:val="clear" w:color="auto" w:fill="auto"/>
        <w:tabs>
          <w:tab w:val="left" w:pos="812"/>
        </w:tabs>
        <w:ind w:left="20" w:right="20" w:firstLine="460"/>
      </w:pPr>
      <w:r>
        <w:rPr>
          <w:rStyle w:val="5f7"/>
        </w:rPr>
        <w:t>Воцерковленная молодежь, различающаяся по степени об</w:t>
      </w:r>
      <w:r>
        <w:rPr>
          <w:rStyle w:val="5f7"/>
        </w:rPr>
        <w:softHyphen/>
      </w:r>
      <w:r>
        <w:rPr>
          <w:rStyle w:val="5f7"/>
        </w:rPr>
        <w:t>щественной активности и уровню осознания своего места в Церк</w:t>
      </w:r>
      <w:r>
        <w:rPr>
          <w:rStyle w:val="5f7"/>
        </w:rPr>
        <w:softHyphen/>
        <w:t>ви. Для этой группы необходимо применять различные формы уча</w:t>
      </w:r>
      <w:r>
        <w:rPr>
          <w:rStyle w:val="5f7"/>
        </w:rPr>
        <w:softHyphen/>
        <w:t>стия в церковном и общественном служении, устранять барьеры в</w:t>
      </w:r>
      <w:r>
        <w:rPr>
          <w:rStyle w:val="5f8"/>
        </w:rPr>
        <w:t xml:space="preserve"> </w:t>
      </w:r>
      <w:r>
        <w:rPr>
          <w:rStyle w:val="5f7"/>
        </w:rPr>
        <w:t>церковном сознании (дистанцию между клиром и мирянами, бо</w:t>
      </w:r>
      <w:r>
        <w:rPr>
          <w:rStyle w:val="5f7"/>
        </w:rPr>
        <w:softHyphen/>
        <w:t>язнь инициатив</w:t>
      </w:r>
      <w:r>
        <w:rPr>
          <w:rStyle w:val="5f7"/>
        </w:rPr>
        <w:t>ы и ответственности), препятствующие такому</w:t>
      </w:r>
      <w:r>
        <w:rPr>
          <w:rStyle w:val="5f8"/>
        </w:rPr>
        <w:t xml:space="preserve"> </w:t>
      </w:r>
      <w:r>
        <w:rPr>
          <w:rStyle w:val="5f7"/>
        </w:rPr>
        <w:t>участию. Нужно способствовать появлению и реализации моло</w:t>
      </w:r>
      <w:r>
        <w:rPr>
          <w:rStyle w:val="5f7"/>
        </w:rPr>
        <w:softHyphen/>
        <w:t>дежных инициатив, побуждать церковную молодежь к проявлению</w:t>
      </w:r>
      <w:r>
        <w:rPr>
          <w:rStyle w:val="5f8"/>
        </w:rPr>
        <w:t xml:space="preserve"> </w:t>
      </w:r>
      <w:r>
        <w:rPr>
          <w:rStyle w:val="5f7"/>
        </w:rPr>
        <w:t>личной активности.</w:t>
      </w:r>
    </w:p>
    <w:p w:rsidR="000E1EB0" w:rsidRDefault="00006FF7">
      <w:pPr>
        <w:pStyle w:val="54"/>
        <w:numPr>
          <w:ilvl w:val="0"/>
          <w:numId w:val="46"/>
        </w:numPr>
        <w:shd w:val="clear" w:color="auto" w:fill="auto"/>
        <w:tabs>
          <w:tab w:val="left" w:pos="759"/>
        </w:tabs>
        <w:ind w:left="20" w:right="20" w:firstLine="460"/>
      </w:pPr>
      <w:r>
        <w:rPr>
          <w:rStyle w:val="5f7"/>
        </w:rPr>
        <w:t>Неофиты, недавно пришедшие к православной вере, еще мало</w:t>
      </w:r>
      <w:r>
        <w:rPr>
          <w:rStyle w:val="5f8"/>
        </w:rPr>
        <w:t xml:space="preserve"> </w:t>
      </w:r>
      <w:r>
        <w:rPr>
          <w:rStyle w:val="5f7"/>
        </w:rPr>
        <w:t>знающие основы Пра</w:t>
      </w:r>
      <w:r>
        <w:rPr>
          <w:rStyle w:val="5f7"/>
        </w:rPr>
        <w:t>вославия и часто переоценивающие свою ком</w:t>
      </w:r>
      <w:r>
        <w:rPr>
          <w:rStyle w:val="5f7"/>
        </w:rPr>
        <w:softHyphen/>
        <w:t>петентность в разн</w:t>
      </w:r>
      <w:r>
        <w:rPr>
          <w:rStyle w:val="5f9"/>
        </w:rPr>
        <w:t>ы</w:t>
      </w:r>
      <w:r>
        <w:rPr>
          <w:rStyle w:val="5f7"/>
        </w:rPr>
        <w:t>х вопросах церковной жизни. Подходящими</w:t>
      </w:r>
      <w:r>
        <w:rPr>
          <w:rStyle w:val="5f8"/>
        </w:rPr>
        <w:t xml:space="preserve"> </w:t>
      </w:r>
      <w:r>
        <w:rPr>
          <w:rStyle w:val="5f7"/>
        </w:rPr>
        <w:t>методами работы в этой среде являются катехизация, основан</w:t>
      </w:r>
      <w:r>
        <w:rPr>
          <w:rStyle w:val="5f7"/>
        </w:rPr>
        <w:softHyphen/>
        <w:t>ная на традициях церковного просвещения, а также вовлечение в</w:t>
      </w:r>
      <w:r>
        <w:rPr>
          <w:rStyle w:val="5f8"/>
        </w:rPr>
        <w:t xml:space="preserve"> </w:t>
      </w:r>
      <w:r>
        <w:rPr>
          <w:rStyle w:val="5f7"/>
        </w:rPr>
        <w:t>практическую деятельность общины под руководством воцерков-</w:t>
      </w:r>
      <w:r>
        <w:rPr>
          <w:rStyle w:val="5f8"/>
        </w:rPr>
        <w:t xml:space="preserve"> </w:t>
      </w:r>
      <w:r>
        <w:rPr>
          <w:rStyle w:val="5f7"/>
        </w:rPr>
        <w:t>ленных людей.</w:t>
      </w:r>
    </w:p>
    <w:p w:rsidR="000E1EB0" w:rsidRDefault="00006FF7">
      <w:pPr>
        <w:pStyle w:val="54"/>
        <w:numPr>
          <w:ilvl w:val="0"/>
          <w:numId w:val="46"/>
        </w:numPr>
        <w:shd w:val="clear" w:color="auto" w:fill="auto"/>
        <w:tabs>
          <w:tab w:val="left" w:pos="778"/>
        </w:tabs>
        <w:ind w:left="20" w:right="20" w:firstLine="460"/>
      </w:pPr>
      <w:r>
        <w:rPr>
          <w:rStyle w:val="5f7"/>
        </w:rPr>
        <w:t>Невоцерковленная молодежь, в целом позитивно относяща</w:t>
      </w:r>
      <w:r>
        <w:rPr>
          <w:rStyle w:val="5f7"/>
        </w:rPr>
        <w:softHyphen/>
        <w:t>яся к Православию. Наиболее целесообразно при работе с этой груп</w:t>
      </w:r>
      <w:r>
        <w:rPr>
          <w:rStyle w:val="5f7"/>
        </w:rPr>
        <w:softHyphen/>
        <w:t>пой молодежи привлекать молодых людей к различным формам</w:t>
      </w:r>
      <w:r>
        <w:rPr>
          <w:rStyle w:val="5f8"/>
        </w:rPr>
        <w:t xml:space="preserve"> </w:t>
      </w:r>
      <w:r>
        <w:rPr>
          <w:rStyle w:val="5f7"/>
        </w:rPr>
        <w:t>досуговой или творческой деятельности, не противоречащим пра</w:t>
      </w:r>
      <w:r>
        <w:rPr>
          <w:rStyle w:val="5f7"/>
        </w:rPr>
        <w:softHyphen/>
        <w:t>вославной духовности.</w:t>
      </w:r>
    </w:p>
    <w:p w:rsidR="000E1EB0" w:rsidRDefault="00006FF7">
      <w:pPr>
        <w:pStyle w:val="54"/>
        <w:numPr>
          <w:ilvl w:val="0"/>
          <w:numId w:val="46"/>
        </w:numPr>
        <w:shd w:val="clear" w:color="auto" w:fill="auto"/>
        <w:tabs>
          <w:tab w:val="left" w:pos="798"/>
        </w:tabs>
        <w:ind w:left="20" w:right="20" w:firstLine="460"/>
      </w:pPr>
      <w:r>
        <w:rPr>
          <w:rStyle w:val="5f7"/>
        </w:rPr>
        <w:t>Молодежь, выбравшая другие христианские конфессии или</w:t>
      </w:r>
      <w:r>
        <w:rPr>
          <w:rStyle w:val="5f8"/>
        </w:rPr>
        <w:t xml:space="preserve"> </w:t>
      </w:r>
      <w:r>
        <w:rPr>
          <w:rStyle w:val="5f7"/>
        </w:rPr>
        <w:t>иные традиционные религии, но сохранившая уважительное отно</w:t>
      </w:r>
      <w:r>
        <w:rPr>
          <w:rStyle w:val="5f7"/>
        </w:rPr>
        <w:softHyphen/>
        <w:t>шение к Православию и не отрицающая возможности диалога с</w:t>
      </w:r>
      <w:r>
        <w:rPr>
          <w:rStyle w:val="5f8"/>
        </w:rPr>
        <w:t xml:space="preserve"> </w:t>
      </w:r>
      <w:r>
        <w:rPr>
          <w:rStyle w:val="5f7"/>
        </w:rPr>
        <w:t>п</w:t>
      </w:r>
      <w:r>
        <w:rPr>
          <w:rStyle w:val="5f7"/>
        </w:rPr>
        <w:t>равославными. Наиболее эффективным методом взаимодействия</w:t>
      </w:r>
      <w:r>
        <w:rPr>
          <w:rStyle w:val="5f8"/>
        </w:rPr>
        <w:t xml:space="preserve"> </w:t>
      </w:r>
      <w:r>
        <w:rPr>
          <w:rStyle w:val="5f7"/>
        </w:rPr>
        <w:t>с представителями этой группы является разработка и осуще</w:t>
      </w:r>
      <w:r>
        <w:rPr>
          <w:rStyle w:val="5f7"/>
        </w:rPr>
        <w:softHyphen/>
        <w:t>ствление образовательн</w:t>
      </w:r>
      <w:r>
        <w:rPr>
          <w:rStyle w:val="5f9"/>
        </w:rPr>
        <w:t>ы</w:t>
      </w:r>
      <w:r>
        <w:rPr>
          <w:rStyle w:val="5f7"/>
        </w:rPr>
        <w:t>х и культурн</w:t>
      </w:r>
      <w:r>
        <w:rPr>
          <w:rStyle w:val="5f9"/>
        </w:rPr>
        <w:t>ы</w:t>
      </w:r>
      <w:r>
        <w:rPr>
          <w:rStyle w:val="5f7"/>
        </w:rPr>
        <w:t>х программ, имеющих про</w:t>
      </w:r>
      <w:r>
        <w:rPr>
          <w:rStyle w:val="5f7"/>
        </w:rPr>
        <w:softHyphen/>
        <w:t>светительскую направленность (например, семинары по вопросам</w:t>
      </w:r>
      <w:r>
        <w:rPr>
          <w:rStyle w:val="5f8"/>
        </w:rPr>
        <w:t xml:space="preserve"> </w:t>
      </w:r>
      <w:r>
        <w:rPr>
          <w:rStyle w:val="5f7"/>
        </w:rPr>
        <w:t>экологии или против</w:t>
      </w:r>
      <w:r>
        <w:rPr>
          <w:rStyle w:val="5f7"/>
        </w:rPr>
        <w:t>одействия наркомании и т.п.).</w:t>
      </w:r>
    </w:p>
    <w:p w:rsidR="000E1EB0" w:rsidRDefault="00006FF7">
      <w:pPr>
        <w:pStyle w:val="54"/>
        <w:numPr>
          <w:ilvl w:val="0"/>
          <w:numId w:val="46"/>
        </w:numPr>
        <w:shd w:val="clear" w:color="auto" w:fill="auto"/>
        <w:tabs>
          <w:tab w:val="left" w:pos="822"/>
        </w:tabs>
        <w:ind w:left="20" w:right="20" w:firstLine="460"/>
      </w:pPr>
      <w:r>
        <w:rPr>
          <w:rStyle w:val="5f7"/>
        </w:rPr>
        <w:t>Невоцерковленная молодежь, равнодушно относящаяся к</w:t>
      </w:r>
      <w:r>
        <w:rPr>
          <w:rStyle w:val="5f8"/>
        </w:rPr>
        <w:t xml:space="preserve"> </w:t>
      </w:r>
      <w:r>
        <w:rPr>
          <w:rStyle w:val="5f7"/>
        </w:rPr>
        <w:t>Православию или к религиозной жизни в целом, является наиболее</w:t>
      </w:r>
      <w:r>
        <w:rPr>
          <w:rStyle w:val="5f8"/>
        </w:rPr>
        <w:t xml:space="preserve"> </w:t>
      </w:r>
      <w:r>
        <w:rPr>
          <w:rStyle w:val="5f7"/>
        </w:rPr>
        <w:t>многочисленной и потому самой важной группой невоцерковленной</w:t>
      </w:r>
      <w:r>
        <w:rPr>
          <w:rStyle w:val="5f8"/>
        </w:rPr>
        <w:t xml:space="preserve"> </w:t>
      </w:r>
      <w:r>
        <w:rPr>
          <w:rStyle w:val="5f7"/>
        </w:rPr>
        <w:t>молодежи. В зависимости от того, насколько эффект</w:t>
      </w:r>
      <w:r>
        <w:rPr>
          <w:rStyle w:val="5f7"/>
        </w:rPr>
        <w:t>ивной ста</w:t>
      </w:r>
      <w:r>
        <w:rPr>
          <w:rStyle w:val="5f7"/>
        </w:rPr>
        <w:softHyphen/>
        <w:t>нет работа Церкви именно с ней, можно судить о результатах</w:t>
      </w:r>
      <w:r>
        <w:rPr>
          <w:rStyle w:val="5f8"/>
        </w:rPr>
        <w:t xml:space="preserve"> </w:t>
      </w:r>
      <w:r>
        <w:rPr>
          <w:rStyle w:val="5f7"/>
        </w:rPr>
        <w:t>миссии среди молодежи. Для успешной работы с этой группой не</w:t>
      </w:r>
      <w:r>
        <w:rPr>
          <w:rStyle w:val="5f7"/>
        </w:rPr>
        <w:softHyphen/>
        <w:t>обходимо, прежде всего, разрушение ошибочн</w:t>
      </w:r>
      <w:r>
        <w:rPr>
          <w:rStyle w:val="5f9"/>
        </w:rPr>
        <w:t>ы</w:t>
      </w:r>
      <w:r>
        <w:rPr>
          <w:rStyle w:val="5f7"/>
        </w:rPr>
        <w:t>х стереотипов вос</w:t>
      </w:r>
      <w:r>
        <w:rPr>
          <w:rStyle w:val="5f7"/>
        </w:rPr>
        <w:softHyphen/>
        <w:t>приятия Церкви и духовной жизни, а также формирование новых</w:t>
      </w:r>
      <w:r>
        <w:rPr>
          <w:rStyle w:val="5f8"/>
        </w:rPr>
        <w:t xml:space="preserve"> </w:t>
      </w:r>
      <w:r>
        <w:rPr>
          <w:rStyle w:val="5f7"/>
        </w:rPr>
        <w:t>предс</w:t>
      </w:r>
      <w:r>
        <w:rPr>
          <w:rStyle w:val="5f7"/>
        </w:rPr>
        <w:t>тавлений, создающих мотивацию к созидательному духовно</w:t>
      </w:r>
      <w:r>
        <w:rPr>
          <w:rStyle w:val="5f7"/>
        </w:rPr>
        <w:softHyphen/>
        <w:t>му развитию. Основополагающими принципами в общении с та</w:t>
      </w:r>
      <w:r>
        <w:rPr>
          <w:rStyle w:val="5f7"/>
        </w:rPr>
        <w:softHyphen/>
      </w:r>
      <w:r>
        <w:rPr>
          <w:rStyle w:val="5fa"/>
        </w:rPr>
        <w:t>кой молодежью являются искренность, открытость и терпение:</w:t>
      </w:r>
      <w:r>
        <w:rPr>
          <w:rStyle w:val="5fb"/>
        </w:rPr>
        <w:t xml:space="preserve"> </w:t>
      </w:r>
      <w:r>
        <w:rPr>
          <w:rStyle w:val="5fa"/>
        </w:rPr>
        <w:t>не навязывание внешних форм Православия, а подготовка почвы</w:t>
      </w:r>
      <w:r>
        <w:rPr>
          <w:rStyle w:val="5fb"/>
        </w:rPr>
        <w:t xml:space="preserve"> </w:t>
      </w:r>
      <w:r>
        <w:rPr>
          <w:rStyle w:val="5fa"/>
        </w:rPr>
        <w:t>для сознательного воцерко</w:t>
      </w:r>
      <w:r>
        <w:rPr>
          <w:rStyle w:val="5fa"/>
        </w:rPr>
        <w:t>вления. Формы занятий с этой группой</w:t>
      </w:r>
      <w:r>
        <w:rPr>
          <w:rStyle w:val="5fb"/>
        </w:rPr>
        <w:t xml:space="preserve"> </w:t>
      </w:r>
      <w:r>
        <w:rPr>
          <w:rStyle w:val="5fa"/>
        </w:rPr>
        <w:t>могут быть различн</w:t>
      </w:r>
      <w:r>
        <w:rPr>
          <w:rStyle w:val="5fc"/>
        </w:rPr>
        <w:t>ы</w:t>
      </w:r>
      <w:r>
        <w:rPr>
          <w:rStyle w:val="5fa"/>
        </w:rPr>
        <w:t>ми; они должны быть привычн</w:t>
      </w:r>
      <w:r>
        <w:rPr>
          <w:rStyle w:val="5fc"/>
        </w:rPr>
        <w:t>ы</w:t>
      </w:r>
      <w:r>
        <w:rPr>
          <w:rStyle w:val="5fa"/>
        </w:rPr>
        <w:t>ми для со</w:t>
      </w:r>
      <w:r>
        <w:rPr>
          <w:rStyle w:val="5fa"/>
        </w:rPr>
        <w:softHyphen/>
        <w:t>временной молодежи, но при этом — наполненн</w:t>
      </w:r>
      <w:r>
        <w:rPr>
          <w:rStyle w:val="5fc"/>
        </w:rPr>
        <w:t>ы</w:t>
      </w:r>
      <w:r>
        <w:rPr>
          <w:rStyle w:val="5fa"/>
        </w:rPr>
        <w:t>ми христианс</w:t>
      </w:r>
      <w:r>
        <w:rPr>
          <w:rStyle w:val="5fa"/>
        </w:rPr>
        <w:softHyphen/>
        <w:t>ким содержанием.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rPr>
          <w:rStyle w:val="5fa"/>
        </w:rPr>
        <w:t>6. Молодежь, негативно настроенная к Церкви. При работе с</w:t>
      </w:r>
      <w:r>
        <w:rPr>
          <w:rStyle w:val="5fb"/>
        </w:rPr>
        <w:t xml:space="preserve"> </w:t>
      </w:r>
      <w:r>
        <w:rPr>
          <w:rStyle w:val="5fa"/>
        </w:rPr>
        <w:t>такими людьми лучше всего вест</w:t>
      </w:r>
      <w:r>
        <w:rPr>
          <w:rStyle w:val="5fa"/>
        </w:rPr>
        <w:t>и диалог в духе любви и упования</w:t>
      </w:r>
      <w:r>
        <w:rPr>
          <w:rStyle w:val="5fb"/>
        </w:rPr>
        <w:t xml:space="preserve"> </w:t>
      </w:r>
      <w:r>
        <w:rPr>
          <w:rStyle w:val="5fa"/>
        </w:rPr>
        <w:t>на помощь Божию, ибо Бог «хочет, чтобы все люди спаслись и</w:t>
      </w:r>
      <w:r>
        <w:rPr>
          <w:rStyle w:val="5fb"/>
        </w:rPr>
        <w:t xml:space="preserve"> </w:t>
      </w:r>
      <w:r>
        <w:rPr>
          <w:rStyle w:val="5fa"/>
        </w:rPr>
        <w:t>достигли познания истины» (Ним. 2</w:t>
      </w:r>
      <w:r>
        <w:rPr>
          <w:rStyle w:val="5fc"/>
        </w:rPr>
        <w:t>.</w:t>
      </w:r>
      <w:r>
        <w:rPr>
          <w:rStyle w:val="5fa"/>
        </w:rPr>
        <w:t>4)»</w:t>
      </w:r>
      <w:r>
        <w:rPr>
          <w:rStyle w:val="5fc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Служение Церкви среди молодежи как самостоятельное мис</w:t>
      </w:r>
      <w:r>
        <w:rPr>
          <w:rStyle w:val="670"/>
        </w:rPr>
        <w:softHyphen/>
        <w:t>сионерское направление достаточно новое дело. Лишь только в</w:t>
      </w:r>
      <w:r>
        <w:rPr>
          <w:rStyle w:val="690"/>
        </w:rPr>
        <w:t xml:space="preserve"> </w:t>
      </w:r>
      <w:r>
        <w:rPr>
          <w:rStyle w:val="670"/>
        </w:rPr>
        <w:t>ХХ в. созр</w:t>
      </w:r>
      <w:r>
        <w:rPr>
          <w:rStyle w:val="670"/>
        </w:rPr>
        <w:t>ела и была сформулирована необходимость специаль</w:t>
      </w:r>
      <w:r>
        <w:rPr>
          <w:rStyle w:val="670"/>
        </w:rPr>
        <w:softHyphen/>
        <w:t>ного миссионерского обращения Церкви к молодым людям. И в</w:t>
      </w:r>
      <w:r>
        <w:rPr>
          <w:rStyle w:val="690"/>
        </w:rPr>
        <w:t xml:space="preserve"> </w:t>
      </w:r>
      <w:r>
        <w:rPr>
          <w:rStyle w:val="670"/>
        </w:rPr>
        <w:t>первую очередь это связано с тем, что в условиях современного</w:t>
      </w:r>
      <w:r>
        <w:rPr>
          <w:rStyle w:val="690"/>
        </w:rPr>
        <w:t xml:space="preserve"> </w:t>
      </w:r>
      <w:r>
        <w:rPr>
          <w:rStyle w:val="670"/>
        </w:rPr>
        <w:t>мира молодежь выделилась, или ее стали выделять, в отдельную</w:t>
      </w:r>
      <w:r>
        <w:rPr>
          <w:rStyle w:val="690"/>
        </w:rPr>
        <w:t xml:space="preserve"> </w:t>
      </w:r>
      <w:r>
        <w:rPr>
          <w:rStyle w:val="670"/>
        </w:rPr>
        <w:t>социальную группу со своей</w:t>
      </w:r>
      <w:r>
        <w:rPr>
          <w:rStyle w:val="670"/>
        </w:rPr>
        <w:t xml:space="preserve"> непохожей субкультурой, особыми</w:t>
      </w:r>
      <w:r>
        <w:rPr>
          <w:rStyle w:val="690"/>
        </w:rPr>
        <w:t xml:space="preserve"> </w:t>
      </w:r>
      <w:r>
        <w:rPr>
          <w:rStyle w:val="670"/>
        </w:rPr>
        <w:t>интересами, ценностями, нормами поведения и проблемами.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Как часть общества, молодежь стала объектом изучения и</w:t>
      </w:r>
      <w:r>
        <w:rPr>
          <w:rStyle w:val="690"/>
        </w:rPr>
        <w:t xml:space="preserve"> </w:t>
      </w:r>
      <w:r>
        <w:rPr>
          <w:rStyle w:val="670"/>
        </w:rPr>
        <w:t>исследования многих социальных наук: философии, психоло</w:t>
      </w:r>
      <w:r>
        <w:rPr>
          <w:rStyle w:val="670"/>
        </w:rPr>
        <w:softHyphen/>
        <w:t>гии, истории и педагогики. В некоторых вузах открылись о</w:t>
      </w:r>
      <w:r>
        <w:rPr>
          <w:rStyle w:val="670"/>
        </w:rPr>
        <w:t>т</w:t>
      </w:r>
      <w:r>
        <w:rPr>
          <w:rStyle w:val="670"/>
        </w:rPr>
        <w:softHyphen/>
        <w:t>дельные кафедры, в центре внимания которых изучение и пре</w:t>
      </w:r>
      <w:r>
        <w:rPr>
          <w:rStyle w:val="670"/>
        </w:rPr>
        <w:softHyphen/>
        <w:t>подавание интегрированных курсов о молодежи как феномене</w:t>
      </w:r>
      <w:r>
        <w:rPr>
          <w:rStyle w:val="690"/>
        </w:rPr>
        <w:t xml:space="preserve"> </w:t>
      </w:r>
      <w:r>
        <w:rPr>
          <w:rStyle w:val="670"/>
        </w:rPr>
        <w:t>современного общества и о технологии работы с молодыми</w:t>
      </w:r>
      <w:r>
        <w:rPr>
          <w:rStyle w:val="690"/>
        </w:rPr>
        <w:t xml:space="preserve"> </w:t>
      </w:r>
      <w:r>
        <w:rPr>
          <w:rStyle w:val="670"/>
        </w:rPr>
        <w:t>людьми.</w:t>
      </w:r>
    </w:p>
    <w:p w:rsidR="000E1EB0" w:rsidRDefault="00006FF7">
      <w:pPr>
        <w:pStyle w:val="73"/>
        <w:shd w:val="clear" w:color="auto" w:fill="auto"/>
        <w:spacing w:before="0" w:after="236" w:line="283" w:lineRule="exact"/>
        <w:ind w:left="20" w:right="20" w:firstLine="460"/>
        <w:jc w:val="both"/>
      </w:pPr>
      <w:r>
        <w:rPr>
          <w:rStyle w:val="670"/>
        </w:rPr>
        <w:t>В свою очередь интерес Церкви к молодым людям продик</w:t>
      </w:r>
      <w:r>
        <w:rPr>
          <w:rStyle w:val="670"/>
        </w:rPr>
        <w:softHyphen/>
        <w:t>тован, прежде всего, за</w:t>
      </w:r>
      <w:r>
        <w:rPr>
          <w:rStyle w:val="670"/>
        </w:rPr>
        <w:t>ботой о них. После интронизации в со</w:t>
      </w:r>
      <w:r>
        <w:rPr>
          <w:rStyle w:val="670"/>
        </w:rPr>
        <w:softHyphen/>
        <w:t>борном храме Христа Спасителя Святейший Патриарх Москов</w:t>
      </w:r>
      <w:r>
        <w:rPr>
          <w:rStyle w:val="670"/>
        </w:rPr>
        <w:softHyphen/>
        <w:t>ский и всея Руси Кирилл сказал: «Предметом нашей особой за</w:t>
      </w:r>
      <w:r>
        <w:rPr>
          <w:rStyle w:val="670"/>
        </w:rPr>
        <w:softHyphen/>
        <w:t>боты станет молодежь, которая сегодня особенно остро нужда</w:t>
      </w:r>
      <w:r>
        <w:rPr>
          <w:rStyle w:val="670"/>
        </w:rPr>
        <w:softHyphen/>
        <w:t>ется в духовном руководстве. В эпоху нравстве</w:t>
      </w:r>
      <w:r>
        <w:rPr>
          <w:rStyle w:val="670"/>
        </w:rPr>
        <w:t>нного релятивиз</w:t>
      </w:r>
      <w:r>
        <w:rPr>
          <w:rStyle w:val="670"/>
        </w:rPr>
        <w:softHyphen/>
        <w:t>ма, когда пропаганда насилия и разврата похищает души моло</w:t>
      </w:r>
      <w:r>
        <w:rPr>
          <w:rStyle w:val="670"/>
        </w:rPr>
        <w:softHyphen/>
        <w:t>дых людей, мы не можем спокойно ждать, когда молодежь обра</w:t>
      </w:r>
      <w:r>
        <w:rPr>
          <w:rStyle w:val="670"/>
        </w:rPr>
        <w:softHyphen/>
        <w:t>титься ко Христу: мы должны идти навстречу молодым людям,</w:t>
      </w:r>
      <w:r>
        <w:rPr>
          <w:rStyle w:val="690"/>
        </w:rPr>
        <w:t xml:space="preserve"> </w:t>
      </w:r>
      <w:r>
        <w:rPr>
          <w:rStyle w:val="670"/>
        </w:rPr>
        <w:t>помогая им обрести веру в Бога и смысл жизни, а вместе с тем и</w:t>
      </w:r>
      <w:r>
        <w:rPr>
          <w:rStyle w:val="690"/>
        </w:rPr>
        <w:t xml:space="preserve"> </w:t>
      </w:r>
      <w:r>
        <w:rPr>
          <w:rStyle w:val="670"/>
        </w:rPr>
        <w:t>о</w:t>
      </w:r>
      <w:r>
        <w:rPr>
          <w:rStyle w:val="670"/>
        </w:rPr>
        <w:t>сознание того, что есть подлинное человеческое счастье».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firstLine="460"/>
        <w:jc w:val="both"/>
      </w:pPr>
      <w:r>
        <w:rPr>
          <w:rStyle w:val="670"/>
        </w:rPr>
        <w:t>1. Исторический фактор: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right="20" w:firstLine="460"/>
        <w:jc w:val="both"/>
      </w:pPr>
      <w:r>
        <w:rPr>
          <w:rStyle w:val="670"/>
        </w:rPr>
        <w:t>Однако было бы неверным считать, что в Русской Право</w:t>
      </w:r>
      <w:r>
        <w:rPr>
          <w:rStyle w:val="670"/>
        </w:rPr>
        <w:softHyphen/>
        <w:t>славной Церкви до «Новейшего» ее периода вообще отсут</w:t>
      </w:r>
      <w:r>
        <w:rPr>
          <w:rStyle w:val="670"/>
        </w:rPr>
        <w:softHyphen/>
        <w:t>ствовала традиция обращения к молодому поколению и его</w:t>
      </w:r>
      <w:r>
        <w:rPr>
          <w:rStyle w:val="690"/>
        </w:rPr>
        <w:t xml:space="preserve"> </w:t>
      </w:r>
      <w:r>
        <w:rPr>
          <w:rStyle w:val="670"/>
        </w:rPr>
        <w:t>воспитание. «Повесть временных лет» говорит следующее: «И</w:t>
      </w:r>
      <w:r>
        <w:rPr>
          <w:rStyle w:val="690"/>
        </w:rPr>
        <w:t xml:space="preserve"> </w:t>
      </w:r>
      <w:r>
        <w:rPr>
          <w:rStyle w:val="670"/>
        </w:rPr>
        <w:t>начал Владимир ставить по городам церкви и попов, и люди</w:t>
      </w:r>
      <w:r>
        <w:rPr>
          <w:rStyle w:val="690"/>
        </w:rPr>
        <w:t xml:space="preserve"> </w:t>
      </w:r>
      <w:r>
        <w:rPr>
          <w:rStyle w:val="670"/>
        </w:rPr>
        <w:t>на крещение приводить по всем городам и селам и давать де</w:t>
      </w:r>
      <w:r>
        <w:rPr>
          <w:rStyle w:val="670"/>
        </w:rPr>
        <w:softHyphen/>
        <w:t>тям научение книжное», — тем самым с раннего периода хри</w:t>
      </w:r>
      <w:r>
        <w:rPr>
          <w:rStyle w:val="670"/>
        </w:rPr>
        <w:softHyphen/>
        <w:t>стианизации Руси выказывае</w:t>
      </w:r>
      <w:r>
        <w:rPr>
          <w:rStyle w:val="670"/>
        </w:rPr>
        <w:t>тся особое внимание к детям и</w:t>
      </w:r>
      <w:r>
        <w:rPr>
          <w:rStyle w:val="690"/>
        </w:rPr>
        <w:t xml:space="preserve"> </w:t>
      </w:r>
      <w:r>
        <w:rPr>
          <w:rStyle w:val="670"/>
        </w:rPr>
        <w:t>юношеству.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Древним и ярким примером является «Поучение князя Вла</w:t>
      </w:r>
      <w:r>
        <w:rPr>
          <w:rStyle w:val="670"/>
        </w:rPr>
        <w:softHyphen/>
        <w:t>димира Мономаха детям». Здесь автор, наряду с вопросами госу</w:t>
      </w:r>
      <w:r>
        <w:rPr>
          <w:rStyle w:val="670"/>
        </w:rPr>
        <w:softHyphen/>
        <w:t>дарственного устройства и управления землей, касается и вооб</w:t>
      </w:r>
      <w:r>
        <w:rPr>
          <w:rStyle w:val="670"/>
        </w:rPr>
        <w:softHyphen/>
        <w:t>ще свойств достойного человека и хороше</w:t>
      </w:r>
      <w:r>
        <w:rPr>
          <w:rStyle w:val="670"/>
        </w:rPr>
        <w:t>го христианина, за</w:t>
      </w:r>
      <w:r>
        <w:rPr>
          <w:rStyle w:val="670"/>
        </w:rPr>
        <w:softHyphen/>
        <w:t>трагивает в нескольких словах и собственно воспитание, а также</w:t>
      </w:r>
      <w:r>
        <w:rPr>
          <w:rStyle w:val="690"/>
        </w:rPr>
        <w:t xml:space="preserve"> </w:t>
      </w:r>
      <w:r>
        <w:rPr>
          <w:rStyle w:val="670"/>
        </w:rPr>
        <w:t>дает практические советы и наставления.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Отсутствие специальных педагогических разработок до Си</w:t>
      </w:r>
      <w:r>
        <w:rPr>
          <w:rStyle w:val="670"/>
        </w:rPr>
        <w:softHyphen/>
        <w:t>нодального периода с успехом компенсировалось воспитатель</w:t>
      </w:r>
      <w:r>
        <w:rPr>
          <w:rStyle w:val="670"/>
        </w:rPr>
        <w:softHyphen/>
        <w:t>ной ролью семьи и обр</w:t>
      </w:r>
      <w:r>
        <w:rPr>
          <w:rStyle w:val="670"/>
        </w:rPr>
        <w:t>азованием, которое было непременно</w:t>
      </w:r>
      <w:r>
        <w:rPr>
          <w:rStyle w:val="690"/>
        </w:rPr>
        <w:t xml:space="preserve"> </w:t>
      </w:r>
      <w:r>
        <w:rPr>
          <w:rStyle w:val="670"/>
        </w:rPr>
        <w:t>церковным, так как школы существовали вместе с Церковью и</w:t>
      </w:r>
      <w:r>
        <w:rPr>
          <w:rStyle w:val="690"/>
        </w:rPr>
        <w:t xml:space="preserve"> </w:t>
      </w:r>
      <w:r>
        <w:rPr>
          <w:rStyle w:val="670"/>
        </w:rPr>
        <w:t>под управлением церковного священноначалия. Образование</w:t>
      </w:r>
      <w:r>
        <w:rPr>
          <w:rStyle w:val="690"/>
        </w:rPr>
        <w:t xml:space="preserve"> </w:t>
      </w:r>
      <w:r>
        <w:rPr>
          <w:rStyle w:val="670"/>
        </w:rPr>
        <w:t>юношества в таких школах всегда было подчинено высшей цели</w:t>
      </w:r>
      <w:r>
        <w:rPr>
          <w:rStyle w:val="690"/>
        </w:rPr>
        <w:t xml:space="preserve"> </w:t>
      </w:r>
      <w:r>
        <w:rPr>
          <w:rStyle w:val="670"/>
        </w:rPr>
        <w:t>— духовному и нравственному становлению.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начал</w:t>
      </w:r>
      <w:r>
        <w:rPr>
          <w:rStyle w:val="670"/>
        </w:rPr>
        <w:t>е XIX в. открытие при приходах начальных школ для</w:t>
      </w:r>
      <w:r>
        <w:rPr>
          <w:rStyle w:val="690"/>
        </w:rPr>
        <w:t xml:space="preserve"> </w:t>
      </w:r>
      <w:r>
        <w:rPr>
          <w:rStyle w:val="670"/>
        </w:rPr>
        <w:t>детей позволяло решать одновременно как образовательные, так</w:t>
      </w:r>
      <w:r>
        <w:rPr>
          <w:rStyle w:val="690"/>
        </w:rPr>
        <w:t xml:space="preserve"> </w:t>
      </w:r>
      <w:r>
        <w:rPr>
          <w:rStyle w:val="670"/>
        </w:rPr>
        <w:t>и воспитательные задачи. Как говорилось в правилах, их цель</w:t>
      </w:r>
      <w:r>
        <w:rPr>
          <w:rStyle w:val="690"/>
        </w:rPr>
        <w:t xml:space="preserve"> </w:t>
      </w:r>
      <w:r>
        <w:rPr>
          <w:rStyle w:val="670"/>
        </w:rPr>
        <w:t>заключается в том, чтобы «утверждать православное учение веры</w:t>
      </w:r>
      <w:r>
        <w:rPr>
          <w:rStyle w:val="690"/>
        </w:rPr>
        <w:t xml:space="preserve"> </w:t>
      </w:r>
      <w:r>
        <w:rPr>
          <w:rStyle w:val="670"/>
        </w:rPr>
        <w:t>и нравственности христи</w:t>
      </w:r>
      <w:r>
        <w:rPr>
          <w:rStyle w:val="670"/>
        </w:rPr>
        <w:t>анской и сообщать первоначальные</w:t>
      </w:r>
      <w:r>
        <w:rPr>
          <w:rStyle w:val="690"/>
        </w:rPr>
        <w:t xml:space="preserve"> </w:t>
      </w:r>
      <w:r>
        <w:rPr>
          <w:rStyle w:val="670"/>
        </w:rPr>
        <w:t>полезные знания». Школы получили название «церковно-при-</w:t>
      </w:r>
      <w:r>
        <w:rPr>
          <w:rStyle w:val="690"/>
        </w:rPr>
        <w:t xml:space="preserve"> </w:t>
      </w:r>
      <w:r>
        <w:rPr>
          <w:rStyle w:val="670"/>
        </w:rPr>
        <w:t>ходских», и к середине XIX в. в России действовало уже около</w:t>
      </w:r>
      <w:r>
        <w:rPr>
          <w:rStyle w:val="690"/>
        </w:rPr>
        <w:t xml:space="preserve"> </w:t>
      </w:r>
      <w:r>
        <w:rPr>
          <w:rStyle w:val="670"/>
        </w:rPr>
        <w:t>20 000 таких школ.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Примерно в то же время получили распространение и раз</w:t>
      </w:r>
      <w:r>
        <w:rPr>
          <w:rStyle w:val="670"/>
        </w:rPr>
        <w:softHyphen/>
        <w:t>личные формы воскресного обучени</w:t>
      </w:r>
      <w:r>
        <w:rPr>
          <w:rStyle w:val="670"/>
        </w:rPr>
        <w:t>я детей: воскресные бесе</w:t>
      </w:r>
      <w:r>
        <w:rPr>
          <w:rStyle w:val="670"/>
        </w:rPr>
        <w:softHyphen/>
        <w:t>ды, чтения, лекции с показом иллюстраций. По примеру двух</w:t>
      </w:r>
      <w:r>
        <w:rPr>
          <w:rStyle w:val="690"/>
        </w:rPr>
        <w:t xml:space="preserve"> </w:t>
      </w:r>
      <w:r>
        <w:rPr>
          <w:rStyle w:val="670"/>
        </w:rPr>
        <w:t>священников Пермской епархии, которые проводили такие за</w:t>
      </w:r>
      <w:r>
        <w:rPr>
          <w:rStyle w:val="670"/>
        </w:rPr>
        <w:softHyphen/>
        <w:t>нятия для детей рабочих Нытвинского завода, подобные бесе</w:t>
      </w:r>
      <w:r>
        <w:rPr>
          <w:rStyle w:val="670"/>
        </w:rPr>
        <w:softHyphen/>
        <w:t>ды стали называть «воскресной школой». Они получили свое</w:t>
      </w:r>
      <w:r>
        <w:rPr>
          <w:rStyle w:val="690"/>
        </w:rPr>
        <w:t xml:space="preserve"> </w:t>
      </w:r>
      <w:r>
        <w:rPr>
          <w:rStyle w:val="670"/>
        </w:rPr>
        <w:t>з</w:t>
      </w:r>
      <w:r>
        <w:rPr>
          <w:rStyle w:val="670"/>
        </w:rPr>
        <w:t>аслуженное признание и распространение во многих городах:</w:t>
      </w:r>
      <w:r>
        <w:rPr>
          <w:rStyle w:val="690"/>
        </w:rPr>
        <w:t xml:space="preserve"> </w:t>
      </w:r>
      <w:r>
        <w:rPr>
          <w:rStyle w:val="670"/>
        </w:rPr>
        <w:t>Могилев, Одесса, Оренбург, Чернигов, Харьков, Казань, Не</w:t>
      </w:r>
      <w:r>
        <w:rPr>
          <w:rStyle w:val="670"/>
        </w:rPr>
        <w:softHyphen/>
        <w:t>жин, Архангельск, Рязань, Елисаветград. Цели, которые стави</w:t>
      </w:r>
      <w:r>
        <w:rPr>
          <w:rStyle w:val="670"/>
        </w:rPr>
        <w:softHyphen/>
        <w:t>ли преподаватели, а это в основном священнослужители, были</w:t>
      </w:r>
      <w:r>
        <w:rPr>
          <w:rStyle w:val="690"/>
        </w:rPr>
        <w:t xml:space="preserve"> </w:t>
      </w:r>
      <w:r>
        <w:rPr>
          <w:rStyle w:val="670"/>
        </w:rPr>
        <w:t>те же самые, что и в ц</w:t>
      </w:r>
      <w:r>
        <w:rPr>
          <w:rStyle w:val="670"/>
        </w:rPr>
        <w:t>ерковно-приходских школах — распрос</w:t>
      </w:r>
      <w:r>
        <w:rPr>
          <w:rStyle w:val="670"/>
        </w:rPr>
        <w:softHyphen/>
        <w:t>транение духовно-нравственного просвещения и воспитание</w:t>
      </w:r>
      <w:r>
        <w:rPr>
          <w:rStyle w:val="690"/>
        </w:rPr>
        <w:t xml:space="preserve"> </w:t>
      </w:r>
      <w:r>
        <w:rPr>
          <w:rStyle w:val="670"/>
        </w:rPr>
        <w:t>молодого поколения.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После революции 1917 г. в России церковно-приходские и</w:t>
      </w:r>
      <w:r>
        <w:rPr>
          <w:rStyle w:val="690"/>
        </w:rPr>
        <w:t xml:space="preserve"> </w:t>
      </w:r>
      <w:r>
        <w:rPr>
          <w:rStyle w:val="670"/>
        </w:rPr>
        <w:t>воскресные школы, по причине принятия Закона об отделении</w:t>
      </w:r>
      <w:r>
        <w:rPr>
          <w:rStyle w:val="690"/>
        </w:rPr>
        <w:t xml:space="preserve"> </w:t>
      </w:r>
      <w:r>
        <w:rPr>
          <w:rStyle w:val="670"/>
        </w:rPr>
        <w:t>Церкви от государства, прекрати</w:t>
      </w:r>
      <w:r>
        <w:rPr>
          <w:rStyle w:val="670"/>
        </w:rPr>
        <w:t>ли свое существование, хотя</w:t>
      </w:r>
      <w:r>
        <w:rPr>
          <w:rStyle w:val="690"/>
        </w:rPr>
        <w:t xml:space="preserve"> </w:t>
      </w:r>
      <w:r>
        <w:rPr>
          <w:rStyle w:val="670"/>
        </w:rPr>
        <w:t>сохранились в среде русских эмигрантов. Так, например, толь</w:t>
      </w:r>
      <w:r>
        <w:rPr>
          <w:rStyle w:val="670"/>
        </w:rPr>
        <w:softHyphen/>
        <w:t>ко во Франции в 1920-1939 гг. существовала целая сеть вос-</w:t>
      </w:r>
      <w:r>
        <w:rPr>
          <w:rStyle w:val="690"/>
        </w:rPr>
        <w:t xml:space="preserve"> </w:t>
      </w:r>
      <w:r>
        <w:rPr>
          <w:rStyle w:val="670"/>
        </w:rPr>
        <w:t>кресно-четверговых школ, организованных при православных</w:t>
      </w:r>
      <w:r>
        <w:rPr>
          <w:rStyle w:val="690"/>
        </w:rPr>
        <w:t xml:space="preserve"> </w:t>
      </w:r>
      <w:r>
        <w:rPr>
          <w:rStyle w:val="670"/>
        </w:rPr>
        <w:t>приходах в русских колониях. А для координации их ра</w:t>
      </w:r>
      <w:r>
        <w:rPr>
          <w:rStyle w:val="670"/>
        </w:rPr>
        <w:t>боты</w:t>
      </w:r>
      <w:r>
        <w:rPr>
          <w:rStyle w:val="690"/>
        </w:rPr>
        <w:t xml:space="preserve"> </w:t>
      </w:r>
      <w:r>
        <w:rPr>
          <w:rStyle w:val="670"/>
        </w:rPr>
        <w:t>был создан особый комитет. Русская церковная эмиграция во</w:t>
      </w:r>
      <w:r>
        <w:rPr>
          <w:rStyle w:val="670"/>
        </w:rPr>
        <w:softHyphen/>
        <w:t>обще очень плодотворно потрудилась в работе с молодежью.</w:t>
      </w:r>
      <w:r>
        <w:rPr>
          <w:rStyle w:val="690"/>
        </w:rPr>
        <w:t xml:space="preserve"> </w:t>
      </w:r>
      <w:r>
        <w:rPr>
          <w:rStyle w:val="670"/>
        </w:rPr>
        <w:t>Главным ее успехом стало воцерковление студенческого дви</w:t>
      </w:r>
      <w:r>
        <w:rPr>
          <w:rStyle w:val="670"/>
        </w:rPr>
        <w:softHyphen/>
        <w:t>жения, которое в буквальном смысле воспитало несколько по</w:t>
      </w:r>
      <w:r>
        <w:rPr>
          <w:rStyle w:val="670"/>
        </w:rPr>
        <w:softHyphen/>
        <w:t>колений русской молод</w:t>
      </w:r>
      <w:r>
        <w:rPr>
          <w:rStyle w:val="670"/>
        </w:rPr>
        <w:t>ежи в эмиграции. Благодаря целенап</w:t>
      </w:r>
      <w:r>
        <w:rPr>
          <w:rStyle w:val="670"/>
        </w:rPr>
        <w:softHyphen/>
        <w:t>равленной работе, поначалу разрозненные, зачастую интеркон</w:t>
      </w:r>
      <w:r>
        <w:rPr>
          <w:rStyle w:val="670"/>
        </w:rPr>
        <w:softHyphen/>
        <w:t>фессиональные студенческие кружки и собрания, различные</w:t>
      </w:r>
      <w:r>
        <w:rPr>
          <w:rStyle w:val="690"/>
        </w:rPr>
        <w:t xml:space="preserve"> </w:t>
      </w:r>
      <w:r>
        <w:rPr>
          <w:rStyle w:val="670"/>
        </w:rPr>
        <w:t>местные организации и группы, существовавшие в разных стра</w:t>
      </w:r>
      <w:r>
        <w:rPr>
          <w:rStyle w:val="670"/>
        </w:rPr>
        <w:softHyphen/>
        <w:t>нах, удалось объединить в одно движение и верну</w:t>
      </w:r>
      <w:r>
        <w:rPr>
          <w:rStyle w:val="670"/>
        </w:rPr>
        <w:t>ть в церков-</w:t>
      </w:r>
      <w:r>
        <w:rPr>
          <w:rStyle w:val="690"/>
        </w:rPr>
        <w:t xml:space="preserve"> </w:t>
      </w:r>
      <w:r>
        <w:rPr>
          <w:rStyle w:val="670"/>
        </w:rPr>
        <w:t>но-православное русло. Тогда же были выработаны основные</w:t>
      </w:r>
      <w:r>
        <w:rPr>
          <w:rStyle w:val="690"/>
        </w:rPr>
        <w:t xml:space="preserve"> </w:t>
      </w:r>
      <w:r>
        <w:rPr>
          <w:rStyle w:val="670"/>
        </w:rPr>
        <w:t>формы и методы работы в молодежной среде, которые до сих</w:t>
      </w:r>
      <w:r>
        <w:rPr>
          <w:rStyle w:val="690"/>
        </w:rPr>
        <w:t xml:space="preserve"> </w:t>
      </w:r>
      <w:r>
        <w:rPr>
          <w:rStyle w:val="670"/>
        </w:rPr>
        <w:t>пор успешно используются: кружки и сборы, братства и цент</w:t>
      </w:r>
      <w:r>
        <w:rPr>
          <w:rStyle w:val="670"/>
        </w:rPr>
        <w:softHyphen/>
        <w:t>ры социальной помощи, детские и студенческие лагеря, лек</w:t>
      </w:r>
      <w:r>
        <w:rPr>
          <w:rStyle w:val="670"/>
        </w:rPr>
        <w:softHyphen/>
        <w:t xml:space="preserve">ции, съезды и </w:t>
      </w:r>
      <w:r>
        <w:rPr>
          <w:rStyle w:val="670"/>
        </w:rPr>
        <w:t>издания.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Цели движения были сформулированы на молодежных съез</w:t>
      </w:r>
      <w:r>
        <w:rPr>
          <w:rStyle w:val="670"/>
        </w:rPr>
        <w:softHyphen/>
        <w:t>дах под председательством прот. В. Зеньковского, долгие годы</w:t>
      </w:r>
      <w:r>
        <w:rPr>
          <w:rStyle w:val="690"/>
        </w:rPr>
        <w:t xml:space="preserve"> </w:t>
      </w:r>
      <w:r>
        <w:rPr>
          <w:rStyle w:val="670"/>
        </w:rPr>
        <w:t>бессменного лидера движения. Одна из них — сохранение рус</w:t>
      </w:r>
      <w:r>
        <w:rPr>
          <w:rStyle w:val="670"/>
        </w:rPr>
        <w:softHyphen/>
        <w:t>ской культуры, ее творческое продолжение, которое немыслимо</w:t>
      </w:r>
      <w:r>
        <w:rPr>
          <w:rStyle w:val="690"/>
        </w:rPr>
        <w:t xml:space="preserve"> </w:t>
      </w:r>
      <w:r>
        <w:rPr>
          <w:rStyle w:val="670"/>
        </w:rPr>
        <w:t>без Православия</w:t>
      </w:r>
      <w:r>
        <w:rPr>
          <w:rStyle w:val="670"/>
        </w:rPr>
        <w:t>. Об этом так и говорится в Уставе Русского</w:t>
      </w:r>
      <w:r>
        <w:rPr>
          <w:rStyle w:val="690"/>
        </w:rPr>
        <w:t xml:space="preserve"> </w:t>
      </w:r>
      <w:r>
        <w:rPr>
          <w:rStyle w:val="670"/>
        </w:rPr>
        <w:t>Студенческого Христианского Движения от 1959 г.: «РСХД ут</w:t>
      </w:r>
      <w:r>
        <w:rPr>
          <w:rStyle w:val="670"/>
        </w:rPr>
        <w:softHyphen/>
        <w:t>верждает свою неразрывную связь с Россией. Наша принадлеж</w:t>
      </w:r>
      <w:r>
        <w:rPr>
          <w:rStyle w:val="670"/>
        </w:rPr>
        <w:softHyphen/>
        <w:t>ность к русскому народу и к Русской Православной Церкви на</w:t>
      </w:r>
      <w:r>
        <w:rPr>
          <w:rStyle w:val="670"/>
        </w:rPr>
        <w:softHyphen/>
        <w:t>лагает на нас духовные обязательства,</w:t>
      </w:r>
      <w:r>
        <w:rPr>
          <w:rStyle w:val="670"/>
        </w:rPr>
        <w:t xml:space="preserve"> независимо от того, мыс</w:t>
      </w:r>
      <w:r>
        <w:rPr>
          <w:rStyle w:val="670"/>
        </w:rPr>
        <w:softHyphen/>
        <w:t>лим ли мы себя временными изгнанниками-эмигрантами или</w:t>
      </w:r>
      <w:r>
        <w:rPr>
          <w:rStyle w:val="690"/>
        </w:rPr>
        <w:t xml:space="preserve"> </w:t>
      </w:r>
      <w:r>
        <w:rPr>
          <w:rStyle w:val="670"/>
        </w:rPr>
        <w:t>решили связать свою жизнь с другой страной. Подлинная рус</w:t>
      </w:r>
      <w:r>
        <w:rPr>
          <w:rStyle w:val="670"/>
        </w:rPr>
        <w:softHyphen/>
        <w:t>ская культура неотделима от Православия: поэтому в хранении</w:t>
      </w:r>
      <w:r>
        <w:rPr>
          <w:rStyle w:val="690"/>
        </w:rPr>
        <w:t xml:space="preserve"> </w:t>
      </w:r>
      <w:r>
        <w:rPr>
          <w:rStyle w:val="670"/>
        </w:rPr>
        <w:t>и продолжении ее мы видим наш долг. Мы видим наш долг</w:t>
      </w:r>
      <w:r>
        <w:rPr>
          <w:rStyle w:val="690"/>
        </w:rPr>
        <w:t xml:space="preserve"> </w:t>
      </w:r>
      <w:r>
        <w:rPr>
          <w:rStyle w:val="670"/>
        </w:rPr>
        <w:t>такж</w:t>
      </w:r>
      <w:r>
        <w:rPr>
          <w:rStyle w:val="670"/>
        </w:rPr>
        <w:t>е в свидетельстве перед миром о подлинном лике России, в</w:t>
      </w:r>
      <w:r>
        <w:rPr>
          <w:rStyle w:val="690"/>
        </w:rPr>
        <w:t xml:space="preserve"> </w:t>
      </w:r>
      <w:r>
        <w:rPr>
          <w:rStyle w:val="670"/>
        </w:rPr>
        <w:t>напоминании о страданиях русского народа».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Но, несомненно, основной целью движения стало «объеди</w:t>
      </w:r>
      <w:r>
        <w:rPr>
          <w:rStyle w:val="670"/>
        </w:rPr>
        <w:softHyphen/>
        <w:t>нение верующей молодежи для служения Православной Церкви</w:t>
      </w:r>
      <w:r>
        <w:rPr>
          <w:rStyle w:val="690"/>
        </w:rPr>
        <w:t xml:space="preserve"> </w:t>
      </w:r>
      <w:r>
        <w:rPr>
          <w:rStyle w:val="670"/>
        </w:rPr>
        <w:t xml:space="preserve">и привлечение к вере во Христа равнодушных к </w:t>
      </w:r>
      <w:r>
        <w:rPr>
          <w:rStyle w:val="670"/>
        </w:rPr>
        <w:t>вере и неверую</w:t>
      </w:r>
      <w:r>
        <w:rPr>
          <w:rStyle w:val="670"/>
        </w:rPr>
        <w:softHyphen/>
        <w:t>щих». Молодежное движение и феномен РСХД, его плодотвор</w:t>
      </w:r>
      <w:r>
        <w:rPr>
          <w:rStyle w:val="670"/>
        </w:rPr>
        <w:softHyphen/>
        <w:t>ность и живучесть еще нуждаются в подробном изучении, а опыт,</w:t>
      </w:r>
      <w:r>
        <w:rPr>
          <w:rStyle w:val="690"/>
        </w:rPr>
        <w:t xml:space="preserve"> </w:t>
      </w:r>
      <w:r>
        <w:rPr>
          <w:rStyle w:val="670"/>
        </w:rPr>
        <w:t>накопленный за годы работы с молодежью, востребован и в на</w:t>
      </w:r>
      <w:r>
        <w:rPr>
          <w:rStyle w:val="670"/>
        </w:rPr>
        <w:softHyphen/>
        <w:t>стоящее время.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Изменение политической ситуации в СССР и издание Зако</w:t>
      </w:r>
      <w:r>
        <w:rPr>
          <w:rStyle w:val="670"/>
        </w:rPr>
        <w:softHyphen/>
        <w:t>на «О свободе совести и религиозных организациях» от 1 октяб</w:t>
      </w:r>
      <w:r>
        <w:rPr>
          <w:rStyle w:val="670"/>
        </w:rPr>
        <w:softHyphen/>
        <w:t>ря 1990 г. создало благоприятную обстановку для проповеди</w:t>
      </w:r>
      <w:r>
        <w:rPr>
          <w:rStyle w:val="690"/>
        </w:rPr>
        <w:t xml:space="preserve"> </w:t>
      </w:r>
      <w:r>
        <w:rPr>
          <w:rStyle w:val="670"/>
        </w:rPr>
        <w:t>среди молодежи. Уже в декабре этого же года Священный Синод</w:t>
      </w:r>
      <w:r>
        <w:rPr>
          <w:rStyle w:val="690"/>
        </w:rPr>
        <w:t xml:space="preserve"> </w:t>
      </w:r>
      <w:r>
        <w:rPr>
          <w:rStyle w:val="670"/>
        </w:rPr>
        <w:t>Русской Православной Це</w:t>
      </w:r>
      <w:r>
        <w:rPr>
          <w:rStyle w:val="670"/>
        </w:rPr>
        <w:t>ркви вынес решение о создании еди</w:t>
      </w:r>
      <w:r>
        <w:rPr>
          <w:rStyle w:val="670"/>
        </w:rPr>
        <w:softHyphen/>
        <w:t>ной православной молодежной организации. Вскоре как след</w:t>
      </w:r>
      <w:r>
        <w:rPr>
          <w:rStyle w:val="670"/>
        </w:rPr>
        <w:softHyphen/>
        <w:t>ствие этого решения прошел Съезд Православной Молодежи,</w:t>
      </w:r>
      <w:r>
        <w:rPr>
          <w:rStyle w:val="690"/>
        </w:rPr>
        <w:t xml:space="preserve"> </w:t>
      </w:r>
      <w:r>
        <w:rPr>
          <w:rStyle w:val="670"/>
        </w:rPr>
        <w:t>который и объявил о создании Всецерковного Православного</w:t>
      </w:r>
      <w:r>
        <w:rPr>
          <w:rStyle w:val="690"/>
        </w:rPr>
        <w:t xml:space="preserve"> </w:t>
      </w:r>
      <w:r>
        <w:rPr>
          <w:rStyle w:val="670"/>
        </w:rPr>
        <w:t>Молодежного Движения (ВПМД). На тот момент в него во</w:t>
      </w:r>
      <w:r>
        <w:rPr>
          <w:rStyle w:val="670"/>
        </w:rPr>
        <w:t>шли</w:t>
      </w:r>
      <w:r>
        <w:rPr>
          <w:rStyle w:val="690"/>
        </w:rPr>
        <w:t xml:space="preserve"> </w:t>
      </w:r>
      <w:r>
        <w:rPr>
          <w:rStyle w:val="670"/>
        </w:rPr>
        <w:t>православные братства, скаутские группы, молодежные органи</w:t>
      </w:r>
      <w:r>
        <w:rPr>
          <w:rStyle w:val="670"/>
        </w:rPr>
        <w:softHyphen/>
        <w:t>зации, которые формировались при приходах. Во многих епар</w:t>
      </w:r>
      <w:r>
        <w:rPr>
          <w:rStyle w:val="670"/>
        </w:rPr>
        <w:softHyphen/>
        <w:t>хиях Русской Православной Церкви были вскоре открыты реги</w:t>
      </w:r>
      <w:r>
        <w:rPr>
          <w:rStyle w:val="670"/>
        </w:rPr>
        <w:softHyphen/>
        <w:t>ональные отделения ВПМД, во главе которых стали инициатив</w:t>
      </w:r>
      <w:r>
        <w:rPr>
          <w:rStyle w:val="670"/>
        </w:rPr>
        <w:softHyphen/>
        <w:t>ные и молодые свяще</w:t>
      </w:r>
      <w:r>
        <w:rPr>
          <w:rStyle w:val="670"/>
        </w:rPr>
        <w:t>нники.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70"/>
        </w:rPr>
        <w:t>После преобразования ВПМД в Синодальный отдел по де</w:t>
      </w:r>
      <w:r>
        <w:rPr>
          <w:rStyle w:val="670"/>
        </w:rPr>
        <w:softHyphen/>
        <w:t>лам молодежи и открытия епархиальных отделов служение полу</w:t>
      </w:r>
      <w:r>
        <w:rPr>
          <w:rStyle w:val="670"/>
        </w:rPr>
        <w:softHyphen/>
        <w:t>чило новый импульс. Прошел целый ряд съездов православной</w:t>
      </w:r>
      <w:r>
        <w:rPr>
          <w:rStyle w:val="690"/>
        </w:rPr>
        <w:t xml:space="preserve"> </w:t>
      </w:r>
      <w:r>
        <w:rPr>
          <w:rStyle w:val="670"/>
        </w:rPr>
        <w:t>молодежи в различных епархиях, в том числе Всецерковный съезд</w:t>
      </w:r>
      <w:r>
        <w:rPr>
          <w:rStyle w:val="690"/>
        </w:rPr>
        <w:t xml:space="preserve"> </w:t>
      </w:r>
      <w:r>
        <w:rPr>
          <w:rStyle w:val="670"/>
        </w:rPr>
        <w:t>православной молод</w:t>
      </w:r>
      <w:r>
        <w:rPr>
          <w:rStyle w:val="670"/>
        </w:rPr>
        <w:t>ежи в Москве. Поддержка священнонача</w:t>
      </w:r>
      <w:r>
        <w:rPr>
          <w:rStyle w:val="670"/>
        </w:rPr>
        <w:softHyphen/>
        <w:t>лием нового миссионерского служения среди молодежи обусло</w:t>
      </w:r>
      <w:r>
        <w:rPr>
          <w:rStyle w:val="670"/>
        </w:rPr>
        <w:softHyphen/>
        <w:t>вила возможность и регулярность проведения разнообразных</w:t>
      </w:r>
      <w:r>
        <w:rPr>
          <w:rStyle w:val="690"/>
        </w:rPr>
        <w:t xml:space="preserve"> </w:t>
      </w:r>
      <w:r>
        <w:rPr>
          <w:rStyle w:val="670"/>
        </w:rPr>
        <w:t>конференций, семинаров, туристических слетов и детских пра</w:t>
      </w:r>
      <w:r>
        <w:rPr>
          <w:rStyle w:val="670"/>
        </w:rPr>
        <w:softHyphen/>
        <w:t>вославных лагерей, молодежных фестивалей и кр</w:t>
      </w:r>
      <w:r>
        <w:rPr>
          <w:rStyle w:val="670"/>
        </w:rPr>
        <w:t>аеведческих</w:t>
      </w:r>
      <w:r>
        <w:rPr>
          <w:rStyle w:val="690"/>
        </w:rPr>
        <w:t xml:space="preserve"> </w:t>
      </w:r>
      <w:r>
        <w:rPr>
          <w:rStyle w:val="670"/>
        </w:rPr>
        <w:t>экспедиций практически во всех епархиях Русской Православ</w:t>
      </w:r>
      <w:r>
        <w:rPr>
          <w:rStyle w:val="670"/>
        </w:rPr>
        <w:softHyphen/>
        <w:t>ной Церкви. Наметились и воплощаются новые формы и мето</w:t>
      </w:r>
      <w:r>
        <w:rPr>
          <w:rStyle w:val="670"/>
        </w:rPr>
        <w:softHyphen/>
        <w:t>ды работы с молодежью при сохранении главной цели, которую</w:t>
      </w:r>
      <w:r>
        <w:rPr>
          <w:rStyle w:val="690"/>
        </w:rPr>
        <w:t xml:space="preserve"> </w:t>
      </w:r>
      <w:r>
        <w:rPr>
          <w:rStyle w:val="670"/>
        </w:rPr>
        <w:t>провозгласило ВПМД: «объединение православной молодежи в</w:t>
      </w:r>
      <w:r>
        <w:rPr>
          <w:rStyle w:val="690"/>
        </w:rPr>
        <w:t xml:space="preserve"> </w:t>
      </w:r>
      <w:r>
        <w:rPr>
          <w:rStyle w:val="670"/>
        </w:rPr>
        <w:t>служении Право</w:t>
      </w:r>
      <w:r>
        <w:rPr>
          <w:rStyle w:val="670"/>
        </w:rPr>
        <w:t>славной Церкви, а также приведение ко Христу</w:t>
      </w:r>
      <w:r>
        <w:rPr>
          <w:rStyle w:val="690"/>
        </w:rPr>
        <w:t xml:space="preserve"> </w:t>
      </w:r>
      <w:r>
        <w:rPr>
          <w:rStyle w:val="670"/>
        </w:rPr>
        <w:t>тех, кто находится вне спасительной церковной ограды».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70"/>
        </w:rPr>
        <w:t>2. Возрастной и социальный факторы: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К категории молодежи обычно относят возрастную группу</w:t>
      </w:r>
      <w:r>
        <w:rPr>
          <w:rStyle w:val="690"/>
        </w:rPr>
        <w:t xml:space="preserve"> </w:t>
      </w:r>
      <w:r>
        <w:rPr>
          <w:rStyle w:val="670"/>
        </w:rPr>
        <w:t>от 18 до 30 лет, хотя существует и более широкое деление по</w:t>
      </w:r>
      <w:r>
        <w:rPr>
          <w:rStyle w:val="690"/>
        </w:rPr>
        <w:t xml:space="preserve"> </w:t>
      </w:r>
      <w:r>
        <w:rPr>
          <w:rStyle w:val="670"/>
        </w:rPr>
        <w:t>возрастным подгруппам, которое включает: детство от рожде</w:t>
      </w:r>
      <w:r>
        <w:rPr>
          <w:rStyle w:val="670"/>
        </w:rPr>
        <w:softHyphen/>
        <w:t>ния, отрочество, юность и собственно молодость. Приемлема</w:t>
      </w:r>
      <w:r>
        <w:rPr>
          <w:rStyle w:val="690"/>
        </w:rPr>
        <w:t xml:space="preserve"> </w:t>
      </w:r>
      <w:r>
        <w:rPr>
          <w:rStyle w:val="670"/>
        </w:rPr>
        <w:t>может быть любая классификация при работе с молодежью, все</w:t>
      </w:r>
      <w:r>
        <w:rPr>
          <w:rStyle w:val="690"/>
        </w:rPr>
        <w:t xml:space="preserve"> </w:t>
      </w:r>
      <w:r>
        <w:rPr>
          <w:rStyle w:val="670"/>
        </w:rPr>
        <w:t>зависит от того, какие цели ставит педагог, социолог или любой</w:t>
      </w:r>
      <w:r>
        <w:rPr>
          <w:rStyle w:val="690"/>
        </w:rPr>
        <w:t xml:space="preserve"> </w:t>
      </w:r>
      <w:r>
        <w:rPr>
          <w:rStyle w:val="670"/>
        </w:rPr>
        <w:t>другой классификат</w:t>
      </w:r>
      <w:r>
        <w:rPr>
          <w:rStyle w:val="670"/>
        </w:rPr>
        <w:t>ор. Но определенная возрастная расстанов</w:t>
      </w:r>
      <w:r>
        <w:rPr>
          <w:rStyle w:val="670"/>
        </w:rPr>
        <w:softHyphen/>
        <w:t>ка необходима, так как нельзя одни и те же методы и формы</w:t>
      </w:r>
      <w:r>
        <w:rPr>
          <w:rStyle w:val="690"/>
        </w:rPr>
        <w:t xml:space="preserve"> </w:t>
      </w:r>
      <w:r>
        <w:rPr>
          <w:rStyle w:val="670"/>
        </w:rPr>
        <w:t>работы предлагать для детей 10-14 лет и для молодых людей 20</w:t>
      </w:r>
      <w:r>
        <w:rPr>
          <w:rStyle w:val="670"/>
        </w:rPr>
        <w:softHyphen/>
        <w:t>24 лет, потому как каждый возраст имеет свои специфические</w:t>
      </w:r>
      <w:r>
        <w:rPr>
          <w:rStyle w:val="690"/>
        </w:rPr>
        <w:t xml:space="preserve"> </w:t>
      </w:r>
      <w:r>
        <w:rPr>
          <w:rStyle w:val="670"/>
        </w:rPr>
        <w:t>особенности, которых просто нельзя не</w:t>
      </w:r>
      <w:r>
        <w:rPr>
          <w:rStyle w:val="670"/>
        </w:rPr>
        <w:t xml:space="preserve"> замечать.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В целом, возрастное деление молодежи можно предста</w:t>
      </w:r>
      <w:r>
        <w:rPr>
          <w:rStyle w:val="670"/>
        </w:rPr>
        <w:softHyphen/>
        <w:t>вить следующим образом (хронологическая классификация</w:t>
      </w:r>
      <w:r>
        <w:rPr>
          <w:rStyle w:val="690"/>
        </w:rPr>
        <w:t xml:space="preserve"> </w:t>
      </w:r>
      <w:r>
        <w:rPr>
          <w:rStyle w:val="670"/>
        </w:rPr>
        <w:t>приблизительна):</w:t>
      </w:r>
    </w:p>
    <w:p w:rsidR="000E1EB0" w:rsidRDefault="00006FF7">
      <w:pPr>
        <w:pStyle w:val="73"/>
        <w:numPr>
          <w:ilvl w:val="0"/>
          <w:numId w:val="47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детство (до 5-7 лет): обуславливается становлением само</w:t>
      </w:r>
      <w:r>
        <w:rPr>
          <w:rStyle w:val="670"/>
        </w:rPr>
        <w:softHyphen/>
        <w:t>сознания личности, отсутствием причинно-следственной оцен</w:t>
      </w:r>
      <w:r>
        <w:rPr>
          <w:rStyle w:val="670"/>
        </w:rPr>
        <w:softHyphen/>
        <w:t>ки действ</w:t>
      </w:r>
      <w:r>
        <w:rPr>
          <w:rStyle w:val="670"/>
        </w:rPr>
        <w:t>ий ребенком;</w:t>
      </w:r>
    </w:p>
    <w:p w:rsidR="000E1EB0" w:rsidRDefault="00006FF7">
      <w:pPr>
        <w:pStyle w:val="73"/>
        <w:numPr>
          <w:ilvl w:val="0"/>
          <w:numId w:val="47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отрочество (от 5-7 до 12-14 лет): осмысление окружающей</w:t>
      </w:r>
      <w:r>
        <w:rPr>
          <w:rStyle w:val="690"/>
        </w:rPr>
        <w:t xml:space="preserve"> </w:t>
      </w:r>
      <w:r>
        <w:rPr>
          <w:rStyle w:val="670"/>
        </w:rPr>
        <w:t>действительности с позиции самоощущения; первичное освое</w:t>
      </w:r>
      <w:r>
        <w:rPr>
          <w:rStyle w:val="670"/>
        </w:rPr>
        <w:softHyphen/>
        <w:t>ние социализации (построение отношений со сверстниками на</w:t>
      </w:r>
      <w:r>
        <w:rPr>
          <w:rStyle w:val="690"/>
        </w:rPr>
        <w:t xml:space="preserve"> </w:t>
      </w:r>
      <w:r>
        <w:rPr>
          <w:rStyle w:val="670"/>
        </w:rPr>
        <w:t>равных условиях) в учебных и досуговых заведениях;</w:t>
      </w:r>
    </w:p>
    <w:p w:rsidR="000E1EB0" w:rsidRDefault="00006FF7">
      <w:pPr>
        <w:pStyle w:val="73"/>
        <w:numPr>
          <w:ilvl w:val="0"/>
          <w:numId w:val="47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юность (от 12-14 до 1</w:t>
      </w:r>
      <w:r>
        <w:rPr>
          <w:rStyle w:val="670"/>
        </w:rPr>
        <w:t>6-18 лет): активное развитие физи</w:t>
      </w:r>
      <w:r>
        <w:rPr>
          <w:rStyle w:val="670"/>
        </w:rPr>
        <w:softHyphen/>
        <w:t>ологических функций организма, влекущее обострение миро</w:t>
      </w:r>
      <w:r>
        <w:rPr>
          <w:rStyle w:val="670"/>
        </w:rPr>
        <w:softHyphen/>
        <w:t>ощущения и влечения к противоположному полу (т.н. «пере</w:t>
      </w:r>
      <w:r>
        <w:rPr>
          <w:rStyle w:val="670"/>
        </w:rPr>
        <w:softHyphen/>
        <w:t>ходный возраст»); становление личности ребенка в окружаю</w:t>
      </w:r>
      <w:r>
        <w:rPr>
          <w:rStyle w:val="670"/>
        </w:rPr>
        <w:softHyphen/>
        <w:t>щем мире, приводящее к критике авторитетов (родителей</w:t>
      </w:r>
      <w:r>
        <w:rPr>
          <w:rStyle w:val="670"/>
        </w:rPr>
        <w:t>, стар</w:t>
      </w:r>
      <w:r>
        <w:rPr>
          <w:rStyle w:val="670"/>
        </w:rPr>
        <w:softHyphen/>
        <w:t>ших, Церкви);</w:t>
      </w:r>
    </w:p>
    <w:p w:rsidR="000E1EB0" w:rsidRDefault="00006FF7">
      <w:pPr>
        <w:pStyle w:val="73"/>
        <w:numPr>
          <w:ilvl w:val="0"/>
          <w:numId w:val="47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70"/>
        </w:rPr>
        <w:t>молодость (от 16-18 лет): проявления самостоятельности</w:t>
      </w:r>
      <w:r>
        <w:rPr>
          <w:rStyle w:val="690"/>
        </w:rPr>
        <w:t xml:space="preserve"> </w:t>
      </w:r>
      <w:r>
        <w:rPr>
          <w:rStyle w:val="670"/>
        </w:rPr>
        <w:t>человека, приводящие к таковой лишь с достижением само</w:t>
      </w:r>
      <w:r>
        <w:rPr>
          <w:rStyle w:val="670"/>
        </w:rPr>
        <w:softHyphen/>
        <w:t>обеспечения и полной независимости от родителей; формиро</w:t>
      </w:r>
      <w:r>
        <w:rPr>
          <w:rStyle w:val="670"/>
        </w:rPr>
        <w:softHyphen/>
        <w:t>вание четкого и убежденного мировоззрения и религиозного</w:t>
      </w:r>
      <w:r>
        <w:rPr>
          <w:rStyle w:val="690"/>
        </w:rPr>
        <w:t xml:space="preserve"> </w:t>
      </w:r>
      <w:r>
        <w:rPr>
          <w:rStyle w:val="670"/>
        </w:rPr>
        <w:t>самоопредел</w:t>
      </w:r>
      <w:r>
        <w:rPr>
          <w:rStyle w:val="670"/>
        </w:rPr>
        <w:t>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77"/>
          <w:headerReference w:type="default" r:id="rId178"/>
          <w:footerReference w:type="even" r:id="rId179"/>
          <w:footerReference w:type="default" r:id="rId180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70"/>
        </w:rPr>
        <w:t>Достаточно трудно бывает определить верхнюю границу мо</w:t>
      </w:r>
      <w:r>
        <w:rPr>
          <w:rStyle w:val="670"/>
        </w:rPr>
        <w:softHyphen/>
      </w:r>
      <w:r>
        <w:rPr>
          <w:rStyle w:val="670"/>
        </w:rPr>
        <w:t>лодежного возраста, возможно, она исчисляется не количеством</w:t>
      </w:r>
      <w:r>
        <w:rPr>
          <w:rStyle w:val="690"/>
        </w:rPr>
        <w:t xml:space="preserve"> </w:t>
      </w:r>
      <w:r>
        <w:rPr>
          <w:rStyle w:val="670"/>
        </w:rPr>
        <w:t>лет, а способностью человека к изменению, к тому самому глав</w:t>
      </w:r>
      <w:r>
        <w:rPr>
          <w:rStyle w:val="670"/>
        </w:rPr>
        <w:softHyphen/>
        <w:t>ному изменению, что предполагает вера во Христа. «Молодость</w:t>
      </w:r>
      <w:r>
        <w:rPr>
          <w:rStyle w:val="690"/>
        </w:rPr>
        <w:t xml:space="preserve"> </w:t>
      </w:r>
      <w:r>
        <w:rPr>
          <w:rStyle w:val="670"/>
        </w:rPr>
        <w:t>— это когда человек способен впитывать новое, даже если воз</w:t>
      </w:r>
      <w:r>
        <w:rPr>
          <w:rStyle w:val="670"/>
        </w:rPr>
        <w:softHyphen/>
        <w:t>раст у него по</w:t>
      </w:r>
      <w:r>
        <w:rPr>
          <w:rStyle w:val="670"/>
        </w:rPr>
        <w:t>чтенный» (из Слова Святейшего Патриарха Ки</w:t>
      </w:r>
      <w:r>
        <w:rPr>
          <w:rStyle w:val="670"/>
        </w:rPr>
        <w:softHyphen/>
        <w:t>рилла на III Сретенских встречах, 14 февраля 2009 г.). Впиты</w:t>
      </w:r>
      <w:r>
        <w:rPr>
          <w:rStyle w:val="670"/>
        </w:rPr>
        <w:softHyphen/>
        <w:t>вать новое, а значит самому ежечасно становиться обновлен</w:t>
      </w:r>
      <w:r>
        <w:rPr>
          <w:rStyle w:val="670"/>
        </w:rPr>
        <w:softHyphen/>
        <w:t>ным. И это как раз может предложить молодежи православный</w:t>
      </w:r>
      <w:r>
        <w:rPr>
          <w:rStyle w:val="690"/>
        </w:rPr>
        <w:t xml:space="preserve"> </w:t>
      </w:r>
      <w:r>
        <w:rPr>
          <w:rStyle w:val="670"/>
        </w:rPr>
        <w:t>миссионер, у которого в арсенале вес</w:t>
      </w:r>
      <w:r>
        <w:rPr>
          <w:rStyle w:val="670"/>
        </w:rPr>
        <w:t>ь опыт Православной Цер</w:t>
      </w:r>
      <w:r>
        <w:rPr>
          <w:rStyle w:val="670"/>
        </w:rPr>
        <w:softHyphen/>
        <w:t>кви, которая обновляется Духом Святым. И это — то важное в</w:t>
      </w:r>
      <w:r>
        <w:rPr>
          <w:rStyle w:val="690"/>
        </w:rPr>
        <w:t xml:space="preserve"> </w:t>
      </w:r>
      <w:r>
        <w:rPr>
          <w:rStyle w:val="670"/>
        </w:rPr>
        <w:t>Церкви, что действительно может заинтересовать молодых лю</w:t>
      </w:r>
      <w:r>
        <w:rPr>
          <w:rStyle w:val="670"/>
        </w:rPr>
        <w:softHyphen/>
        <w:t>дей и вдохновить на решимость навсегда посвятить Богу свои</w:t>
      </w:r>
      <w:r>
        <w:rPr>
          <w:rStyle w:val="690"/>
        </w:rPr>
        <w:t xml:space="preserve"> </w:t>
      </w:r>
      <w:r>
        <w:rPr>
          <w:rStyle w:val="670"/>
        </w:rPr>
        <w:t>юные сердца.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70"/>
        </w:rPr>
        <w:t>Целесообразно и естественно деление в работе молодых лю</w:t>
      </w:r>
      <w:r>
        <w:rPr>
          <w:rStyle w:val="670"/>
        </w:rPr>
        <w:softHyphen/>
        <w:t>дей на группы школьного возраста и тех, кто закончил школу.</w:t>
      </w:r>
      <w:r>
        <w:rPr>
          <w:rStyle w:val="690"/>
        </w:rPr>
        <w:t xml:space="preserve"> </w:t>
      </w:r>
      <w:r>
        <w:rPr>
          <w:rStyle w:val="670"/>
        </w:rPr>
        <w:t>Здесь большое влияние на человека оказывает расширение его</w:t>
      </w:r>
      <w:r>
        <w:rPr>
          <w:rStyle w:val="690"/>
        </w:rPr>
        <w:t xml:space="preserve"> </w:t>
      </w:r>
      <w:r>
        <w:rPr>
          <w:rStyle w:val="700"/>
        </w:rPr>
        <w:t>социума. И если школа — это еще нечто домашнее или связан</w:t>
      </w:r>
      <w:r>
        <w:rPr>
          <w:rStyle w:val="700"/>
        </w:rPr>
        <w:softHyphen/>
        <w:t>ное с домом, родителями</w:t>
      </w:r>
      <w:r>
        <w:rPr>
          <w:rStyle w:val="700"/>
        </w:rPr>
        <w:t xml:space="preserve"> и ограничениями, то выход за пределы</w:t>
      </w:r>
      <w:r>
        <w:rPr>
          <w:rStyle w:val="710"/>
        </w:rPr>
        <w:t xml:space="preserve"> </w:t>
      </w:r>
      <w:r>
        <w:rPr>
          <w:rStyle w:val="700"/>
        </w:rPr>
        <w:t>ее связан со свободой, которая бывает порой ничем не ограни</w:t>
      </w:r>
      <w:r>
        <w:rPr>
          <w:rStyle w:val="700"/>
        </w:rPr>
        <w:softHyphen/>
        <w:t>чена. Поэтому очень важно подготовить старшеклассников к</w:t>
      </w:r>
      <w:r>
        <w:rPr>
          <w:rStyle w:val="710"/>
        </w:rPr>
        <w:t xml:space="preserve"> </w:t>
      </w:r>
      <w:r>
        <w:rPr>
          <w:rStyle w:val="700"/>
        </w:rPr>
        <w:t>выходу в «большую жизнь» и научить плаванию в «безбрежном</w:t>
      </w:r>
      <w:r>
        <w:rPr>
          <w:rStyle w:val="710"/>
        </w:rPr>
        <w:t xml:space="preserve"> </w:t>
      </w:r>
      <w:r>
        <w:rPr>
          <w:rStyle w:val="700"/>
        </w:rPr>
        <w:t>океане» свободы.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На приходском уровне не сл</w:t>
      </w:r>
      <w:r>
        <w:rPr>
          <w:rStyle w:val="700"/>
        </w:rPr>
        <w:t>едует противопоставлять моло</w:t>
      </w:r>
      <w:r>
        <w:rPr>
          <w:rStyle w:val="700"/>
        </w:rPr>
        <w:softHyphen/>
        <w:t>дых людей другим возрастным категориям, выделяя их в обособ</w:t>
      </w:r>
      <w:r>
        <w:rPr>
          <w:rStyle w:val="700"/>
        </w:rPr>
        <w:softHyphen/>
        <w:t>ленную группу. Конечно, форма проведения свободного време</w:t>
      </w:r>
      <w:r>
        <w:rPr>
          <w:rStyle w:val="700"/>
        </w:rPr>
        <w:softHyphen/>
        <w:t>ни и организация воцерковленного досуга для разных возрастов</w:t>
      </w:r>
      <w:r>
        <w:rPr>
          <w:rStyle w:val="710"/>
        </w:rPr>
        <w:t xml:space="preserve"> </w:t>
      </w:r>
      <w:r>
        <w:rPr>
          <w:rStyle w:val="700"/>
        </w:rPr>
        <w:t>будут различны. Однако следует всегда напоминать</w:t>
      </w:r>
      <w:r>
        <w:rPr>
          <w:rStyle w:val="700"/>
        </w:rPr>
        <w:t>, что моло</w:t>
      </w:r>
      <w:r>
        <w:rPr>
          <w:rStyle w:val="700"/>
        </w:rPr>
        <w:softHyphen/>
        <w:t>дые люди являются не только частью Церкви Христовой, но и</w:t>
      </w:r>
      <w:r>
        <w:rPr>
          <w:rStyle w:val="710"/>
        </w:rPr>
        <w:t xml:space="preserve"> </w:t>
      </w:r>
      <w:r>
        <w:rPr>
          <w:rStyle w:val="700"/>
        </w:rPr>
        <w:t>частью данного прихода. К тому же работа с молодежью требует</w:t>
      </w:r>
      <w:r>
        <w:rPr>
          <w:rStyle w:val="710"/>
        </w:rPr>
        <w:t xml:space="preserve"> </w:t>
      </w:r>
      <w:r>
        <w:rPr>
          <w:rStyle w:val="700"/>
        </w:rPr>
        <w:t>включения в эту работу целого прихода, особенно если дело ка</w:t>
      </w:r>
      <w:r>
        <w:rPr>
          <w:rStyle w:val="700"/>
        </w:rPr>
        <w:softHyphen/>
        <w:t>сается детей.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Так, начиная с воспитания детей в приходской общине</w:t>
      </w:r>
      <w:r>
        <w:rPr>
          <w:rStyle w:val="700"/>
        </w:rPr>
        <w:t>, мож</w:t>
      </w:r>
      <w:r>
        <w:rPr>
          <w:rStyle w:val="700"/>
        </w:rPr>
        <w:softHyphen/>
        <w:t>но проследить, как к общему делу подключается постепенно вся</w:t>
      </w:r>
      <w:r>
        <w:rPr>
          <w:rStyle w:val="710"/>
        </w:rPr>
        <w:t xml:space="preserve"> </w:t>
      </w:r>
      <w:r>
        <w:rPr>
          <w:rStyle w:val="700"/>
        </w:rPr>
        <w:t>община. Сначала это может быть помощь в организации пита</w:t>
      </w:r>
      <w:r>
        <w:rPr>
          <w:rStyle w:val="700"/>
        </w:rPr>
        <w:softHyphen/>
        <w:t>ния для детей после литургии, во время проведения воскресных</w:t>
      </w:r>
      <w:r>
        <w:rPr>
          <w:rStyle w:val="710"/>
        </w:rPr>
        <w:t xml:space="preserve"> </w:t>
      </w:r>
      <w:r>
        <w:rPr>
          <w:rStyle w:val="700"/>
        </w:rPr>
        <w:t>занятий. Потом уже помощь священнослужителям в проведении</w:t>
      </w:r>
      <w:r>
        <w:rPr>
          <w:rStyle w:val="710"/>
        </w:rPr>
        <w:t xml:space="preserve"> </w:t>
      </w:r>
      <w:r>
        <w:rPr>
          <w:rStyle w:val="700"/>
        </w:rPr>
        <w:t>самих занятий</w:t>
      </w:r>
      <w:r>
        <w:rPr>
          <w:rStyle w:val="700"/>
        </w:rPr>
        <w:t>, игр, спортивных мероприятий и организации</w:t>
      </w:r>
      <w:r>
        <w:rPr>
          <w:rStyle w:val="710"/>
        </w:rPr>
        <w:t xml:space="preserve"> </w:t>
      </w:r>
      <w:r>
        <w:rPr>
          <w:rStyle w:val="700"/>
        </w:rPr>
        <w:t>досуга. Эта совместная деятельность вокруг детей позволяет чле</w:t>
      </w:r>
      <w:r>
        <w:rPr>
          <w:rStyle w:val="700"/>
        </w:rPr>
        <w:softHyphen/>
        <w:t>нам общины лучше узнать друг друга, подружиться и проявить</w:t>
      </w:r>
      <w:r>
        <w:rPr>
          <w:rStyle w:val="710"/>
        </w:rPr>
        <w:t xml:space="preserve"> </w:t>
      </w:r>
      <w:r>
        <w:rPr>
          <w:rStyle w:val="700"/>
        </w:rPr>
        <w:t>свои способности и таланты.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Поэтому, говоря о приоритетности развития церковного слу</w:t>
      </w:r>
      <w:r>
        <w:rPr>
          <w:rStyle w:val="700"/>
        </w:rPr>
        <w:softHyphen/>
        <w:t>жения</w:t>
      </w:r>
      <w:r>
        <w:rPr>
          <w:rStyle w:val="700"/>
        </w:rPr>
        <w:t xml:space="preserve"> среди молодежи, необходимо понимать, что это развитие</w:t>
      </w:r>
      <w:r>
        <w:rPr>
          <w:rStyle w:val="710"/>
        </w:rPr>
        <w:t xml:space="preserve"> </w:t>
      </w:r>
      <w:r>
        <w:rPr>
          <w:rStyle w:val="700"/>
        </w:rPr>
        <w:t>ни в коей мере не должно осуществляться за счет принижения</w:t>
      </w:r>
      <w:r>
        <w:rPr>
          <w:rStyle w:val="710"/>
        </w:rPr>
        <w:t xml:space="preserve"> </w:t>
      </w:r>
      <w:r>
        <w:rPr>
          <w:rStyle w:val="700"/>
        </w:rPr>
        <w:t>роли других направлений миссии, а наоборот, работа с молоде</w:t>
      </w:r>
      <w:r>
        <w:rPr>
          <w:rStyle w:val="700"/>
        </w:rPr>
        <w:softHyphen/>
        <w:t>жью открывает возможные новые направления миссионерского</w:t>
      </w:r>
      <w:r>
        <w:rPr>
          <w:rStyle w:val="710"/>
        </w:rPr>
        <w:t xml:space="preserve"> </w:t>
      </w:r>
      <w:r>
        <w:rPr>
          <w:rStyle w:val="700"/>
        </w:rPr>
        <w:t>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3. Психологический фактор: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Для молодого возраста характерно особое восприятие Церк</w:t>
      </w:r>
      <w:r>
        <w:rPr>
          <w:rStyle w:val="700"/>
        </w:rPr>
        <w:softHyphen/>
        <w:t>ви и мира в целом, через призму максималистского заострения.</w:t>
      </w:r>
      <w:r>
        <w:rPr>
          <w:rStyle w:val="710"/>
        </w:rPr>
        <w:t xml:space="preserve"> </w:t>
      </w:r>
      <w:r>
        <w:rPr>
          <w:rStyle w:val="700"/>
        </w:rPr>
        <w:t>Как ни странно, молодежь острее других чувствует социальное</w:t>
      </w:r>
      <w:r>
        <w:rPr>
          <w:rStyle w:val="710"/>
        </w:rPr>
        <w:t xml:space="preserve"> </w:t>
      </w:r>
      <w:r>
        <w:rPr>
          <w:rStyle w:val="700"/>
        </w:rPr>
        <w:t>неравенство, несправедливость и боль. Иногда это вы</w:t>
      </w:r>
      <w:r>
        <w:rPr>
          <w:rStyle w:val="720"/>
        </w:rPr>
        <w:t>ш</w:t>
      </w:r>
      <w:r>
        <w:rPr>
          <w:rStyle w:val="700"/>
        </w:rPr>
        <w:t>ивается в</w:t>
      </w:r>
      <w:r>
        <w:rPr>
          <w:rStyle w:val="710"/>
        </w:rPr>
        <w:t xml:space="preserve"> </w:t>
      </w:r>
      <w:r>
        <w:rPr>
          <w:rStyle w:val="700"/>
        </w:rPr>
        <w:t>протесты, демонстрации и противостояния, а иногда рождаются</w:t>
      </w:r>
      <w:r>
        <w:rPr>
          <w:rStyle w:val="710"/>
        </w:rPr>
        <w:t xml:space="preserve"> </w:t>
      </w:r>
      <w:r>
        <w:rPr>
          <w:rStyle w:val="700"/>
        </w:rPr>
        <w:t>социально значимые проекты, где руководителями и волонтера</w:t>
      </w:r>
      <w:r>
        <w:rPr>
          <w:rStyle w:val="700"/>
        </w:rPr>
        <w:softHyphen/>
        <w:t>ми являются сами ребята.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Вот уже почти в течение пяти лет волонтерская группа «Ста</w:t>
      </w:r>
      <w:r>
        <w:rPr>
          <w:rStyle w:val="700"/>
        </w:rPr>
        <w:softHyphen/>
        <w:t>рость в радость» опекает 30 домов престарелы</w:t>
      </w:r>
      <w:r>
        <w:rPr>
          <w:rStyle w:val="700"/>
        </w:rPr>
        <w:t>х и ветеранов в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700"/>
        </w:rPr>
        <w:t>Московской, Нижегородской, Новгородской, Псковской, Тверс</w:t>
      </w:r>
      <w:r>
        <w:rPr>
          <w:rStyle w:val="700"/>
        </w:rPr>
        <w:softHyphen/>
        <w:t>кой, Тульской областях, Татарстане и Алтайском крае. Миссия их</w:t>
      </w:r>
      <w:r>
        <w:rPr>
          <w:rStyle w:val="710"/>
        </w:rPr>
        <w:t xml:space="preserve"> </w:t>
      </w:r>
      <w:r>
        <w:rPr>
          <w:rStyle w:val="700"/>
        </w:rPr>
        <w:t>проста — капелька внимания и помощи одиноким старикам. С</w:t>
      </w:r>
      <w:r>
        <w:rPr>
          <w:rStyle w:val="710"/>
        </w:rPr>
        <w:t xml:space="preserve"> </w:t>
      </w:r>
      <w:r>
        <w:rPr>
          <w:rStyle w:val="700"/>
        </w:rPr>
        <w:t>2002 г. в Москве существует движение «Друзья на улице». В дви</w:t>
      </w:r>
      <w:r>
        <w:rPr>
          <w:rStyle w:val="700"/>
        </w:rPr>
        <w:softHyphen/>
      </w:r>
      <w:r>
        <w:rPr>
          <w:rStyle w:val="700"/>
        </w:rPr>
        <w:t>жение входит группа молодых прихожан нескольких московских</w:t>
      </w:r>
      <w:r>
        <w:rPr>
          <w:rStyle w:val="710"/>
        </w:rPr>
        <w:t xml:space="preserve"> </w:t>
      </w:r>
      <w:r>
        <w:rPr>
          <w:rStyle w:val="700"/>
        </w:rPr>
        <w:t>храмов, которые занимаются социальным служением среди бом</w:t>
      </w:r>
      <w:r>
        <w:rPr>
          <w:rStyle w:val="700"/>
        </w:rPr>
        <w:softHyphen/>
        <w:t>жей на Курском, Ленинградском, Ярославском и Казанском вок</w:t>
      </w:r>
      <w:r>
        <w:rPr>
          <w:rStyle w:val="700"/>
        </w:rPr>
        <w:softHyphen/>
        <w:t>залах. Они изыскивают для них одежду и снабжают едой. Благо</w:t>
      </w:r>
      <w:r>
        <w:rPr>
          <w:rStyle w:val="700"/>
        </w:rPr>
        <w:softHyphen/>
        <w:t>творительное Интерне</w:t>
      </w:r>
      <w:r>
        <w:rPr>
          <w:rStyle w:val="700"/>
        </w:rPr>
        <w:t>т-сообщество «Конвертик для Бога» регу</w:t>
      </w:r>
      <w:r>
        <w:rPr>
          <w:rStyle w:val="700"/>
        </w:rPr>
        <w:softHyphen/>
        <w:t>лярно собирает немалые пожертвования для лечения тяжелоболь</w:t>
      </w:r>
      <w:r>
        <w:rPr>
          <w:rStyle w:val="700"/>
        </w:rPr>
        <w:softHyphen/>
        <w:t>ных детей. И это лишь несколько ярких примеров социального</w:t>
      </w:r>
      <w:r>
        <w:rPr>
          <w:rStyle w:val="710"/>
        </w:rPr>
        <w:t xml:space="preserve"> </w:t>
      </w:r>
      <w:r>
        <w:rPr>
          <w:rStyle w:val="700"/>
        </w:rPr>
        <w:t>служения неравнодушных молодых людей. Зачастую такое служе</w:t>
      </w:r>
      <w:r>
        <w:rPr>
          <w:rStyle w:val="700"/>
        </w:rPr>
        <w:softHyphen/>
        <w:t>ние бывает организовано по инициативе с</w:t>
      </w:r>
      <w:r>
        <w:rPr>
          <w:rStyle w:val="700"/>
        </w:rPr>
        <w:t>амих волонтеров, без</w:t>
      </w:r>
      <w:r>
        <w:rPr>
          <w:rStyle w:val="710"/>
        </w:rPr>
        <w:t xml:space="preserve"> </w:t>
      </w:r>
      <w:r>
        <w:rPr>
          <w:rStyle w:val="700"/>
        </w:rPr>
        <w:t>усилий со стороны Церкви и ее прямого участия. И в этом случае</w:t>
      </w:r>
      <w:r>
        <w:rPr>
          <w:rStyle w:val="710"/>
        </w:rPr>
        <w:t xml:space="preserve"> </w:t>
      </w:r>
      <w:r>
        <w:rPr>
          <w:rStyle w:val="700"/>
        </w:rPr>
        <w:t>дистанции между Церковью и молодыми людьми в области соци</w:t>
      </w:r>
      <w:r>
        <w:rPr>
          <w:rStyle w:val="700"/>
        </w:rPr>
        <w:softHyphen/>
        <w:t>ального служения быть не должно. Церковным приходам необхо</w:t>
      </w:r>
      <w:r>
        <w:rPr>
          <w:rStyle w:val="700"/>
        </w:rPr>
        <w:softHyphen/>
        <w:t>димо всесторонне поддерживать такое служение и способст</w:t>
      </w:r>
      <w:r>
        <w:rPr>
          <w:rStyle w:val="700"/>
        </w:rPr>
        <w:t>вовать</w:t>
      </w:r>
      <w:r>
        <w:rPr>
          <w:rStyle w:val="710"/>
        </w:rPr>
        <w:t xml:space="preserve"> </w:t>
      </w:r>
      <w:r>
        <w:rPr>
          <w:rStyle w:val="700"/>
        </w:rPr>
        <w:t>вовлечению в него большего числа молодых людей.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Однако весьма часто в поисках такого значимого социаль</w:t>
      </w:r>
      <w:r>
        <w:rPr>
          <w:rStyle w:val="700"/>
        </w:rPr>
        <w:softHyphen/>
        <w:t>ного служения на приходах, где молодые люди могли бы про</w:t>
      </w:r>
      <w:r>
        <w:rPr>
          <w:rStyle w:val="700"/>
        </w:rPr>
        <w:softHyphen/>
        <w:t>явить себя, внимание настоятеля обращено на тех людей, кото</w:t>
      </w:r>
      <w:r>
        <w:rPr>
          <w:rStyle w:val="700"/>
        </w:rPr>
        <w:softHyphen/>
        <w:t>рые находятся вне данной прих</w:t>
      </w:r>
      <w:r>
        <w:rPr>
          <w:rStyle w:val="700"/>
        </w:rPr>
        <w:t>одской общины. И порой может</w:t>
      </w:r>
      <w:r>
        <w:rPr>
          <w:rStyle w:val="710"/>
        </w:rPr>
        <w:t xml:space="preserve"> </w:t>
      </w:r>
      <w:r>
        <w:rPr>
          <w:rStyle w:val="700"/>
        </w:rPr>
        <w:t>забываться о нуждах тех стариков и многодетных семей, да и</w:t>
      </w:r>
      <w:r>
        <w:rPr>
          <w:rStyle w:val="710"/>
        </w:rPr>
        <w:t xml:space="preserve"> </w:t>
      </w:r>
      <w:r>
        <w:rPr>
          <w:rStyle w:val="700"/>
        </w:rPr>
        <w:t>просто прихожан, которые являются частью прихода и у кото</w:t>
      </w:r>
      <w:r>
        <w:rPr>
          <w:rStyle w:val="700"/>
        </w:rPr>
        <w:softHyphen/>
        <w:t>рых достаточно много проблем, ждущих своего разрешения.</w:t>
      </w:r>
      <w:r>
        <w:rPr>
          <w:rStyle w:val="710"/>
        </w:rPr>
        <w:t xml:space="preserve"> </w:t>
      </w:r>
      <w:r>
        <w:rPr>
          <w:rStyle w:val="700"/>
        </w:rPr>
        <w:t>Организованная помощь таким людям через молодежь являе</w:t>
      </w:r>
      <w:r>
        <w:rPr>
          <w:rStyle w:val="700"/>
        </w:rPr>
        <w:t>тся</w:t>
      </w:r>
      <w:r>
        <w:rPr>
          <w:rStyle w:val="710"/>
        </w:rPr>
        <w:t xml:space="preserve"> </w:t>
      </w:r>
      <w:r>
        <w:rPr>
          <w:rStyle w:val="700"/>
        </w:rPr>
        <w:t>замечательным средством, во-первых, воцерковления молодых</w:t>
      </w:r>
      <w:r>
        <w:rPr>
          <w:rStyle w:val="710"/>
        </w:rPr>
        <w:t xml:space="preserve"> </w:t>
      </w:r>
      <w:r>
        <w:rPr>
          <w:rStyle w:val="700"/>
        </w:rPr>
        <w:t>людей через участие в жизни общины, а во-вторых, это созида</w:t>
      </w:r>
      <w:r>
        <w:rPr>
          <w:rStyle w:val="700"/>
        </w:rPr>
        <w:softHyphen/>
        <w:t>ние и самой церковной общины.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Протопресв. Николай Афанасьев в статье «О церковном вос</w:t>
      </w:r>
      <w:r>
        <w:rPr>
          <w:rStyle w:val="700"/>
        </w:rPr>
        <w:softHyphen/>
        <w:t>питании» писал, что «богослужение как молитвенно</w:t>
      </w:r>
      <w:r>
        <w:rPr>
          <w:rStyle w:val="700"/>
        </w:rPr>
        <w:t>е собрание</w:t>
      </w:r>
      <w:r>
        <w:rPr>
          <w:rStyle w:val="710"/>
        </w:rPr>
        <w:t xml:space="preserve"> </w:t>
      </w:r>
      <w:r>
        <w:rPr>
          <w:rStyle w:val="700"/>
        </w:rPr>
        <w:t>церковной общины для своих членов предполагает внутреннее и</w:t>
      </w:r>
      <w:r>
        <w:rPr>
          <w:rStyle w:val="710"/>
        </w:rPr>
        <w:t xml:space="preserve"> </w:t>
      </w:r>
      <w:r>
        <w:rPr>
          <w:rStyle w:val="700"/>
        </w:rPr>
        <w:t>духовное единение... Без этого единения присутствующая на</w:t>
      </w:r>
      <w:r>
        <w:rPr>
          <w:rStyle w:val="710"/>
        </w:rPr>
        <w:t xml:space="preserve"> </w:t>
      </w:r>
      <w:r>
        <w:rPr>
          <w:rStyle w:val="700"/>
        </w:rPr>
        <w:t>богослужении община превращается в атомизированное множе</w:t>
      </w:r>
      <w:r>
        <w:rPr>
          <w:rStyle w:val="700"/>
        </w:rPr>
        <w:softHyphen/>
        <w:t>ство. Рядом стоят люди друг другу незнакомые, друг с другом</w:t>
      </w:r>
      <w:r>
        <w:rPr>
          <w:rStyle w:val="710"/>
        </w:rPr>
        <w:t xml:space="preserve"> </w:t>
      </w:r>
      <w:r>
        <w:rPr>
          <w:rStyle w:val="700"/>
        </w:rPr>
        <w:t>ничем не связанные... К Чаше подходят люди, не только не свя</w:t>
      </w:r>
      <w:r>
        <w:rPr>
          <w:rStyle w:val="700"/>
        </w:rPr>
        <w:softHyphen/>
        <w:t>занные любовью, но чужие и друг другу, и священнику». Поэто</w:t>
      </w:r>
      <w:r>
        <w:rPr>
          <w:rStyle w:val="700"/>
        </w:rPr>
        <w:softHyphen/>
        <w:t>му главным средством воспитания юношества протопресв. Ни</w:t>
      </w:r>
      <w:r>
        <w:rPr>
          <w:rStyle w:val="700"/>
        </w:rPr>
        <w:softHyphen/>
        <w:t>колай Афанасьев считает возрождение и созидание церковной</w:t>
      </w:r>
      <w:r>
        <w:rPr>
          <w:rStyle w:val="710"/>
        </w:rPr>
        <w:t xml:space="preserve"> </w:t>
      </w:r>
      <w:r>
        <w:rPr>
          <w:rStyle w:val="700"/>
        </w:rPr>
        <w:t>общины, так как «цер</w:t>
      </w:r>
      <w:r>
        <w:rPr>
          <w:rStyle w:val="700"/>
        </w:rPr>
        <w:t>ковное воспитание предполагает наличие</w:t>
      </w:r>
      <w:r>
        <w:rPr>
          <w:rStyle w:val="710"/>
        </w:rPr>
        <w:t xml:space="preserve"> </w:t>
      </w:r>
      <w:r>
        <w:rPr>
          <w:rStyle w:val="700"/>
        </w:rPr>
        <w:t>церковной среды и церковной общественности». Многие совре</w:t>
      </w:r>
      <w:r>
        <w:rPr>
          <w:rStyle w:val="700"/>
        </w:rPr>
        <w:softHyphen/>
        <w:t>менные молодежные руководители в Русской Православной</w:t>
      </w:r>
      <w:r>
        <w:rPr>
          <w:rStyle w:val="710"/>
        </w:rPr>
        <w:t xml:space="preserve"> </w:t>
      </w:r>
      <w:r>
        <w:rPr>
          <w:rStyle w:val="700"/>
        </w:rPr>
        <w:t>Церкви тоже свидетельствуют о невозможности воцерковления</w:t>
      </w:r>
      <w:r>
        <w:rPr>
          <w:rStyle w:val="710"/>
        </w:rPr>
        <w:t xml:space="preserve"> </w:t>
      </w:r>
      <w:r>
        <w:rPr>
          <w:rStyle w:val="700"/>
        </w:rPr>
        <w:t>молодежи без общины и включения в ее деятельнос</w:t>
      </w:r>
      <w:r>
        <w:rPr>
          <w:rStyle w:val="700"/>
        </w:rPr>
        <w:t>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4. Методы и формы миссионерской работы с молодежью: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последние годы в Церкви уже почти никто не оспаривает</w:t>
      </w:r>
      <w:r>
        <w:rPr>
          <w:rStyle w:val="710"/>
        </w:rPr>
        <w:t xml:space="preserve"> </w:t>
      </w:r>
      <w:r>
        <w:rPr>
          <w:rStyle w:val="700"/>
        </w:rPr>
        <w:t>то, что воспитательная работа в молодежной среде должна иметь</w:t>
      </w:r>
      <w:r>
        <w:rPr>
          <w:rStyle w:val="710"/>
        </w:rPr>
        <w:t xml:space="preserve"> </w:t>
      </w:r>
      <w:r>
        <w:rPr>
          <w:rStyle w:val="700"/>
        </w:rPr>
        <w:t>свои особые формы и методы, свои специальные подходы. В</w:t>
      </w:r>
      <w:r>
        <w:rPr>
          <w:rStyle w:val="710"/>
        </w:rPr>
        <w:t xml:space="preserve"> </w:t>
      </w:r>
      <w:r>
        <w:rPr>
          <w:rStyle w:val="700"/>
        </w:rPr>
        <w:t>постановлении Архиерейског</w:t>
      </w:r>
      <w:r>
        <w:rPr>
          <w:rStyle w:val="700"/>
        </w:rPr>
        <w:t>о Собора 2004 г. говорится: «Во вне-</w:t>
      </w:r>
      <w:r>
        <w:rPr>
          <w:rStyle w:val="710"/>
        </w:rPr>
        <w:t xml:space="preserve"> </w:t>
      </w:r>
      <w:r>
        <w:rPr>
          <w:rStyle w:val="700"/>
        </w:rPr>
        <w:t>богослужебной сфере могут использоваться культурные стили и</w:t>
      </w:r>
      <w:r>
        <w:rPr>
          <w:rStyle w:val="710"/>
        </w:rPr>
        <w:t xml:space="preserve"> </w:t>
      </w:r>
      <w:r>
        <w:rPr>
          <w:rStyle w:val="700"/>
        </w:rPr>
        <w:t>формы, привычные для современной молодежи, если они на</w:t>
      </w:r>
      <w:r>
        <w:rPr>
          <w:rStyle w:val="700"/>
        </w:rPr>
        <w:softHyphen/>
        <w:t>полняются православным содержанием».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Формы и методы могут и должны меняться в зависимости от</w:t>
      </w:r>
      <w:r>
        <w:rPr>
          <w:rStyle w:val="710"/>
        </w:rPr>
        <w:t xml:space="preserve"> </w:t>
      </w:r>
      <w:r>
        <w:rPr>
          <w:rStyle w:val="700"/>
        </w:rPr>
        <w:t>того, на ка</w:t>
      </w:r>
      <w:r>
        <w:rPr>
          <w:rStyle w:val="700"/>
        </w:rPr>
        <w:t>кую аудиторию они нацелены. В «Концепции моло</w:t>
      </w:r>
      <w:r>
        <w:rPr>
          <w:rStyle w:val="700"/>
        </w:rPr>
        <w:softHyphen/>
        <w:t>дежного служения», принятой Священным Синодом в апреле 2000</w:t>
      </w:r>
      <w:r>
        <w:rPr>
          <w:rStyle w:val="710"/>
        </w:rPr>
        <w:t xml:space="preserve"> </w:t>
      </w:r>
      <w:r>
        <w:rPr>
          <w:rStyle w:val="700"/>
        </w:rPr>
        <w:t>г., сполна перечисляются все на сегодня возможные формы</w:t>
      </w:r>
      <w:r>
        <w:rPr>
          <w:rStyle w:val="700"/>
          <w:vertAlign w:val="superscript"/>
        </w:rPr>
        <w:t>6</w:t>
      </w:r>
      <w:r>
        <w:rPr>
          <w:rStyle w:val="700"/>
        </w:rPr>
        <w:t>.</w:t>
      </w:r>
    </w:p>
    <w:p w:rsidR="000E1EB0" w:rsidRDefault="00006FF7">
      <w:pPr>
        <w:pStyle w:val="73"/>
        <w:shd w:val="clear" w:color="auto" w:fill="auto"/>
        <w:spacing w:before="0" w:after="286" w:line="283" w:lineRule="exact"/>
        <w:ind w:left="20" w:right="20" w:firstLine="460"/>
        <w:jc w:val="both"/>
      </w:pPr>
      <w:r>
        <w:rPr>
          <w:rStyle w:val="700"/>
        </w:rPr>
        <w:t>На конференции «Современная молодежь в Церкви: пробле</w:t>
      </w:r>
      <w:r>
        <w:rPr>
          <w:rStyle w:val="700"/>
        </w:rPr>
        <w:softHyphen/>
        <w:t>мы и пути их решения» (февраль 2005 г.</w:t>
      </w:r>
      <w:r>
        <w:rPr>
          <w:rStyle w:val="700"/>
        </w:rPr>
        <w:t>), организованной Пат</w:t>
      </w:r>
      <w:r>
        <w:rPr>
          <w:rStyle w:val="700"/>
        </w:rPr>
        <w:softHyphen/>
        <w:t>риаршим центром духовного развития детей и молодежи совме-</w:t>
      </w:r>
    </w:p>
    <w:p w:rsidR="000E1EB0" w:rsidRDefault="00006FF7">
      <w:pPr>
        <w:pStyle w:val="102"/>
        <w:shd w:val="clear" w:color="auto" w:fill="auto"/>
        <w:spacing w:before="0"/>
        <w:ind w:left="20" w:right="20" w:firstLine="0"/>
      </w:pPr>
      <w:r>
        <w:rPr>
          <w:rStyle w:val="105"/>
        </w:rPr>
        <w:t>ной жизни). 8. «Круглые столы» (Встречи священства и молодежной аудитории</w:t>
      </w:r>
      <w:r>
        <w:rPr>
          <w:rStyle w:val="106"/>
        </w:rPr>
        <w:t xml:space="preserve"> </w:t>
      </w:r>
      <w:r>
        <w:rPr>
          <w:rStyle w:val="105"/>
        </w:rPr>
        <w:t>для совместного обсуждения интересующих их вопросов). 9. Курсы, семинары</w:t>
      </w:r>
      <w:r>
        <w:rPr>
          <w:rStyle w:val="106"/>
        </w:rPr>
        <w:t xml:space="preserve"> </w:t>
      </w:r>
      <w:r>
        <w:rPr>
          <w:rStyle w:val="105"/>
        </w:rPr>
        <w:t>(Организация курсов, которые готовили бы организаторов молодежного служе</w:t>
      </w:r>
      <w:r>
        <w:rPr>
          <w:rStyle w:val="105"/>
        </w:rPr>
        <w:softHyphen/>
        <w:t>ния из числа активных прихожан, педагогов. Курсы, направленные на подготов</w:t>
      </w:r>
      <w:r>
        <w:rPr>
          <w:rStyle w:val="105"/>
        </w:rPr>
        <w:softHyphen/>
        <w:t>ку к определенной социальной деятельности, например: к работе в больнице, в</w:t>
      </w:r>
      <w:r>
        <w:rPr>
          <w:rStyle w:val="106"/>
        </w:rPr>
        <w:t xml:space="preserve"> </w:t>
      </w:r>
      <w:r>
        <w:rPr>
          <w:rStyle w:val="105"/>
        </w:rPr>
        <w:t>детском приюте, в лесничестве, в</w:t>
      </w:r>
      <w:r>
        <w:rPr>
          <w:rStyle w:val="105"/>
        </w:rPr>
        <w:t xml:space="preserve"> муниципальных службах, в реставрационных</w:t>
      </w:r>
      <w:r>
        <w:rPr>
          <w:rStyle w:val="106"/>
        </w:rPr>
        <w:t xml:space="preserve"> </w:t>
      </w:r>
      <w:r>
        <w:rPr>
          <w:rStyle w:val="105"/>
        </w:rPr>
        <w:t>мастерских и другое). 10. Участие в масс-медиа (Обращение к молодежной ауди</w:t>
      </w:r>
      <w:r>
        <w:rPr>
          <w:rStyle w:val="105"/>
        </w:rPr>
        <w:softHyphen/>
        <w:t>тории через местные средства массовой информации. Участие православной мо</w:t>
      </w:r>
      <w:r>
        <w:rPr>
          <w:rStyle w:val="105"/>
        </w:rPr>
        <w:softHyphen/>
        <w:t>лодежи в работе газет, журналов, теле- и радиопередач, обращенны</w:t>
      </w:r>
      <w:r>
        <w:rPr>
          <w:rStyle w:val="105"/>
        </w:rPr>
        <w:t>х к сверстни</w:t>
      </w:r>
      <w:r>
        <w:rPr>
          <w:rStyle w:val="105"/>
        </w:rPr>
        <w:softHyphen/>
        <w:t>кам). 11. Творческие конкурсы (Организация православных творческих конкур</w:t>
      </w:r>
      <w:r>
        <w:rPr>
          <w:rStyle w:val="105"/>
        </w:rPr>
        <w:softHyphen/>
        <w:t>сов: песенно-музыкальных, художественных, литературных, историко-краевед-</w:t>
      </w:r>
      <w:r>
        <w:rPr>
          <w:rStyle w:val="106"/>
        </w:rPr>
        <w:t xml:space="preserve"> </w:t>
      </w:r>
      <w:r>
        <w:rPr>
          <w:rStyle w:val="105"/>
        </w:rPr>
        <w:t>ческих и других). 12. Православные лагеря (Важная форма служения молодежи и</w:t>
      </w:r>
      <w:r>
        <w:rPr>
          <w:rStyle w:val="106"/>
        </w:rPr>
        <w:t xml:space="preserve"> </w:t>
      </w:r>
      <w:r>
        <w:rPr>
          <w:rStyle w:val="105"/>
        </w:rPr>
        <w:t>для молодежи; орган</w:t>
      </w:r>
      <w:r>
        <w:rPr>
          <w:rStyle w:val="105"/>
        </w:rPr>
        <w:t>изация в каникулярное время лагерей для детей, подростков,</w:t>
      </w:r>
      <w:r>
        <w:rPr>
          <w:rStyle w:val="106"/>
        </w:rPr>
        <w:t xml:space="preserve"> </w:t>
      </w:r>
      <w:r>
        <w:rPr>
          <w:rStyle w:val="105"/>
        </w:rPr>
        <w:t>студенчества и молодежи). 13. Православные клубы на приходе и по месту жи</w:t>
      </w:r>
      <w:r>
        <w:rPr>
          <w:rStyle w:val="105"/>
        </w:rPr>
        <w:softHyphen/>
        <w:t>тельства (Такие клубы, в которых дети могли бы общаться, играть в спортивные</w:t>
      </w:r>
      <w:r>
        <w:rPr>
          <w:rStyle w:val="106"/>
        </w:rPr>
        <w:t xml:space="preserve"> </w:t>
      </w:r>
      <w:r>
        <w:rPr>
          <w:rStyle w:val="105"/>
        </w:rPr>
        <w:t>игры, заниматься религиозным образованием и ми</w:t>
      </w:r>
      <w:r>
        <w:rPr>
          <w:rStyle w:val="105"/>
        </w:rPr>
        <w:t>ссионерской деятельностью,</w:t>
      </w:r>
      <w:r>
        <w:rPr>
          <w:rStyle w:val="106"/>
        </w:rPr>
        <w:t xml:space="preserve"> </w:t>
      </w:r>
      <w:r>
        <w:rPr>
          <w:rStyle w:val="105"/>
        </w:rPr>
        <w:t>отвечают интересам государственной политики в области молодежной работы и</w:t>
      </w:r>
      <w:r>
        <w:rPr>
          <w:rStyle w:val="106"/>
        </w:rPr>
        <w:t xml:space="preserve"> </w:t>
      </w:r>
      <w:r>
        <w:rPr>
          <w:rStyle w:val="105"/>
        </w:rPr>
        <w:t>вместе с тем способны привлечь молодежь к активной церковной жизни). 14.</w:t>
      </w:r>
      <w:r>
        <w:rPr>
          <w:rStyle w:val="106"/>
        </w:rPr>
        <w:t xml:space="preserve"> </w:t>
      </w:r>
      <w:r>
        <w:rPr>
          <w:rStyle w:val="105"/>
        </w:rPr>
        <w:t>Паломничества, участие в реставрационных работах (Такая деятельность проста и</w:t>
      </w:r>
      <w:r>
        <w:rPr>
          <w:rStyle w:val="106"/>
        </w:rPr>
        <w:t xml:space="preserve"> </w:t>
      </w:r>
      <w:r>
        <w:rPr>
          <w:rStyle w:val="105"/>
        </w:rPr>
        <w:t>прив</w:t>
      </w:r>
      <w:r>
        <w:rPr>
          <w:rStyle w:val="105"/>
        </w:rPr>
        <w:t>лекательна для молодежи). 15. Православная детская, молодежная организа</w:t>
      </w:r>
      <w:r>
        <w:rPr>
          <w:rStyle w:val="105"/>
        </w:rPr>
        <w:softHyphen/>
        <w:t>ция (В православной детской молодежной организации, например, в такой как</w:t>
      </w:r>
      <w:r>
        <w:rPr>
          <w:rStyle w:val="106"/>
        </w:rPr>
        <w:t xml:space="preserve"> </w:t>
      </w:r>
      <w:r>
        <w:rPr>
          <w:rStyle w:val="105"/>
        </w:rPr>
        <w:t>Федерация Православных Следопытов, возможно комплексно, системно подойти</w:t>
      </w:r>
      <w:r>
        <w:rPr>
          <w:rStyle w:val="106"/>
        </w:rPr>
        <w:t xml:space="preserve"> </w:t>
      </w:r>
      <w:r>
        <w:rPr>
          <w:rStyle w:val="105"/>
        </w:rPr>
        <w:t>к организации молодежного служения. В</w:t>
      </w:r>
      <w:r>
        <w:rPr>
          <w:rStyle w:val="105"/>
        </w:rPr>
        <w:t>ажно, чтобы в такой работе были пра</w:t>
      </w:r>
      <w:r>
        <w:rPr>
          <w:rStyle w:val="105"/>
        </w:rPr>
        <w:softHyphen/>
        <w:t>вильно расставлены акценты. Ее важность — не только в том, чтобы создать</w:t>
      </w:r>
      <w:r>
        <w:rPr>
          <w:rStyle w:val="106"/>
        </w:rPr>
        <w:t xml:space="preserve"> </w:t>
      </w:r>
      <w:r>
        <w:rPr>
          <w:rStyle w:val="105"/>
        </w:rPr>
        <w:t>единую детскую церковную организацию, но и в использовании системы эффек</w:t>
      </w:r>
      <w:r>
        <w:rPr>
          <w:rStyle w:val="105"/>
        </w:rPr>
        <w:softHyphen/>
        <w:t>тивных педагогических приемов для организации юношеской работы на прихо</w:t>
      </w:r>
      <w:r>
        <w:rPr>
          <w:rStyle w:val="105"/>
        </w:rPr>
        <w:softHyphen/>
        <w:t>де</w:t>
      </w:r>
      <w:r>
        <w:rPr>
          <w:rStyle w:val="105"/>
        </w:rPr>
        <w:t>). 16. Общение православной молодежи из Православных Поместных Церквей</w:t>
      </w:r>
      <w:r>
        <w:rPr>
          <w:rStyle w:val="106"/>
        </w:rPr>
        <w:t xml:space="preserve"> </w:t>
      </w:r>
      <w:r>
        <w:rPr>
          <w:rStyle w:val="105"/>
        </w:rPr>
        <w:t>(Задачам такого молодежного служения может способствовать участие в програм</w:t>
      </w:r>
      <w:r>
        <w:rPr>
          <w:rStyle w:val="105"/>
        </w:rPr>
        <w:softHyphen/>
        <w:t>мах международных православных союзов: «Синдесмос» — международное объе</w:t>
      </w:r>
      <w:r>
        <w:rPr>
          <w:rStyle w:val="105"/>
        </w:rPr>
        <w:softHyphen/>
        <w:t>динение православной молодежи, «Десмо</w:t>
      </w:r>
      <w:r>
        <w:rPr>
          <w:rStyle w:val="105"/>
        </w:rPr>
        <w:t>с» — международное объединение пра</w:t>
      </w:r>
      <w:r>
        <w:rPr>
          <w:rStyle w:val="105"/>
        </w:rPr>
        <w:softHyphen/>
        <w:t>вославных скаутов (следопытов)). 17. Участие в Президентских программах «Мо</w:t>
      </w:r>
      <w:r>
        <w:rPr>
          <w:rStyle w:val="105"/>
        </w:rPr>
        <w:softHyphen/>
        <w:t>лодежь России» и «Дети России» (Православная молодежь должна принимать</w:t>
      </w:r>
      <w:r>
        <w:rPr>
          <w:rStyle w:val="106"/>
        </w:rPr>
        <w:t xml:space="preserve"> </w:t>
      </w:r>
      <w:r>
        <w:rPr>
          <w:rStyle w:val="105"/>
        </w:rPr>
        <w:t>активное участие в жизни своей страны. Сегодня на местах силами местного</w:t>
      </w:r>
      <w:r>
        <w:rPr>
          <w:rStyle w:val="106"/>
        </w:rPr>
        <w:t xml:space="preserve"> </w:t>
      </w:r>
      <w:r>
        <w:rPr>
          <w:rStyle w:val="105"/>
        </w:rPr>
        <w:t>с</w:t>
      </w:r>
      <w:r>
        <w:rPr>
          <w:rStyle w:val="105"/>
        </w:rPr>
        <w:t>амоуправления строится молодежная и детская работа по самым различным на</w:t>
      </w:r>
      <w:r>
        <w:rPr>
          <w:rStyle w:val="105"/>
        </w:rPr>
        <w:softHyphen/>
        <w:t>правлениям. Участие церковного прихода в такой работе будет способствовать</w:t>
      </w:r>
      <w:r>
        <w:rPr>
          <w:rStyle w:val="106"/>
        </w:rPr>
        <w:t xml:space="preserve"> </w:t>
      </w:r>
      <w:r>
        <w:rPr>
          <w:rStyle w:val="105"/>
        </w:rPr>
        <w:t>решению важных для нашего общества задач и даст применение силам молодых</w:t>
      </w:r>
      <w:r>
        <w:rPr>
          <w:rStyle w:val="106"/>
        </w:rPr>
        <w:t xml:space="preserve"> </w:t>
      </w:r>
      <w:r>
        <w:rPr>
          <w:rStyle w:val="105"/>
        </w:rPr>
        <w:t>православных людей). 18. Организаци</w:t>
      </w:r>
      <w:r>
        <w:rPr>
          <w:rStyle w:val="105"/>
        </w:rPr>
        <w:t>я спортивной, туристической деятельности</w:t>
      </w:r>
      <w:r>
        <w:rPr>
          <w:rStyle w:val="106"/>
        </w:rPr>
        <w:t xml:space="preserve"> </w:t>
      </w:r>
      <w:r>
        <w:rPr>
          <w:rStyle w:val="105"/>
        </w:rPr>
        <w:t>(Церковный приход не должен бояться организации такой работы, если она будет</w:t>
      </w:r>
      <w:r>
        <w:rPr>
          <w:rStyle w:val="106"/>
        </w:rPr>
        <w:t xml:space="preserve"> </w:t>
      </w:r>
      <w:r>
        <w:rPr>
          <w:rStyle w:val="105"/>
        </w:rPr>
        <w:t>направлена не на соревнование, а на формирование характера молодого человека).</w:t>
      </w:r>
      <w:r>
        <w:rPr>
          <w:rStyle w:val="106"/>
        </w:rPr>
        <w:t xml:space="preserve"> </w:t>
      </w:r>
      <w:r>
        <w:rPr>
          <w:rStyle w:val="105"/>
        </w:rPr>
        <w:t>19. Сотрудничество с государственными службами (Церковный п</w:t>
      </w:r>
      <w:r>
        <w:rPr>
          <w:rStyle w:val="105"/>
        </w:rPr>
        <w:t>риход может</w:t>
      </w:r>
      <w:r>
        <w:rPr>
          <w:rStyle w:val="106"/>
        </w:rPr>
        <w:t xml:space="preserve"> </w:t>
      </w:r>
      <w:r>
        <w:rPr>
          <w:rStyle w:val="105"/>
        </w:rPr>
        <w:t>организовать интересные и полезные для души молодого человека мероприятия</w:t>
      </w:r>
      <w:r>
        <w:rPr>
          <w:rStyle w:val="106"/>
        </w:rPr>
        <w:t xml:space="preserve"> </w:t>
      </w:r>
      <w:r>
        <w:rPr>
          <w:rStyle w:val="105"/>
        </w:rPr>
        <w:t>совместно с местной службой по чрезвычайным ситуациям, пожарной частью,</w:t>
      </w:r>
      <w:r>
        <w:rPr>
          <w:rStyle w:val="106"/>
        </w:rPr>
        <w:t xml:space="preserve"> </w:t>
      </w:r>
      <w:r>
        <w:rPr>
          <w:rStyle w:val="105"/>
        </w:rPr>
        <w:t>милицией и военными. Воцерковление таких служб — важная задача Церкви, а</w:t>
      </w:r>
      <w:r>
        <w:rPr>
          <w:rStyle w:val="106"/>
        </w:rPr>
        <w:t xml:space="preserve"> </w:t>
      </w:r>
      <w:r>
        <w:rPr>
          <w:rStyle w:val="105"/>
        </w:rPr>
        <w:t>для молодежи это возможно</w:t>
      </w:r>
      <w:r>
        <w:rPr>
          <w:rStyle w:val="105"/>
        </w:rPr>
        <w:t>сть развить свой характер в подготовке к служению</w:t>
      </w:r>
      <w:r>
        <w:rPr>
          <w:rStyle w:val="106"/>
        </w:rPr>
        <w:t xml:space="preserve"> </w:t>
      </w:r>
      <w:r>
        <w:rPr>
          <w:rStyle w:val="105"/>
        </w:rPr>
        <w:t>Родине и ближним).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700"/>
        </w:rPr>
        <w:t>стно с Отделом по делам молодежи, была предложена работа по</w:t>
      </w:r>
      <w:r>
        <w:rPr>
          <w:rStyle w:val="710"/>
        </w:rPr>
        <w:t xml:space="preserve"> </w:t>
      </w:r>
      <w:r>
        <w:rPr>
          <w:rStyle w:val="700"/>
        </w:rPr>
        <w:t>группам, на которые условно можно разделить современную мо</w:t>
      </w:r>
      <w:r>
        <w:rPr>
          <w:rStyle w:val="700"/>
        </w:rPr>
        <w:softHyphen/>
        <w:t>лодежь. Это и невоцерковленная молодежь, неофиты, молодежь,</w:t>
      </w:r>
      <w:r>
        <w:rPr>
          <w:rStyle w:val="710"/>
        </w:rPr>
        <w:t xml:space="preserve"> </w:t>
      </w:r>
      <w:r>
        <w:rPr>
          <w:rStyle w:val="700"/>
        </w:rPr>
        <w:t>которая выбрала другие христианские конфессии или другие</w:t>
      </w:r>
      <w:r>
        <w:rPr>
          <w:rStyle w:val="710"/>
        </w:rPr>
        <w:t xml:space="preserve"> </w:t>
      </w:r>
      <w:r>
        <w:rPr>
          <w:rStyle w:val="700"/>
        </w:rPr>
        <w:t>традиционные религии, и та молодежь, которая враждебно на</w:t>
      </w:r>
      <w:r>
        <w:rPr>
          <w:rStyle w:val="700"/>
        </w:rPr>
        <w:softHyphen/>
        <w:t>строена по отношению к Православной Церкви. Воцерков-</w:t>
      </w:r>
      <w:r>
        <w:rPr>
          <w:rStyle w:val="710"/>
        </w:rPr>
        <w:t xml:space="preserve"> </w:t>
      </w:r>
      <w:r>
        <w:rPr>
          <w:rStyle w:val="700"/>
        </w:rPr>
        <w:t>ленную молодежь иногда предлагают делить на тех, кто самосто</w:t>
      </w:r>
      <w:r>
        <w:rPr>
          <w:rStyle w:val="700"/>
        </w:rPr>
        <w:softHyphen/>
        <w:t xml:space="preserve">ятельно пришел к Богу и в </w:t>
      </w:r>
      <w:r>
        <w:rPr>
          <w:rStyle w:val="700"/>
        </w:rPr>
        <w:t>Церковь, и детей верующих родите</w:t>
      </w:r>
      <w:r>
        <w:rPr>
          <w:rStyle w:val="700"/>
        </w:rPr>
        <w:softHyphen/>
        <w:t>лей, то есть тех, кто уже не первый год пребывает в Церкви, и</w:t>
      </w:r>
      <w:r>
        <w:rPr>
          <w:rStyle w:val="710"/>
        </w:rPr>
        <w:t xml:space="preserve"> </w:t>
      </w:r>
      <w:r>
        <w:rPr>
          <w:rStyle w:val="700"/>
        </w:rPr>
        <w:t>кому их верующие родители пытались привить привычку и вкус</w:t>
      </w:r>
      <w:r>
        <w:rPr>
          <w:rStyle w:val="710"/>
        </w:rPr>
        <w:t xml:space="preserve"> </w:t>
      </w:r>
      <w:r>
        <w:rPr>
          <w:rStyle w:val="700"/>
        </w:rPr>
        <w:t>к церковной жизни. Данная классификация молодежи включе</w:t>
      </w:r>
      <w:r>
        <w:rPr>
          <w:rStyle w:val="700"/>
        </w:rPr>
        <w:softHyphen/>
        <w:t>на также и в «Концепцию миссионерской деятельн</w:t>
      </w:r>
      <w:r>
        <w:rPr>
          <w:rStyle w:val="700"/>
        </w:rPr>
        <w:t>ости».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Но самое главное, что сформулированные методы апроби</w:t>
      </w:r>
      <w:r>
        <w:rPr>
          <w:rStyle w:val="700"/>
        </w:rPr>
        <w:softHyphen/>
        <w:t>рованы и успешно работают как на епархиальном, так и на при</w:t>
      </w:r>
      <w:r>
        <w:rPr>
          <w:rStyle w:val="700"/>
        </w:rPr>
        <w:softHyphen/>
        <w:t>ходском уровнях. Сейчас уже никого не удивит священник на</w:t>
      </w:r>
      <w:r>
        <w:rPr>
          <w:rStyle w:val="710"/>
        </w:rPr>
        <w:t xml:space="preserve"> </w:t>
      </w:r>
      <w:r>
        <w:rPr>
          <w:rStyle w:val="700"/>
        </w:rPr>
        <w:t>мотоцикле во главе мотопробега или миссионер, выступающий</w:t>
      </w:r>
      <w:r>
        <w:rPr>
          <w:rStyle w:val="710"/>
        </w:rPr>
        <w:t xml:space="preserve"> </w:t>
      </w:r>
      <w:r>
        <w:rPr>
          <w:rStyle w:val="700"/>
        </w:rPr>
        <w:t>с проповедью на рок-</w:t>
      </w:r>
      <w:r>
        <w:rPr>
          <w:rStyle w:val="700"/>
        </w:rPr>
        <w:t>концерте, молодежные православные фес</w:t>
      </w:r>
      <w:r>
        <w:rPr>
          <w:rStyle w:val="700"/>
        </w:rPr>
        <w:softHyphen/>
        <w:t>тивали и богослужения в приспособленны</w:t>
      </w:r>
      <w:r>
        <w:rPr>
          <w:rStyle w:val="720"/>
        </w:rPr>
        <w:t xml:space="preserve">м </w:t>
      </w:r>
      <w:r>
        <w:rPr>
          <w:rStyle w:val="700"/>
        </w:rPr>
        <w:t>палатках и под от</w:t>
      </w:r>
      <w:r>
        <w:rPr>
          <w:rStyle w:val="700"/>
        </w:rPr>
        <w:softHyphen/>
        <w:t>крытым небом. В настоящее время стоит другая задача: привес</w:t>
      </w:r>
      <w:r>
        <w:rPr>
          <w:rStyle w:val="700"/>
        </w:rPr>
        <w:softHyphen/>
        <w:t>ти разрозненную работу молодежных групп и организаций в еди</w:t>
      </w:r>
      <w:r>
        <w:rPr>
          <w:rStyle w:val="700"/>
        </w:rPr>
        <w:softHyphen/>
        <w:t>ную систему. То есть, речь идет о создан</w:t>
      </w:r>
      <w:r>
        <w:rPr>
          <w:rStyle w:val="700"/>
        </w:rPr>
        <w:t>ии в России по-настоя</w:t>
      </w:r>
      <w:r>
        <w:rPr>
          <w:rStyle w:val="700"/>
        </w:rPr>
        <w:softHyphen/>
        <w:t>щему массового православного молодежного движения.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Тем не менее, взирая на обилие предлагаемых форм и мето</w:t>
      </w:r>
      <w:r>
        <w:rPr>
          <w:rStyle w:val="700"/>
        </w:rPr>
        <w:softHyphen/>
        <w:t>дов работы, миссионер, ведущий проповедь в молодежной сре</w:t>
      </w:r>
      <w:r>
        <w:rPr>
          <w:rStyle w:val="700"/>
        </w:rPr>
        <w:softHyphen/>
        <w:t>де, должен помнить следующее: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всегда следует говорить серьезно и чест</w:t>
      </w:r>
      <w:r>
        <w:rPr>
          <w:rStyle w:val="700"/>
        </w:rPr>
        <w:t>но, не отрабатывая</w:t>
      </w:r>
      <w:r>
        <w:rPr>
          <w:rStyle w:val="710"/>
        </w:rPr>
        <w:t xml:space="preserve"> </w:t>
      </w:r>
      <w:r>
        <w:rPr>
          <w:rStyle w:val="700"/>
        </w:rPr>
        <w:t>технологию и методологию. Даже если и существуют разрабо</w:t>
      </w:r>
      <w:r>
        <w:rPr>
          <w:rStyle w:val="700"/>
        </w:rPr>
        <w:softHyphen/>
        <w:t>танные технологии, важно помнить, что само по себе Правосла</w:t>
      </w:r>
      <w:r>
        <w:rPr>
          <w:rStyle w:val="700"/>
        </w:rPr>
        <w:softHyphen/>
        <w:t>вие глубже и обширнее, чем любой метод, и пользоваться этим</w:t>
      </w:r>
      <w:r>
        <w:rPr>
          <w:rStyle w:val="710"/>
        </w:rPr>
        <w:t xml:space="preserve"> </w:t>
      </w:r>
      <w:r>
        <w:rPr>
          <w:rStyle w:val="700"/>
        </w:rPr>
        <w:t>миссионерским преимуществом;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уметь разговаривать с молодежью</w:t>
      </w:r>
      <w:r>
        <w:rPr>
          <w:rStyle w:val="700"/>
        </w:rPr>
        <w:t xml:space="preserve"> на понятном и доступ</w:t>
      </w:r>
      <w:r>
        <w:rPr>
          <w:rStyle w:val="700"/>
        </w:rPr>
        <w:softHyphen/>
        <w:t>ном для нее языке. В то же время избегать употребления специ</w:t>
      </w:r>
      <w:r>
        <w:rPr>
          <w:rStyle w:val="700"/>
        </w:rPr>
        <w:softHyphen/>
        <w:t>фичного молодежного сленга и жаргона, не пытаться с помо</w:t>
      </w:r>
      <w:r>
        <w:rPr>
          <w:rStyle w:val="700"/>
        </w:rPr>
        <w:softHyphen/>
        <w:t>щью этого понравиться аудитории. «Использовать те реалии,</w:t>
      </w:r>
      <w:r>
        <w:rPr>
          <w:rStyle w:val="710"/>
        </w:rPr>
        <w:t xml:space="preserve"> </w:t>
      </w:r>
      <w:r>
        <w:rPr>
          <w:rStyle w:val="700"/>
        </w:rPr>
        <w:t>которыми живет молодежь, — вполне святоотеческий подход.</w:t>
      </w:r>
      <w:r>
        <w:rPr>
          <w:rStyle w:val="710"/>
        </w:rPr>
        <w:t xml:space="preserve"> </w:t>
      </w:r>
      <w:r>
        <w:rPr>
          <w:rStyle w:val="700"/>
        </w:rPr>
        <w:t>Э</w:t>
      </w:r>
      <w:r>
        <w:rPr>
          <w:rStyle w:val="700"/>
        </w:rPr>
        <w:t>то нужно для того, чтобы быть понятным, но не популярным»</w:t>
      </w:r>
      <w:r>
        <w:rPr>
          <w:rStyle w:val="710"/>
        </w:rPr>
        <w:t xml:space="preserve"> </w:t>
      </w:r>
      <w:r>
        <w:rPr>
          <w:rStyle w:val="700"/>
        </w:rPr>
        <w:t>(прот. Максим Козлов);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использовать близкие для себя формы и методы (это по</w:t>
      </w:r>
      <w:r>
        <w:rPr>
          <w:rStyle w:val="700"/>
        </w:rPr>
        <w:softHyphen/>
        <w:t>зволит миссионеру оставаться естественным);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не выделять какие-либо одни формы работы, считая ос</w:t>
      </w:r>
      <w:r>
        <w:rPr>
          <w:rStyle w:val="700"/>
        </w:rPr>
        <w:softHyphen/>
      </w:r>
      <w:r>
        <w:rPr>
          <w:rStyle w:val="700"/>
        </w:rPr>
        <w:t>тальные неприемлемыми (например, до сих пор ведутся дис</w:t>
      </w:r>
      <w:r>
        <w:rPr>
          <w:rStyle w:val="700"/>
        </w:rPr>
        <w:softHyphen/>
        <w:t>куссии и споры о необходимости и возможности выступлений</w:t>
      </w:r>
      <w:r>
        <w:rPr>
          <w:rStyle w:val="710"/>
        </w:rPr>
        <w:t xml:space="preserve"> </w:t>
      </w:r>
      <w:r>
        <w:rPr>
          <w:rStyle w:val="700"/>
        </w:rPr>
        <w:t>священнослужителей перед многочисленной молодежной ауди</w:t>
      </w:r>
      <w:r>
        <w:rPr>
          <w:rStyle w:val="700"/>
        </w:rPr>
        <w:softHyphen/>
        <w:t>торией, иногда неадекватно настроенной к происходящему.</w:t>
      </w:r>
      <w:r>
        <w:rPr>
          <w:rStyle w:val="710"/>
        </w:rPr>
        <w:t xml:space="preserve"> </w:t>
      </w:r>
      <w:r>
        <w:rPr>
          <w:rStyle w:val="700"/>
        </w:rPr>
        <w:t>Обсуждается также и правомочнос</w:t>
      </w:r>
      <w:r>
        <w:rPr>
          <w:rStyle w:val="700"/>
        </w:rPr>
        <w:t>ть проведения так называе</w:t>
      </w:r>
      <w:r>
        <w:rPr>
          <w:rStyle w:val="700"/>
        </w:rPr>
        <w:softHyphen/>
        <w:t>мых «молодежных» и «детских» литургий, несмотря на то, что</w:t>
      </w:r>
      <w:r>
        <w:rPr>
          <w:rStyle w:val="710"/>
        </w:rPr>
        <w:t xml:space="preserve"> </w:t>
      </w:r>
      <w:r>
        <w:rPr>
          <w:rStyle w:val="700"/>
        </w:rPr>
        <w:t>таковые уже существуют и выполняют свою миссионерскую</w:t>
      </w:r>
      <w:r>
        <w:rPr>
          <w:rStyle w:val="710"/>
        </w:rPr>
        <w:t xml:space="preserve"> </w:t>
      </w:r>
      <w:r>
        <w:rPr>
          <w:rStyle w:val="700"/>
        </w:rPr>
        <w:t>функцию).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Наиболее многочисленной, и потому самой важной пред</w:t>
      </w:r>
      <w:r>
        <w:rPr>
          <w:rStyle w:val="700"/>
        </w:rPr>
        <w:softHyphen/>
        <w:t>ставляется на сегодняшний день невоцерковленная молодеж</w:t>
      </w:r>
      <w:r>
        <w:rPr>
          <w:rStyle w:val="700"/>
        </w:rPr>
        <w:t>ь,</w:t>
      </w:r>
      <w:r>
        <w:rPr>
          <w:rStyle w:val="710"/>
        </w:rPr>
        <w:t xml:space="preserve"> </w:t>
      </w:r>
      <w:r>
        <w:rPr>
          <w:rStyle w:val="700"/>
        </w:rPr>
        <w:t>равнодушно относящаяся к Православию. При взаимодействии</w:t>
      </w:r>
      <w:r>
        <w:rPr>
          <w:rStyle w:val="710"/>
        </w:rPr>
        <w:t xml:space="preserve"> </w:t>
      </w:r>
      <w:r>
        <w:rPr>
          <w:rStyle w:val="700"/>
        </w:rPr>
        <w:t>с данной группой рекомендуется метод «опосредованной мис</w:t>
      </w:r>
      <w:r>
        <w:rPr>
          <w:rStyle w:val="700"/>
        </w:rPr>
        <w:softHyphen/>
        <w:t>сии». Его суть выражается известными словами ап. Петра: «Слу</w:t>
      </w:r>
      <w:r>
        <w:rPr>
          <w:rStyle w:val="700"/>
        </w:rPr>
        <w:softHyphen/>
        <w:t>жите друг другу, каждый тем даром, какой получил, как добрые</w:t>
      </w:r>
      <w:r>
        <w:rPr>
          <w:rStyle w:val="710"/>
        </w:rPr>
        <w:t xml:space="preserve"> </w:t>
      </w:r>
      <w:r>
        <w:rPr>
          <w:rStyle w:val="700"/>
        </w:rPr>
        <w:t>домостроители мно</w:t>
      </w:r>
      <w:r>
        <w:rPr>
          <w:rStyle w:val="700"/>
        </w:rPr>
        <w:t>горазличной благодати Божией» (1Пет. 4.10).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Для работы с невоцерковленной молодежью, в целом пози</w:t>
      </w:r>
      <w:r>
        <w:rPr>
          <w:rStyle w:val="700"/>
        </w:rPr>
        <w:softHyphen/>
        <w:t>тивно относящейся к Православию, и неофитами, недавно при</w:t>
      </w:r>
      <w:r>
        <w:rPr>
          <w:rStyle w:val="700"/>
        </w:rPr>
        <w:softHyphen/>
        <w:t>шедшими к Православной вере, пригодны методы, которые уже</w:t>
      </w:r>
      <w:r>
        <w:rPr>
          <w:rStyle w:val="710"/>
        </w:rPr>
        <w:t xml:space="preserve"> </w:t>
      </w:r>
      <w:r>
        <w:rPr>
          <w:rStyle w:val="700"/>
        </w:rPr>
        <w:t xml:space="preserve">давно, с разной долей успеха используются </w:t>
      </w:r>
      <w:r>
        <w:rPr>
          <w:rStyle w:val="700"/>
        </w:rPr>
        <w:t>в Церкви (катехиза</w:t>
      </w:r>
      <w:r>
        <w:rPr>
          <w:rStyle w:val="700"/>
        </w:rPr>
        <w:softHyphen/>
        <w:t>торские курсы, занятия по изучению Священного Писания, вос</w:t>
      </w:r>
      <w:r>
        <w:rPr>
          <w:rStyle w:val="700"/>
        </w:rPr>
        <w:softHyphen/>
        <w:t>кресные школы для взрослых и т.п.). Эти методы можно обозна</w:t>
      </w:r>
      <w:r>
        <w:rPr>
          <w:rStyle w:val="700"/>
        </w:rPr>
        <w:softHyphen/>
        <w:t>чить как «непосредственную миссию».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Одной из самых актуальных проблем для современного мо</w:t>
      </w:r>
      <w:r>
        <w:rPr>
          <w:rStyle w:val="700"/>
        </w:rPr>
        <w:softHyphen/>
        <w:t>лодежного движения Церкви яв</w:t>
      </w:r>
      <w:r>
        <w:rPr>
          <w:rStyle w:val="700"/>
        </w:rPr>
        <w:t>ляется недостаточность методи</w:t>
      </w:r>
      <w:r>
        <w:rPr>
          <w:rStyle w:val="700"/>
        </w:rPr>
        <w:softHyphen/>
        <w:t>ческой базы — мало опубликованных программ и методических</w:t>
      </w:r>
      <w:r>
        <w:rPr>
          <w:rStyle w:val="710"/>
        </w:rPr>
        <w:t xml:space="preserve"> </w:t>
      </w:r>
      <w:r>
        <w:rPr>
          <w:rStyle w:val="700"/>
        </w:rPr>
        <w:t>разработок молодежных проектов. А потому необходимо поста</w:t>
      </w:r>
      <w:r>
        <w:rPr>
          <w:rStyle w:val="700"/>
        </w:rPr>
        <w:softHyphen/>
        <w:t>вить на высокий уровень прежде всего просветительскую дея</w:t>
      </w:r>
      <w:r>
        <w:rPr>
          <w:rStyle w:val="700"/>
        </w:rPr>
        <w:softHyphen/>
        <w:t xml:space="preserve">тельность, направленную на формирование правильного </w:t>
      </w:r>
      <w:r>
        <w:rPr>
          <w:rStyle w:val="700"/>
        </w:rPr>
        <w:t>пред</w:t>
      </w:r>
      <w:r>
        <w:rPr>
          <w:rStyle w:val="700"/>
        </w:rPr>
        <w:softHyphen/>
        <w:t>ставления об иерархии христианских ценностей, создать для этой</w:t>
      </w:r>
      <w:r>
        <w:rPr>
          <w:rStyle w:val="710"/>
        </w:rPr>
        <w:t xml:space="preserve"> </w:t>
      </w:r>
      <w:r>
        <w:rPr>
          <w:rStyle w:val="700"/>
        </w:rPr>
        <w:t>цели современную богословскую методологическую базу.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Следует более подробно знакомить и приобщать приходя</w:t>
      </w:r>
      <w:r>
        <w:rPr>
          <w:rStyle w:val="700"/>
        </w:rPr>
        <w:softHyphen/>
        <w:t>щую в Церковь молодежь к различным видам христианского</w:t>
      </w:r>
      <w:r>
        <w:rPr>
          <w:rStyle w:val="710"/>
        </w:rPr>
        <w:t xml:space="preserve"> </w:t>
      </w:r>
      <w:r>
        <w:rPr>
          <w:rStyle w:val="700"/>
        </w:rPr>
        <w:t>служения, широко показывать</w:t>
      </w:r>
      <w:r>
        <w:rPr>
          <w:rStyle w:val="700"/>
        </w:rPr>
        <w:t xml:space="preserve"> социальную, трудовую и про</w:t>
      </w:r>
      <w:r>
        <w:rPr>
          <w:rStyle w:val="700"/>
        </w:rPr>
        <w:softHyphen/>
        <w:t>светительскую деятельность, которую ведет приход (напри</w:t>
      </w:r>
      <w:r>
        <w:rPr>
          <w:rStyle w:val="700"/>
        </w:rPr>
        <w:softHyphen/>
        <w:t>мер, трудовая помощь храмам и монастырям, работа в детс</w:t>
      </w:r>
      <w:r>
        <w:rPr>
          <w:rStyle w:val="700"/>
        </w:rPr>
        <w:softHyphen/>
        <w:t>ких лагерях, помощь ветеранам, немощным людям, перепис</w:t>
      </w:r>
      <w:r>
        <w:rPr>
          <w:rStyle w:val="700"/>
        </w:rPr>
        <w:softHyphen/>
        <w:t>ка с заключенными).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Целесообразно создавать открытую правосла</w:t>
      </w:r>
      <w:r>
        <w:rPr>
          <w:rStyle w:val="700"/>
        </w:rPr>
        <w:t>вную молодеж</w:t>
      </w:r>
      <w:r>
        <w:rPr>
          <w:rStyle w:val="700"/>
        </w:rPr>
        <w:softHyphen/>
        <w:t>ную среду, в которой была бы возможность знакомиться и об</w:t>
      </w:r>
      <w:r>
        <w:rPr>
          <w:rStyle w:val="700"/>
        </w:rPr>
        <w:softHyphen/>
        <w:t>щаться, совместно проводить праздники и дни рождения, де</w:t>
      </w:r>
      <w:r>
        <w:rPr>
          <w:rStyle w:val="700"/>
        </w:rPr>
        <w:softHyphen/>
        <w:t>литься друг с другом опытом жизни и служения в Церкви, встре</w:t>
      </w:r>
      <w:r>
        <w:rPr>
          <w:rStyle w:val="700"/>
        </w:rPr>
        <w:softHyphen/>
        <w:t>чаться со священнослужителями, а также с интересными для</w:t>
      </w:r>
      <w:r>
        <w:rPr>
          <w:rStyle w:val="710"/>
        </w:rPr>
        <w:t xml:space="preserve"> </w:t>
      </w:r>
      <w:r>
        <w:rPr>
          <w:rStyle w:val="700"/>
        </w:rPr>
        <w:t>молодежи л</w:t>
      </w:r>
      <w:r>
        <w:rPr>
          <w:rStyle w:val="700"/>
        </w:rPr>
        <w:t>юдьми. Сплочению молодежи способствуют летние</w:t>
      </w:r>
      <w:r>
        <w:rPr>
          <w:rStyle w:val="710"/>
        </w:rPr>
        <w:t xml:space="preserve"> </w:t>
      </w:r>
      <w:r>
        <w:rPr>
          <w:rStyle w:val="700"/>
        </w:rPr>
        <w:t>лагеря, паломнические поездки, военно-спортивные соревнова</w:t>
      </w:r>
      <w:r>
        <w:rPr>
          <w:rStyle w:val="700"/>
        </w:rPr>
        <w:softHyphen/>
        <w:t>ния, краеведческая работа, деятельность в творческих студиях.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Важно помочь молодому поколению получать ответы на вол</w:t>
      </w:r>
      <w:r>
        <w:rPr>
          <w:rStyle w:val="700"/>
        </w:rPr>
        <w:softHyphen/>
        <w:t>нующие его вопросы о вере и церков</w:t>
      </w:r>
      <w:r>
        <w:rPr>
          <w:rStyle w:val="700"/>
        </w:rPr>
        <w:t>ной жизни, а также помочь</w:t>
      </w:r>
      <w:r>
        <w:rPr>
          <w:rStyle w:val="710"/>
        </w:rPr>
        <w:t xml:space="preserve"> </w:t>
      </w:r>
      <w:r>
        <w:rPr>
          <w:rStyle w:val="700"/>
        </w:rPr>
        <w:t>ему разрешить семейные, психологические и другие проблемы.</w:t>
      </w:r>
      <w:r>
        <w:rPr>
          <w:rStyle w:val="710"/>
        </w:rPr>
        <w:t xml:space="preserve"> </w:t>
      </w:r>
      <w:r>
        <w:rPr>
          <w:rStyle w:val="700"/>
        </w:rPr>
        <w:t>Выполнению этой задачи способствуют, например, телефонная</w:t>
      </w:r>
      <w:r>
        <w:rPr>
          <w:rStyle w:val="710"/>
        </w:rPr>
        <w:t xml:space="preserve"> </w:t>
      </w:r>
      <w:r>
        <w:rPr>
          <w:rStyle w:val="700"/>
        </w:rPr>
        <w:t>служба доверия, частные беседы или интернет-форум с возмож</w:t>
      </w:r>
      <w:r>
        <w:rPr>
          <w:rStyle w:val="700"/>
        </w:rPr>
        <w:softHyphen/>
        <w:t>ностью задать вопрос катехизатору или священнику, конс</w:t>
      </w:r>
      <w:r>
        <w:rPr>
          <w:rStyle w:val="700"/>
        </w:rPr>
        <w:t>ульта</w:t>
      </w:r>
      <w:r>
        <w:rPr>
          <w:rStyle w:val="700"/>
        </w:rPr>
        <w:softHyphen/>
        <w:t>ции православного психолога, программы по реабилитации по</w:t>
      </w:r>
      <w:r>
        <w:rPr>
          <w:rStyle w:val="700"/>
        </w:rPr>
        <w:softHyphen/>
        <w:t>страдавших от алкогольной, наркотической зависимости или от</w:t>
      </w:r>
      <w:r>
        <w:rPr>
          <w:rStyle w:val="710"/>
        </w:rPr>
        <w:t xml:space="preserve"> </w:t>
      </w:r>
      <w:r>
        <w:rPr>
          <w:rStyle w:val="700"/>
        </w:rPr>
        <w:t>вовлечения в тоталитарно-деструктивные секты. Важно учесть,</w:t>
      </w:r>
      <w:r>
        <w:rPr>
          <w:rStyle w:val="710"/>
        </w:rPr>
        <w:t xml:space="preserve"> </w:t>
      </w:r>
      <w:r>
        <w:rPr>
          <w:rStyle w:val="700"/>
        </w:rPr>
        <w:t>что духовное возрастание молодого человека неразрывно связа</w:t>
      </w:r>
      <w:r>
        <w:rPr>
          <w:rStyle w:val="700"/>
        </w:rPr>
        <w:softHyphen/>
        <w:t>но с духовно</w:t>
      </w:r>
      <w:r>
        <w:rPr>
          <w:rStyle w:val="700"/>
        </w:rPr>
        <w:t>й обстановкой в семье, поэтому следующим этапом</w:t>
      </w:r>
      <w:r>
        <w:rPr>
          <w:rStyle w:val="710"/>
        </w:rPr>
        <w:t xml:space="preserve"> </w:t>
      </w:r>
      <w:r>
        <w:rPr>
          <w:rStyle w:val="700"/>
        </w:rPr>
        <w:t>в работе с молодежью должна стать работа с родителями.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Необходимо активное и продуманное использование в мис</w:t>
      </w:r>
      <w:r>
        <w:rPr>
          <w:rStyle w:val="700"/>
        </w:rPr>
        <w:softHyphen/>
        <w:t>сионерской деятельности современных форм творческой жизни</w:t>
      </w:r>
      <w:r>
        <w:rPr>
          <w:rStyle w:val="710"/>
        </w:rPr>
        <w:t xml:space="preserve"> </w:t>
      </w:r>
      <w:r>
        <w:rPr>
          <w:rStyle w:val="700"/>
        </w:rPr>
        <w:t>молодежи в музыкальной (например, рок-музыка), литератур</w:t>
      </w:r>
      <w:r>
        <w:rPr>
          <w:rStyle w:val="700"/>
        </w:rPr>
        <w:softHyphen/>
        <w:t>ной, художественно-изобразительной и иных сферах. Следует</w:t>
      </w:r>
      <w:r>
        <w:rPr>
          <w:rStyle w:val="710"/>
        </w:rPr>
        <w:t xml:space="preserve"> </w:t>
      </w:r>
      <w:r>
        <w:rPr>
          <w:rStyle w:val="700"/>
        </w:rPr>
        <w:t>обратить особое внимание на качество миссионерской подго</w:t>
      </w:r>
      <w:r>
        <w:rPr>
          <w:rStyle w:val="700"/>
        </w:rPr>
        <w:softHyphen/>
        <w:t>товки православно ориентированных массовых мероприятий,</w:t>
      </w:r>
      <w:r>
        <w:rPr>
          <w:rStyle w:val="710"/>
        </w:rPr>
        <w:t xml:space="preserve"> </w:t>
      </w:r>
      <w:r>
        <w:rPr>
          <w:rStyle w:val="700"/>
        </w:rPr>
        <w:t xml:space="preserve">например, празднования «Дня </w:t>
      </w:r>
      <w:r>
        <w:rPr>
          <w:rStyle w:val="700"/>
        </w:rPr>
        <w:t>православной молодежи» в праз</w:t>
      </w:r>
      <w:r>
        <w:rPr>
          <w:rStyle w:val="700"/>
        </w:rPr>
        <w:softHyphen/>
        <w:t>дник Сретения Господня.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Важно отметить наиболее распространенные ошибки про</w:t>
      </w:r>
      <w:r>
        <w:rPr>
          <w:rStyle w:val="700"/>
        </w:rPr>
        <w:softHyphen/>
        <w:t>поведи в молодежной среде: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Благовествование о Христе и спасении в Нем подменяет</w:t>
      </w:r>
      <w:r>
        <w:rPr>
          <w:rStyle w:val="700"/>
        </w:rPr>
        <w:softHyphen/>
        <w:t>ся внешней церковностью. В основе этой ошибки лежит мысль</w:t>
      </w:r>
      <w:r>
        <w:rPr>
          <w:rStyle w:val="710"/>
        </w:rPr>
        <w:t xml:space="preserve"> </w:t>
      </w:r>
      <w:r>
        <w:rPr>
          <w:rStyle w:val="700"/>
        </w:rPr>
        <w:t>привести чел</w:t>
      </w:r>
      <w:r>
        <w:rPr>
          <w:rStyle w:val="700"/>
        </w:rPr>
        <w:t>овека к Богу через обряд. Однако в действительно</w:t>
      </w:r>
      <w:r>
        <w:rPr>
          <w:rStyle w:val="700"/>
        </w:rPr>
        <w:softHyphen/>
        <w:t>сти предпочтителен другой путь: от Христа и Евангелия — к</w:t>
      </w:r>
      <w:r>
        <w:rPr>
          <w:rStyle w:val="710"/>
        </w:rPr>
        <w:t xml:space="preserve"> </w:t>
      </w:r>
      <w:r>
        <w:rPr>
          <w:rStyle w:val="700"/>
        </w:rPr>
        <w:t>церковному обряду, который только в этом случае осмысливает</w:t>
      </w:r>
      <w:r>
        <w:rPr>
          <w:rStyle w:val="700"/>
        </w:rPr>
        <w:softHyphen/>
        <w:t>ся и наполняется реальным жизненным содержанием.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 xml:space="preserve">Формирование в массовом сознании образа </w:t>
      </w:r>
      <w:r>
        <w:rPr>
          <w:rStyle w:val="700"/>
        </w:rPr>
        <w:t>Церкви, ко</w:t>
      </w:r>
      <w:r>
        <w:rPr>
          <w:rStyle w:val="700"/>
        </w:rPr>
        <w:softHyphen/>
        <w:t>торый не соответствует ее изначальной подлинной сущности.</w:t>
      </w:r>
      <w:r>
        <w:rPr>
          <w:rStyle w:val="710"/>
        </w:rPr>
        <w:t xml:space="preserve"> </w:t>
      </w:r>
      <w:r>
        <w:rPr>
          <w:rStyle w:val="700"/>
        </w:rPr>
        <w:t>Церковь рассматривается как традиционная для России и по</w:t>
      </w:r>
      <w:r>
        <w:rPr>
          <w:rStyle w:val="700"/>
        </w:rPr>
        <w:softHyphen/>
        <w:t>этому приемлемая для русского человека. При этом совсем за</w:t>
      </w:r>
      <w:r>
        <w:rPr>
          <w:rStyle w:val="700"/>
        </w:rPr>
        <w:softHyphen/>
        <w:t>бывается о кафоличности и вселенском характере Православной</w:t>
      </w:r>
      <w:r>
        <w:rPr>
          <w:rStyle w:val="710"/>
        </w:rPr>
        <w:t xml:space="preserve"> </w:t>
      </w:r>
      <w:r>
        <w:rPr>
          <w:rStyle w:val="700"/>
        </w:rPr>
        <w:t>Церкви.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Акцентирование проповеди на смерти, муках грешников,</w:t>
      </w:r>
      <w:r>
        <w:rPr>
          <w:rStyle w:val="710"/>
        </w:rPr>
        <w:t xml:space="preserve"> </w:t>
      </w:r>
      <w:r>
        <w:rPr>
          <w:rStyle w:val="700"/>
        </w:rPr>
        <w:t>аде, бесах и их кознях, запугивание антихристом и глобализаци</w:t>
      </w:r>
      <w:r>
        <w:rPr>
          <w:rStyle w:val="700"/>
        </w:rPr>
        <w:softHyphen/>
        <w:t>ей. Христос в такой проповеди выступает фоном, а не смыслом</w:t>
      </w:r>
      <w:r>
        <w:rPr>
          <w:rStyle w:val="710"/>
        </w:rPr>
        <w:t xml:space="preserve"> </w:t>
      </w:r>
      <w:r>
        <w:rPr>
          <w:rStyle w:val="700"/>
        </w:rPr>
        <w:t>духовной жизни.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Обращение проповедника не к Священному Писанию, не</w:t>
      </w:r>
      <w:r>
        <w:rPr>
          <w:rStyle w:val="710"/>
        </w:rPr>
        <w:t xml:space="preserve"> </w:t>
      </w:r>
      <w:r>
        <w:rPr>
          <w:rStyle w:val="700"/>
        </w:rPr>
        <w:t>к догматическо</w:t>
      </w:r>
      <w:r>
        <w:rPr>
          <w:rStyle w:val="700"/>
        </w:rPr>
        <w:t>му и нравственному учению Церкви, а к псевдо</w:t>
      </w:r>
      <w:r>
        <w:rPr>
          <w:rStyle w:val="700"/>
        </w:rPr>
        <w:softHyphen/>
        <w:t>церковным преданиям, «негодным и бабьим басням» (1Тим. 4.7),</w:t>
      </w:r>
      <w:r>
        <w:rPr>
          <w:rStyle w:val="710"/>
        </w:rPr>
        <w:t xml:space="preserve"> </w:t>
      </w:r>
      <w:r>
        <w:rPr>
          <w:rStyle w:val="700"/>
        </w:rPr>
        <w:t>что приводит к искаженному восприятию Предания Церкви.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802"/>
        </w:tabs>
        <w:spacing w:before="0" w:after="0" w:line="293" w:lineRule="exact"/>
        <w:ind w:left="20" w:right="20" w:firstLine="460"/>
        <w:jc w:val="both"/>
      </w:pPr>
      <w:r>
        <w:rPr>
          <w:rStyle w:val="700"/>
        </w:rPr>
        <w:t>Подмена проповеди Христа призывами исключительно к</w:t>
      </w:r>
      <w:r>
        <w:rPr>
          <w:rStyle w:val="710"/>
        </w:rPr>
        <w:t xml:space="preserve"> </w:t>
      </w:r>
      <w:r>
        <w:rPr>
          <w:rStyle w:val="700"/>
        </w:rPr>
        <w:t>социальной деятельности.</w:t>
      </w:r>
    </w:p>
    <w:p w:rsidR="000E1EB0" w:rsidRDefault="00006FF7">
      <w:pPr>
        <w:pStyle w:val="73"/>
        <w:shd w:val="clear" w:color="auto" w:fill="auto"/>
        <w:spacing w:before="0" w:after="232" w:line="283" w:lineRule="exact"/>
        <w:ind w:left="20" w:right="20" w:firstLine="460"/>
        <w:jc w:val="both"/>
      </w:pPr>
      <w:r>
        <w:rPr>
          <w:rStyle w:val="700"/>
        </w:rPr>
        <w:t>Из-за подобного род</w:t>
      </w:r>
      <w:r>
        <w:rPr>
          <w:rStyle w:val="700"/>
        </w:rPr>
        <w:t>а ошибок религиозная жизнь в Право</w:t>
      </w:r>
      <w:r>
        <w:rPr>
          <w:rStyle w:val="700"/>
        </w:rPr>
        <w:softHyphen/>
        <w:t>славной Церкви рассматривается исключительно как система</w:t>
      </w:r>
      <w:r>
        <w:rPr>
          <w:rStyle w:val="710"/>
        </w:rPr>
        <w:t xml:space="preserve"> </w:t>
      </w:r>
      <w:r>
        <w:rPr>
          <w:rStyle w:val="700"/>
        </w:rPr>
        <w:t>запретов. При этом совершенно забываются слова Христа: «И</w:t>
      </w:r>
      <w:r>
        <w:rPr>
          <w:rStyle w:val="710"/>
        </w:rPr>
        <w:t xml:space="preserve"> </w:t>
      </w:r>
      <w:r>
        <w:rPr>
          <w:rStyle w:val="700"/>
        </w:rPr>
        <w:t>познаете истину, и истина сделает вас свободными» (Ин. 8.32).</w:t>
      </w:r>
      <w:r>
        <w:rPr>
          <w:rStyle w:val="710"/>
        </w:rPr>
        <w:t xml:space="preserve"> </w:t>
      </w:r>
      <w:r>
        <w:rPr>
          <w:rStyle w:val="700"/>
        </w:rPr>
        <w:t xml:space="preserve">Однако, с другой стороны, миссионер призван </w:t>
      </w:r>
      <w:r>
        <w:rPr>
          <w:rStyle w:val="700"/>
        </w:rPr>
        <w:t>чувствовать гра</w:t>
      </w:r>
      <w:r>
        <w:rPr>
          <w:rStyle w:val="700"/>
        </w:rPr>
        <w:softHyphen/>
        <w:t>ницы церковной традиции и не уклоняться в «протестантизм».</w:t>
      </w:r>
    </w:p>
    <w:p w:rsidR="000E1EB0" w:rsidRDefault="00006FF7">
      <w:pPr>
        <w:pStyle w:val="73"/>
        <w:shd w:val="clear" w:color="auto" w:fill="auto"/>
        <w:spacing w:before="0" w:after="0" w:line="293" w:lineRule="exact"/>
        <w:ind w:left="20" w:right="20" w:firstLine="460"/>
        <w:jc w:val="both"/>
      </w:pPr>
      <w:r>
        <w:rPr>
          <w:rStyle w:val="700"/>
        </w:rPr>
        <w:t>5. Необходимые черты и качества руководителя, возглавляю</w:t>
      </w:r>
      <w:r>
        <w:rPr>
          <w:rStyle w:val="700"/>
        </w:rPr>
        <w:softHyphen/>
        <w:t>щего миссионерское служение среди молодежи: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Кто должен заниматься миссией среди молодежи? К этому</w:t>
      </w:r>
      <w:r>
        <w:rPr>
          <w:rStyle w:val="710"/>
        </w:rPr>
        <w:t xml:space="preserve"> </w:t>
      </w:r>
      <w:r>
        <w:rPr>
          <w:rStyle w:val="700"/>
        </w:rPr>
        <w:t>миссионерскому служению призваны не только специальные</w:t>
      </w:r>
      <w:r>
        <w:rPr>
          <w:rStyle w:val="710"/>
        </w:rPr>
        <w:t xml:space="preserve"> </w:t>
      </w:r>
      <w:r>
        <w:rPr>
          <w:rStyle w:val="700"/>
        </w:rPr>
        <w:t>отделы и некоторые особо одаренные проповедники. Необходи</w:t>
      </w:r>
      <w:r>
        <w:rPr>
          <w:rStyle w:val="700"/>
        </w:rPr>
        <w:softHyphen/>
        <w:t>мо понимание каждого пастыря, что дети — это будущее Церк</w:t>
      </w:r>
      <w:r>
        <w:rPr>
          <w:rStyle w:val="700"/>
        </w:rPr>
        <w:softHyphen/>
        <w:t>ви. «Мы не можем, имея детей, ждать, что когда-то, став зрелы</w:t>
      </w:r>
      <w:r>
        <w:rPr>
          <w:rStyle w:val="700"/>
        </w:rPr>
        <w:softHyphen/>
        <w:t>ми, они сами поймут, чт</w:t>
      </w:r>
      <w:r>
        <w:rPr>
          <w:rStyle w:val="700"/>
        </w:rPr>
        <w:t>о их путь лежит к Церкви, — ибо они</w:t>
      </w:r>
      <w:r>
        <w:rPr>
          <w:rStyle w:val="710"/>
        </w:rPr>
        <w:t xml:space="preserve"> </w:t>
      </w:r>
      <w:r>
        <w:rPr>
          <w:rStyle w:val="700"/>
        </w:rPr>
        <w:t>могут и не понять, могут огрубеть, путь к Церкви может оказать</w:t>
      </w:r>
      <w:r>
        <w:rPr>
          <w:rStyle w:val="700"/>
        </w:rPr>
        <w:softHyphen/>
        <w:t>ся навсегда заслоненным и закрытым». Необходима готовность</w:t>
      </w:r>
      <w:r>
        <w:rPr>
          <w:rStyle w:val="710"/>
        </w:rPr>
        <w:t xml:space="preserve"> </w:t>
      </w:r>
      <w:r>
        <w:rPr>
          <w:rStyle w:val="700"/>
        </w:rPr>
        <w:t>и участие каждого пастыря, в меру тех талантов, что отпущены</w:t>
      </w:r>
      <w:r>
        <w:rPr>
          <w:rStyle w:val="710"/>
        </w:rPr>
        <w:t xml:space="preserve"> </w:t>
      </w:r>
      <w:r>
        <w:rPr>
          <w:rStyle w:val="700"/>
        </w:rPr>
        <w:t>ему Господом. Надо идти и не бояться,</w:t>
      </w:r>
      <w:r>
        <w:rPr>
          <w:rStyle w:val="700"/>
        </w:rPr>
        <w:t xml:space="preserve"> а чтобы не бояться, надо</w:t>
      </w:r>
      <w:r>
        <w:rPr>
          <w:rStyle w:val="710"/>
        </w:rPr>
        <w:t xml:space="preserve"> </w:t>
      </w:r>
      <w:r>
        <w:rPr>
          <w:rStyle w:val="700"/>
        </w:rPr>
        <w:t>любить тех, к кому идешь. «Кто преодолеет первые трудности в</w:t>
      </w:r>
      <w:r>
        <w:rPr>
          <w:rStyle w:val="710"/>
        </w:rPr>
        <w:t xml:space="preserve"> </w:t>
      </w:r>
      <w:r>
        <w:rPr>
          <w:rStyle w:val="700"/>
        </w:rPr>
        <w:t>работе с современной молодежью, тот убедится в глубоких и</w:t>
      </w:r>
      <w:r>
        <w:rPr>
          <w:rStyle w:val="710"/>
        </w:rPr>
        <w:t xml:space="preserve"> </w:t>
      </w:r>
      <w:r>
        <w:rPr>
          <w:rStyle w:val="700"/>
        </w:rPr>
        <w:t>сильных запросах у нее» — наставляет пастырей прот. Василий</w:t>
      </w:r>
      <w:r>
        <w:rPr>
          <w:rStyle w:val="710"/>
        </w:rPr>
        <w:t xml:space="preserve"> </w:t>
      </w:r>
      <w:r>
        <w:rPr>
          <w:rStyle w:val="700"/>
        </w:rPr>
        <w:t>Зеньковский.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При выборе мирян для помощи в работе с</w:t>
      </w:r>
      <w:r>
        <w:rPr>
          <w:rStyle w:val="700"/>
        </w:rPr>
        <w:t xml:space="preserve"> молодежью это</w:t>
      </w:r>
      <w:r>
        <w:rPr>
          <w:rStyle w:val="710"/>
        </w:rPr>
        <w:t xml:space="preserve"> </w:t>
      </w:r>
      <w:r>
        <w:rPr>
          <w:rStyle w:val="700"/>
        </w:rPr>
        <w:t>свойство (умение и готовность любить) должно быть и для них</w:t>
      </w:r>
      <w:r>
        <w:rPr>
          <w:rStyle w:val="710"/>
        </w:rPr>
        <w:t xml:space="preserve"> </w:t>
      </w:r>
      <w:r>
        <w:rPr>
          <w:rStyle w:val="700"/>
        </w:rPr>
        <w:t>одним из основных. Если «педагог» искренне любит детей, отда</w:t>
      </w:r>
      <w:r>
        <w:rPr>
          <w:rStyle w:val="700"/>
        </w:rPr>
        <w:softHyphen/>
        <w:t>ет им себя без остатка, стремится к живому контакту душ, видит</w:t>
      </w:r>
      <w:r>
        <w:rPr>
          <w:rStyle w:val="710"/>
        </w:rPr>
        <w:t xml:space="preserve"> </w:t>
      </w:r>
      <w:r>
        <w:rPr>
          <w:rStyle w:val="700"/>
        </w:rPr>
        <w:t>их личности как отражение образа Божия, в этом случае даж</w:t>
      </w:r>
      <w:r>
        <w:rPr>
          <w:rStyle w:val="700"/>
        </w:rPr>
        <w:t>е</w:t>
      </w:r>
      <w:r>
        <w:rPr>
          <w:rStyle w:val="710"/>
        </w:rPr>
        <w:t xml:space="preserve"> </w:t>
      </w:r>
      <w:r>
        <w:rPr>
          <w:rStyle w:val="700"/>
        </w:rPr>
        <w:t>предметная урочная система получает новые силы и возможнос</w:t>
      </w:r>
      <w:r>
        <w:rPr>
          <w:rStyle w:val="700"/>
        </w:rPr>
        <w:softHyphen/>
        <w:t>ти. На первый план вы</w:t>
      </w:r>
      <w:r>
        <w:rPr>
          <w:rStyle w:val="720"/>
        </w:rPr>
        <w:t>г</w:t>
      </w:r>
      <w:r>
        <w:rPr>
          <w:rStyle w:val="700"/>
        </w:rPr>
        <w:t>ходит воспитательное воздействие лично</w:t>
      </w:r>
      <w:r>
        <w:rPr>
          <w:rStyle w:val="700"/>
        </w:rPr>
        <w:softHyphen/>
        <w:t>сти педагога, а формальные рамки урока служат лишь оболоч</w:t>
      </w:r>
      <w:r>
        <w:rPr>
          <w:rStyle w:val="700"/>
        </w:rPr>
        <w:softHyphen/>
        <w:t>кой для общения учителя с классом.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Но нельзя, привлекая к миссионерскому слу</w:t>
      </w:r>
      <w:r>
        <w:rPr>
          <w:rStyle w:val="700"/>
        </w:rPr>
        <w:t>жению мирян,</w:t>
      </w:r>
      <w:r>
        <w:rPr>
          <w:rStyle w:val="710"/>
        </w:rPr>
        <w:t xml:space="preserve"> </w:t>
      </w:r>
      <w:r>
        <w:rPr>
          <w:rStyle w:val="700"/>
        </w:rPr>
        <w:t>самому пастырю уклоняться и перекладывать работу на других.</w:t>
      </w:r>
      <w:r>
        <w:rPr>
          <w:rStyle w:val="710"/>
        </w:rPr>
        <w:t xml:space="preserve"> </w:t>
      </w:r>
      <w:r>
        <w:rPr>
          <w:rStyle w:val="700"/>
        </w:rPr>
        <w:t>Даже один облик священника производит на подростков силь</w:t>
      </w:r>
      <w:r>
        <w:rPr>
          <w:rStyle w:val="700"/>
        </w:rPr>
        <w:softHyphen/>
        <w:t>ное впечатление. И каким бы глубоким и умным не был педагог</w:t>
      </w:r>
      <w:r>
        <w:rPr>
          <w:rStyle w:val="710"/>
        </w:rPr>
        <w:t xml:space="preserve"> </w:t>
      </w:r>
      <w:r>
        <w:rPr>
          <w:rStyle w:val="700"/>
        </w:rPr>
        <w:t>из мирян, все же личность самого священника оказывает на души</w:t>
      </w:r>
      <w:r>
        <w:rPr>
          <w:rStyle w:val="710"/>
        </w:rPr>
        <w:t xml:space="preserve"> </w:t>
      </w:r>
      <w:r>
        <w:rPr>
          <w:rStyle w:val="700"/>
        </w:rPr>
        <w:t>моло</w:t>
      </w:r>
      <w:r>
        <w:rPr>
          <w:rStyle w:val="700"/>
        </w:rPr>
        <w:t>дых более сильное воздействие. Впоследствии это получен</w:t>
      </w:r>
      <w:r>
        <w:rPr>
          <w:rStyle w:val="700"/>
        </w:rPr>
        <w:softHyphen/>
        <w:t>ное впечатление от встречи со священником порой становится</w:t>
      </w:r>
      <w:r>
        <w:rPr>
          <w:rStyle w:val="710"/>
        </w:rPr>
        <w:t xml:space="preserve"> </w:t>
      </w:r>
      <w:r>
        <w:rPr>
          <w:rStyle w:val="700"/>
        </w:rPr>
        <w:t>основой уважительного отношения ко всей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При работе с молодежью священнику следует частенько</w:t>
      </w:r>
      <w:r>
        <w:rPr>
          <w:rStyle w:val="710"/>
        </w:rPr>
        <w:t xml:space="preserve"> </w:t>
      </w:r>
      <w:r>
        <w:rPr>
          <w:rStyle w:val="700"/>
        </w:rPr>
        <w:t>вспоминать свою собственную юность, то, что тревожило и вол</w:t>
      </w:r>
      <w:r>
        <w:rPr>
          <w:rStyle w:val="700"/>
        </w:rPr>
        <w:softHyphen/>
        <w:t>новало его самого, каким он сам был в юные годы. Это удер</w:t>
      </w:r>
      <w:r>
        <w:rPr>
          <w:rStyle w:val="700"/>
        </w:rPr>
        <w:softHyphen/>
        <w:t>жит его от излишнего ригоризма. «Старайся быть юн с ними,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356"/>
        </w:tabs>
        <w:spacing w:before="0" w:after="0" w:line="283" w:lineRule="exact"/>
        <w:ind w:left="20" w:right="20"/>
        <w:jc w:val="both"/>
      </w:pPr>
      <w:r>
        <w:rPr>
          <w:rStyle w:val="700"/>
        </w:rPr>
        <w:t>обращается к педагогу К.П. Победоносцев, — и они это по</w:t>
      </w:r>
      <w:r>
        <w:rPr>
          <w:rStyle w:val="700"/>
        </w:rPr>
        <w:softHyphen/>
        <w:t>чувствуют». Протодиак. А</w:t>
      </w:r>
      <w:r>
        <w:rPr>
          <w:rStyle w:val="700"/>
        </w:rPr>
        <w:t>ндрей Кураев советует «помнить, что</w:t>
      </w:r>
      <w:r>
        <w:rPr>
          <w:rStyle w:val="710"/>
        </w:rPr>
        <w:t xml:space="preserve"> </w:t>
      </w:r>
      <w:r>
        <w:rPr>
          <w:rStyle w:val="700"/>
        </w:rPr>
        <w:t>дорого было для нас, когда мы сами были начинающими при</w:t>
      </w:r>
      <w:r>
        <w:rPr>
          <w:rStyle w:val="700"/>
        </w:rPr>
        <w:softHyphen/>
        <w:t>хожанами, как дорог был нам каждый взгляд священника, ко</w:t>
      </w:r>
      <w:r>
        <w:rPr>
          <w:rStyle w:val="700"/>
        </w:rPr>
        <w:softHyphen/>
        <w:t>торый выделял нас из толпы, как дорого было каждое слово,</w:t>
      </w:r>
      <w:r>
        <w:rPr>
          <w:rStyle w:val="710"/>
        </w:rPr>
        <w:t xml:space="preserve"> </w:t>
      </w:r>
      <w:r>
        <w:rPr>
          <w:rStyle w:val="700"/>
        </w:rPr>
        <w:t>благословение, просфорочка, которую батюшка даст.</w:t>
      </w:r>
      <w:r>
        <w:rPr>
          <w:rStyle w:val="700"/>
        </w:rPr>
        <w:t>.. Поэто</w:t>
      </w:r>
      <w:r>
        <w:rPr>
          <w:rStyle w:val="700"/>
        </w:rPr>
        <w:softHyphen/>
        <w:t>му очень важно, чтобы священники замечали молодежь, не</w:t>
      </w:r>
      <w:r>
        <w:rPr>
          <w:rStyle w:val="710"/>
        </w:rPr>
        <w:t xml:space="preserve"> </w:t>
      </w:r>
      <w:r>
        <w:rPr>
          <w:rStyle w:val="700"/>
        </w:rPr>
        <w:t>боялись ее и умели ей дарить».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Не следует забывать пастырю и о том, что главная его цель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322"/>
        </w:tabs>
        <w:spacing w:before="0" w:after="0" w:line="283" w:lineRule="exact"/>
        <w:ind w:left="20" w:right="20"/>
        <w:jc w:val="both"/>
      </w:pPr>
      <w:r>
        <w:rPr>
          <w:rStyle w:val="700"/>
        </w:rPr>
        <w:t>привести юные души ко Христу. Укрепить, направить, а само</w:t>
      </w:r>
      <w:r>
        <w:rPr>
          <w:rStyle w:val="700"/>
        </w:rPr>
        <w:softHyphen/>
        <w:t>му потом вовремя отойти в сторону, чтобы свои</w:t>
      </w:r>
      <w:r>
        <w:rPr>
          <w:rStyle w:val="700"/>
        </w:rPr>
        <w:t>м авторитетом</w:t>
      </w:r>
      <w:r>
        <w:rPr>
          <w:rStyle w:val="710"/>
        </w:rPr>
        <w:t xml:space="preserve"> </w:t>
      </w:r>
      <w:r>
        <w:rPr>
          <w:rStyle w:val="700"/>
        </w:rPr>
        <w:t>не затмить личность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 детьми нужно играть, замечает епископ Александр (Семе-</w:t>
      </w:r>
      <w:r>
        <w:rPr>
          <w:rStyle w:val="710"/>
        </w:rPr>
        <w:t xml:space="preserve"> </w:t>
      </w:r>
      <w:r>
        <w:rPr>
          <w:rStyle w:val="700"/>
        </w:rPr>
        <w:t>нов-Тян-Шанский). Он считает, что невозможно создать живое</w:t>
      </w:r>
      <w:r>
        <w:rPr>
          <w:rStyle w:val="710"/>
        </w:rPr>
        <w:t xml:space="preserve"> </w:t>
      </w:r>
      <w:r>
        <w:rPr>
          <w:rStyle w:val="700"/>
        </w:rPr>
        <w:t>общение с детьми, если пастырь не умеет войти в жизнь детей,</w:t>
      </w:r>
      <w:r>
        <w:rPr>
          <w:rStyle w:val="710"/>
        </w:rPr>
        <w:t xml:space="preserve"> </w:t>
      </w:r>
      <w:r>
        <w:rPr>
          <w:rStyle w:val="700"/>
        </w:rPr>
        <w:t>которая, по наблюдениям психологов, н</w:t>
      </w:r>
      <w:r>
        <w:rPr>
          <w:rStyle w:val="700"/>
        </w:rPr>
        <w:t>асквозь пронизана иг</w:t>
      </w:r>
      <w:r>
        <w:rPr>
          <w:rStyle w:val="700"/>
        </w:rPr>
        <w:softHyphen/>
        <w:t>рой. Поэтому «чтобы стать истинным пастырем детей, надо стать</w:t>
      </w:r>
      <w:r>
        <w:rPr>
          <w:rStyle w:val="710"/>
        </w:rPr>
        <w:t xml:space="preserve"> </w:t>
      </w:r>
      <w:r>
        <w:rPr>
          <w:rStyle w:val="700"/>
        </w:rPr>
        <w:t>их другом, а чтобы стать другом, надо стать простым, во многом</w:t>
      </w:r>
      <w:r>
        <w:rPr>
          <w:rStyle w:val="710"/>
        </w:rPr>
        <w:t xml:space="preserve"> </w:t>
      </w:r>
      <w:r>
        <w:rPr>
          <w:rStyle w:val="700"/>
        </w:rPr>
        <w:t>подобным им самим... Постараться угадать призвание или инте</w:t>
      </w:r>
      <w:r>
        <w:rPr>
          <w:rStyle w:val="700"/>
        </w:rPr>
        <w:softHyphen/>
        <w:t>ресы и суметь в меру своих знаний их разделить. На</w:t>
      </w:r>
      <w:r>
        <w:rPr>
          <w:rStyle w:val="700"/>
        </w:rPr>
        <w:t>пример, с</w:t>
      </w:r>
      <w:r>
        <w:rPr>
          <w:rStyle w:val="710"/>
        </w:rPr>
        <w:t xml:space="preserve"> </w:t>
      </w:r>
      <w:r>
        <w:rPr>
          <w:rStyle w:val="700"/>
        </w:rPr>
        <w:t>рисующим — порисовать, с поющим — попеть, с «натуралистом»</w:t>
      </w:r>
    </w:p>
    <w:p w:rsidR="000E1EB0" w:rsidRDefault="00006FF7">
      <w:pPr>
        <w:pStyle w:val="73"/>
        <w:numPr>
          <w:ilvl w:val="0"/>
          <w:numId w:val="48"/>
        </w:numPr>
        <w:shd w:val="clear" w:color="auto" w:fill="auto"/>
        <w:tabs>
          <w:tab w:val="left" w:pos="361"/>
        </w:tabs>
        <w:spacing w:before="0" w:after="0" w:line="283" w:lineRule="exact"/>
        <w:ind w:left="20" w:right="20"/>
        <w:jc w:val="both"/>
      </w:pPr>
      <w:r>
        <w:rPr>
          <w:rStyle w:val="700"/>
        </w:rPr>
        <w:t>прогуляться с коллекционерскою целью». Такого сближения</w:t>
      </w:r>
      <w:r>
        <w:rPr>
          <w:rStyle w:val="710"/>
        </w:rPr>
        <w:t xml:space="preserve"> </w:t>
      </w:r>
      <w:r>
        <w:rPr>
          <w:rStyle w:val="700"/>
        </w:rPr>
        <w:t>с юношеством не боялись и видные святители Церкви, невзирая</w:t>
      </w:r>
      <w:r>
        <w:rPr>
          <w:rStyle w:val="710"/>
        </w:rPr>
        <w:t xml:space="preserve"> </w:t>
      </w:r>
      <w:r>
        <w:rPr>
          <w:rStyle w:val="700"/>
        </w:rPr>
        <w:t>на важность сана и на свое положение в обществе. Так, свт.</w:t>
      </w:r>
      <w:r>
        <w:rPr>
          <w:rStyle w:val="710"/>
        </w:rPr>
        <w:t xml:space="preserve"> </w:t>
      </w:r>
      <w:r>
        <w:rPr>
          <w:rStyle w:val="700"/>
        </w:rPr>
        <w:t>Иннокентий (</w:t>
      </w:r>
      <w:r>
        <w:rPr>
          <w:rStyle w:val="700"/>
        </w:rPr>
        <w:t>Вениаминов), митр. Московский и Коломенский,</w:t>
      </w:r>
      <w:r>
        <w:rPr>
          <w:rStyle w:val="710"/>
        </w:rPr>
        <w:t xml:space="preserve"> </w:t>
      </w:r>
      <w:r>
        <w:rPr>
          <w:rStyle w:val="700"/>
        </w:rPr>
        <w:t>на Алеутских островах всегда был окружен детьми, своими и</w:t>
      </w:r>
      <w:r>
        <w:rPr>
          <w:rStyle w:val="710"/>
        </w:rPr>
        <w:t xml:space="preserve"> </w:t>
      </w:r>
      <w:r>
        <w:rPr>
          <w:rStyle w:val="700"/>
        </w:rPr>
        <w:t>чужими, непременно находя для них занятие. Он рассказывал</w:t>
      </w:r>
      <w:r>
        <w:rPr>
          <w:rStyle w:val="710"/>
        </w:rPr>
        <w:t xml:space="preserve"> </w:t>
      </w:r>
      <w:r>
        <w:rPr>
          <w:rStyle w:val="700"/>
        </w:rPr>
        <w:t>им Священную историю, играл в мяч, гулял по горам, собирал</w:t>
      </w:r>
      <w:r>
        <w:rPr>
          <w:rStyle w:val="710"/>
        </w:rPr>
        <w:t xml:space="preserve"> </w:t>
      </w:r>
      <w:r>
        <w:rPr>
          <w:rStyle w:val="700"/>
        </w:rPr>
        <w:t>камни и рассказывал о них. Когда кам</w:t>
      </w:r>
      <w:r>
        <w:rPr>
          <w:rStyle w:val="700"/>
        </w:rPr>
        <w:t>ней накопилось порядоч</w:t>
      </w:r>
      <w:r>
        <w:rPr>
          <w:rStyle w:val="700"/>
        </w:rPr>
        <w:softHyphen/>
        <w:t>но, он предложил детям выложить тропинку от дома до храма.</w:t>
      </w:r>
      <w:r>
        <w:rPr>
          <w:rStyle w:val="710"/>
        </w:rPr>
        <w:t xml:space="preserve"> </w:t>
      </w:r>
      <w:r>
        <w:rPr>
          <w:rStyle w:val="700"/>
        </w:rPr>
        <w:t>По вечерам он изготавливал часы и музыкальные органчики,</w:t>
      </w:r>
      <w:r>
        <w:rPr>
          <w:rStyle w:val="710"/>
        </w:rPr>
        <w:t xml:space="preserve"> </w:t>
      </w:r>
      <w:r>
        <w:rPr>
          <w:rStyle w:val="700"/>
        </w:rPr>
        <w:t>приобщая к работе и детей. А митр. Антоний Сурожский уча</w:t>
      </w:r>
      <w:r>
        <w:rPr>
          <w:rStyle w:val="700"/>
        </w:rPr>
        <w:softHyphen/>
        <w:t>ствовал в волейбольных состязаниях подростков, чем доставлял</w:t>
      </w:r>
      <w:r>
        <w:rPr>
          <w:rStyle w:val="710"/>
        </w:rPr>
        <w:t xml:space="preserve"> </w:t>
      </w:r>
      <w:r>
        <w:rPr>
          <w:rStyle w:val="700"/>
        </w:rPr>
        <w:t>им несказанную радость.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Прот. Василий Зеньковский пишет о том, что хороший ру</w:t>
      </w:r>
      <w:r>
        <w:rPr>
          <w:rStyle w:val="700"/>
        </w:rPr>
        <w:softHyphen/>
        <w:t>ководитель должен совмещать в себе три типа, или обладать свой</w:t>
      </w:r>
      <w:r>
        <w:rPr>
          <w:rStyle w:val="700"/>
        </w:rPr>
        <w:softHyphen/>
        <w:t>ствами «воспитателя, апостола и командира». Как воспитатель,</w:t>
      </w:r>
      <w:r>
        <w:rPr>
          <w:rStyle w:val="710"/>
        </w:rPr>
        <w:t xml:space="preserve"> </w:t>
      </w:r>
      <w:r>
        <w:rPr>
          <w:rStyle w:val="700"/>
        </w:rPr>
        <w:t>он должен разбираться и учитывать психологические индивиду</w:t>
      </w:r>
      <w:r>
        <w:rPr>
          <w:rStyle w:val="700"/>
        </w:rPr>
        <w:softHyphen/>
        <w:t>альности подростка, дружески входить в проблемы его жизни.</w:t>
      </w:r>
      <w:r>
        <w:rPr>
          <w:rStyle w:val="710"/>
        </w:rPr>
        <w:t xml:space="preserve"> </w:t>
      </w:r>
      <w:r>
        <w:rPr>
          <w:rStyle w:val="700"/>
        </w:rPr>
        <w:t>Апостольство пастыря раскрывается тогда, когда он пробуждает</w:t>
      </w:r>
      <w:r>
        <w:rPr>
          <w:rStyle w:val="710"/>
        </w:rPr>
        <w:t xml:space="preserve"> </w:t>
      </w:r>
      <w:r>
        <w:rPr>
          <w:rStyle w:val="700"/>
        </w:rPr>
        <w:t>в молодых душах стремление к Богу. Командир — это тот, за кем</w:t>
      </w:r>
      <w:r>
        <w:rPr>
          <w:rStyle w:val="710"/>
        </w:rPr>
        <w:t xml:space="preserve"> </w:t>
      </w:r>
      <w:r>
        <w:rPr>
          <w:rStyle w:val="700"/>
        </w:rPr>
        <w:t>не боятся идти,</w:t>
      </w:r>
      <w:r>
        <w:rPr>
          <w:rStyle w:val="700"/>
        </w:rPr>
        <w:t xml:space="preserve"> потому что он надежен и чувствует ответствен</w:t>
      </w:r>
      <w:r>
        <w:rPr>
          <w:rStyle w:val="700"/>
        </w:rPr>
        <w:softHyphen/>
        <w:t>ность за каждого.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6. Проповедь молодежи в своей среде: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Чтобы работа с молодежью на приходе была системной, а</w:t>
      </w:r>
      <w:r>
        <w:rPr>
          <w:rStyle w:val="710"/>
        </w:rPr>
        <w:t xml:space="preserve"> </w:t>
      </w:r>
      <w:r>
        <w:rPr>
          <w:rStyle w:val="700"/>
        </w:rPr>
        <w:t>не от случая к случаю, пастырю, обремененному всевозмож</w:t>
      </w:r>
      <w:r>
        <w:rPr>
          <w:rStyle w:val="700"/>
        </w:rPr>
        <w:softHyphen/>
        <w:t>ными обязанностями настоятеля или иными послу</w:t>
      </w:r>
      <w:r>
        <w:rPr>
          <w:rStyle w:val="700"/>
        </w:rPr>
        <w:t>шаниями,</w:t>
      </w:r>
      <w:r>
        <w:rPr>
          <w:rStyle w:val="710"/>
        </w:rPr>
        <w:t xml:space="preserve"> </w:t>
      </w:r>
      <w:r>
        <w:rPr>
          <w:rStyle w:val="700"/>
        </w:rPr>
        <w:t>необходимы помощники. Хорошо если в общине есть педаго</w:t>
      </w:r>
      <w:r>
        <w:rPr>
          <w:rStyle w:val="700"/>
        </w:rPr>
        <w:softHyphen/>
        <w:t>ги с опытом работы в молодежной среде, к тому же еще сами</w:t>
      </w:r>
      <w:r>
        <w:rPr>
          <w:rStyle w:val="710"/>
        </w:rPr>
        <w:t xml:space="preserve"> </w:t>
      </w:r>
      <w:r>
        <w:rPr>
          <w:rStyle w:val="700"/>
        </w:rPr>
        <w:t>воцерковленные. Но чаще всего не приходится полагаться на</w:t>
      </w:r>
      <w:r>
        <w:rPr>
          <w:rStyle w:val="710"/>
        </w:rPr>
        <w:t xml:space="preserve"> </w:t>
      </w:r>
      <w:r>
        <w:rPr>
          <w:rStyle w:val="700"/>
        </w:rPr>
        <w:t>такое чудо. Приглашать кого-то со стороны зачастую нецеле</w:t>
      </w:r>
      <w:r>
        <w:rPr>
          <w:rStyle w:val="700"/>
        </w:rPr>
        <w:softHyphen/>
        <w:t>сообразно и неопра</w:t>
      </w:r>
      <w:r>
        <w:rPr>
          <w:rStyle w:val="700"/>
        </w:rPr>
        <w:t>вданно. Поэтому потенциал все же надо</w:t>
      </w:r>
      <w:r>
        <w:rPr>
          <w:rStyle w:val="710"/>
        </w:rPr>
        <w:t xml:space="preserve"> </w:t>
      </w:r>
      <w:r>
        <w:rPr>
          <w:rStyle w:val="700"/>
        </w:rPr>
        <w:t>искать среди самой молодежи на приходе. Это будут те самые</w:t>
      </w:r>
      <w:r>
        <w:rPr>
          <w:rStyle w:val="710"/>
        </w:rPr>
        <w:t xml:space="preserve"> </w:t>
      </w:r>
      <w:r>
        <w:rPr>
          <w:rStyle w:val="700"/>
        </w:rPr>
        <w:t>молодые парни и девушки, которые регулярно участвуют в</w:t>
      </w:r>
      <w:r>
        <w:rPr>
          <w:rStyle w:val="710"/>
        </w:rPr>
        <w:t xml:space="preserve"> </w:t>
      </w:r>
      <w:r>
        <w:rPr>
          <w:rStyle w:val="700"/>
        </w:rPr>
        <w:t>богослужении.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Именно про них Святейший Патриарх Московский и всея</w:t>
      </w:r>
      <w:r>
        <w:rPr>
          <w:rStyle w:val="710"/>
        </w:rPr>
        <w:t xml:space="preserve"> </w:t>
      </w:r>
      <w:r>
        <w:rPr>
          <w:rStyle w:val="700"/>
        </w:rPr>
        <w:t>Руси Кирилл сказал: «духовно одаренные</w:t>
      </w:r>
      <w:r>
        <w:rPr>
          <w:rStyle w:val="700"/>
        </w:rPr>
        <w:t>». Именно они спо</w:t>
      </w:r>
      <w:r>
        <w:rPr>
          <w:rStyle w:val="700"/>
        </w:rPr>
        <w:softHyphen/>
        <w:t>собны стать лидерами в своей среде и своим примером увлечь</w:t>
      </w:r>
      <w:r>
        <w:rPr>
          <w:rStyle w:val="710"/>
        </w:rPr>
        <w:t xml:space="preserve"> </w:t>
      </w:r>
      <w:r>
        <w:rPr>
          <w:rStyle w:val="700"/>
        </w:rPr>
        <w:t>если не всех, то хотя бы некоторых. «Юноша или девушка, за</w:t>
      </w:r>
      <w:r>
        <w:rPr>
          <w:rStyle w:val="700"/>
        </w:rPr>
        <w:softHyphen/>
        <w:t>нимающиеся молодежным служением, должны помогать лю</w:t>
      </w:r>
      <w:r>
        <w:rPr>
          <w:rStyle w:val="700"/>
        </w:rPr>
        <w:softHyphen/>
        <w:t>дям двигаться к Богу независимо от того, достигли они сами</w:t>
      </w:r>
      <w:r>
        <w:rPr>
          <w:rStyle w:val="710"/>
        </w:rPr>
        <w:t xml:space="preserve"> </w:t>
      </w:r>
      <w:r>
        <w:rPr>
          <w:rStyle w:val="700"/>
        </w:rPr>
        <w:t>вершин ду</w:t>
      </w:r>
      <w:r>
        <w:rPr>
          <w:rStyle w:val="700"/>
        </w:rPr>
        <w:t>ховного совершенства или нет. Именно в этом по</w:t>
      </w:r>
      <w:r>
        <w:rPr>
          <w:rStyle w:val="700"/>
        </w:rPr>
        <w:softHyphen/>
        <w:t>тенциал того, что теперь принято называть «лидерскими каче</w:t>
      </w:r>
      <w:r>
        <w:rPr>
          <w:rStyle w:val="700"/>
        </w:rPr>
        <w:softHyphen/>
        <w:t>ствами»». Молодежь охотнее всего приходит в храм и остается</w:t>
      </w:r>
      <w:r>
        <w:rPr>
          <w:rStyle w:val="710"/>
        </w:rPr>
        <w:t xml:space="preserve"> </w:t>
      </w:r>
      <w:r>
        <w:rPr>
          <w:rStyle w:val="700"/>
        </w:rPr>
        <w:t>в нем, если слышит о духовном опыте от своих сверстников и</w:t>
      </w:r>
      <w:r>
        <w:rPr>
          <w:rStyle w:val="710"/>
        </w:rPr>
        <w:t xml:space="preserve"> </w:t>
      </w:r>
      <w:r>
        <w:rPr>
          <w:rStyle w:val="700"/>
        </w:rPr>
        <w:t>учится, глядя на них.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Церковная</w:t>
      </w:r>
      <w:r>
        <w:rPr>
          <w:rStyle w:val="700"/>
        </w:rPr>
        <w:t xml:space="preserve"> молодежь должна стать активом молодежного</w:t>
      </w:r>
      <w:r>
        <w:rPr>
          <w:rStyle w:val="710"/>
        </w:rPr>
        <w:t xml:space="preserve"> </w:t>
      </w:r>
      <w:r>
        <w:rPr>
          <w:rStyle w:val="700"/>
        </w:rPr>
        <w:t>движения Церкви, именно этим молодым людям предстоит орга</w:t>
      </w:r>
      <w:r>
        <w:rPr>
          <w:rStyle w:val="700"/>
        </w:rPr>
        <w:softHyphen/>
        <w:t>низовать работу со всевозможными невоцерковленными моло</w:t>
      </w:r>
      <w:r>
        <w:rPr>
          <w:rStyle w:val="700"/>
        </w:rPr>
        <w:softHyphen/>
        <w:t>дежными аудиториями.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Православная молодежь хочет объединиться, общаться, вза</w:t>
      </w:r>
      <w:r>
        <w:rPr>
          <w:rStyle w:val="700"/>
        </w:rPr>
        <w:softHyphen/>
      </w:r>
      <w:r>
        <w:rPr>
          <w:rStyle w:val="700"/>
        </w:rPr>
        <w:t>имодействовать. Поэтому необходимо создавать на местах «Мис</w:t>
      </w:r>
      <w:r>
        <w:rPr>
          <w:rStyle w:val="700"/>
        </w:rPr>
        <w:softHyphen/>
        <w:t>сионерское молодежное движение». «Миссионерское молодеж</w:t>
      </w:r>
      <w:r>
        <w:rPr>
          <w:rStyle w:val="700"/>
        </w:rPr>
        <w:softHyphen/>
        <w:t>ное движение» позволит встретиться верующей молодежи со сво</w:t>
      </w:r>
      <w:r>
        <w:rPr>
          <w:rStyle w:val="700"/>
        </w:rPr>
        <w:softHyphen/>
        <w:t>ими сверстниками, находящимися в духовном поиске, позволит</w:t>
      </w:r>
      <w:r>
        <w:rPr>
          <w:rStyle w:val="710"/>
        </w:rPr>
        <w:t xml:space="preserve"> </w:t>
      </w:r>
      <w:r>
        <w:rPr>
          <w:rStyle w:val="700"/>
        </w:rPr>
        <w:t xml:space="preserve">организовать общения </w:t>
      </w:r>
      <w:r>
        <w:rPr>
          <w:rStyle w:val="700"/>
        </w:rPr>
        <w:t>тех, кто уже встретил Бога с теми, кто</w:t>
      </w:r>
      <w:r>
        <w:rPr>
          <w:rStyle w:val="710"/>
        </w:rPr>
        <w:t xml:space="preserve"> </w:t>
      </w:r>
      <w:r>
        <w:rPr>
          <w:rStyle w:val="700"/>
        </w:rPr>
        <w:t>ищет Его. Молодежное движение общецерковного, общероссий</w:t>
      </w:r>
      <w:r>
        <w:rPr>
          <w:rStyle w:val="700"/>
        </w:rPr>
        <w:softHyphen/>
        <w:t>ского характера создает условия для проведения масштабных,</w:t>
      </w:r>
      <w:r>
        <w:rPr>
          <w:rStyle w:val="710"/>
        </w:rPr>
        <w:t xml:space="preserve"> </w:t>
      </w:r>
      <w:r>
        <w:rPr>
          <w:rStyle w:val="700"/>
        </w:rPr>
        <w:t>сильных проектов, направленных на нравственное совершенство</w:t>
      </w:r>
      <w:r>
        <w:rPr>
          <w:rStyle w:val="700"/>
        </w:rPr>
        <w:softHyphen/>
        <w:t>вание и социальное служение.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Общественный</w:t>
      </w:r>
      <w:r>
        <w:rPr>
          <w:rStyle w:val="700"/>
        </w:rPr>
        <w:t xml:space="preserve"> характер миссионерского движения право</w:t>
      </w:r>
      <w:r>
        <w:rPr>
          <w:rStyle w:val="700"/>
        </w:rPr>
        <w:softHyphen/>
        <w:t>славной молодежи создает возможность для активного участия</w:t>
      </w:r>
      <w:r>
        <w:rPr>
          <w:rStyle w:val="710"/>
        </w:rPr>
        <w:t xml:space="preserve"> </w:t>
      </w:r>
      <w:r>
        <w:rPr>
          <w:rStyle w:val="700"/>
        </w:rPr>
        <w:t>ее в жизни государства и общества. В этом движении необходи</w:t>
      </w:r>
      <w:r>
        <w:rPr>
          <w:rStyle w:val="700"/>
        </w:rPr>
        <w:softHyphen/>
        <w:t>мо участие общественных, приходских и епархиальных моло</w:t>
      </w:r>
      <w:r>
        <w:rPr>
          <w:rStyle w:val="700"/>
        </w:rPr>
        <w:softHyphen/>
        <w:t>дежных организаций. Единство в сфере обще</w:t>
      </w:r>
      <w:r>
        <w:rPr>
          <w:rStyle w:val="700"/>
        </w:rPr>
        <w:t>ственного служе</w:t>
      </w:r>
      <w:r>
        <w:rPr>
          <w:rStyle w:val="700"/>
        </w:rPr>
        <w:softHyphen/>
        <w:t>ния позволит эффективно реализовать имеющиеся формы и ме</w:t>
      </w:r>
      <w:r>
        <w:rPr>
          <w:rStyle w:val="700"/>
        </w:rPr>
        <w:softHyphen/>
        <w:t>тоды миссии.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7. Специфика воцерковленного досуга молодежи: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 усилия, которые предпринимает Церковь в работе с мо</w:t>
      </w:r>
      <w:r>
        <w:rPr>
          <w:rStyle w:val="700"/>
        </w:rPr>
        <w:softHyphen/>
        <w:t>лодежью, имеют конкретную цель — ее воцерковление, то есть</w:t>
      </w:r>
      <w:r>
        <w:rPr>
          <w:rStyle w:val="710"/>
        </w:rPr>
        <w:t xml:space="preserve"> </w:t>
      </w:r>
      <w:r>
        <w:rPr>
          <w:rStyle w:val="700"/>
        </w:rPr>
        <w:t>последова</w:t>
      </w:r>
      <w:r>
        <w:rPr>
          <w:rStyle w:val="700"/>
        </w:rPr>
        <w:t>тельное и целостное научение основам христианской</w:t>
      </w:r>
      <w:r>
        <w:rPr>
          <w:rStyle w:val="710"/>
        </w:rPr>
        <w:t xml:space="preserve"> </w:t>
      </w:r>
      <w:r>
        <w:rPr>
          <w:rStyle w:val="700"/>
        </w:rPr>
        <w:t>веры, передача опыта молитвы и церковной жизни.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81"/>
          <w:headerReference w:type="default" r:id="rId182"/>
          <w:footerReference w:type="even" r:id="rId183"/>
          <w:footerReference w:type="default" r:id="rId184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700"/>
        </w:rPr>
        <w:t>Существует опасность, когда целью молодежной работы</w:t>
      </w:r>
      <w:r>
        <w:rPr>
          <w:rStyle w:val="710"/>
        </w:rPr>
        <w:t xml:space="preserve"> </w:t>
      </w:r>
      <w:r>
        <w:rPr>
          <w:rStyle w:val="700"/>
        </w:rPr>
        <w:t>становится стремление сохранить молодежь в Церкви во что</w:t>
      </w:r>
      <w:r>
        <w:rPr>
          <w:rStyle w:val="710"/>
        </w:rPr>
        <w:t xml:space="preserve"> </w:t>
      </w:r>
      <w:r>
        <w:rPr>
          <w:rStyle w:val="700"/>
        </w:rPr>
        <w:t>бы то ни стало. Тогда ее будут вовлекать во всевозможные</w:t>
      </w:r>
      <w:r>
        <w:rPr>
          <w:rStyle w:val="710"/>
        </w:rPr>
        <w:t xml:space="preserve"> </w:t>
      </w:r>
      <w:r>
        <w:rPr>
          <w:rStyle w:val="700"/>
        </w:rPr>
        <w:t>формы встреч, фестивалей, поездок и паломничеств. И руко</w:t>
      </w:r>
      <w:r>
        <w:rPr>
          <w:rStyle w:val="700"/>
        </w:rPr>
        <w:softHyphen/>
        <w:t>водители могут совершенно искренн</w:t>
      </w:r>
      <w:r>
        <w:rPr>
          <w:rStyle w:val="700"/>
        </w:rPr>
        <w:t>е считать, что если моло</w:t>
      </w:r>
      <w:r>
        <w:rPr>
          <w:rStyle w:val="700"/>
        </w:rPr>
        <w:softHyphen/>
        <w:t>дежь увлечена всем этим, то значит, она увлечена и жизнью</w:t>
      </w:r>
      <w:r>
        <w:rPr>
          <w:rStyle w:val="710"/>
        </w:rPr>
        <w:t xml:space="preserve"> </w:t>
      </w:r>
      <w:r>
        <w:rPr>
          <w:rStyle w:val="700"/>
        </w:rPr>
        <w:t>Церкви. В реальности молодежи свойственно увлекаться вне</w:t>
      </w:r>
      <w:r>
        <w:rPr>
          <w:rStyle w:val="700"/>
        </w:rPr>
        <w:softHyphen/>
        <w:t>шними формами, некоторые из них даже могут привести к</w:t>
      </w:r>
      <w:r>
        <w:rPr>
          <w:rStyle w:val="710"/>
        </w:rPr>
        <w:t xml:space="preserve"> </w:t>
      </w:r>
      <w:r>
        <w:rPr>
          <w:rStyle w:val="700"/>
        </w:rPr>
        <w:t>благородным результатам. Например, воспитать патриотичес</w:t>
      </w:r>
      <w:r>
        <w:rPr>
          <w:rStyle w:val="700"/>
        </w:rPr>
        <w:softHyphen/>
        <w:t>кие ч</w:t>
      </w:r>
      <w:r>
        <w:rPr>
          <w:rStyle w:val="700"/>
        </w:rPr>
        <w:t>увства или оказать помощь в создании семьи, но вхожде</w:t>
      </w:r>
      <w:r>
        <w:rPr>
          <w:rStyle w:val="700"/>
        </w:rPr>
        <w:softHyphen/>
        <w:t>ние молодого человека в Церковь как в Тело Христово оста</w:t>
      </w:r>
      <w:r>
        <w:rPr>
          <w:rStyle w:val="700"/>
        </w:rPr>
        <w:softHyphen/>
        <w:t>нется за гранями такой работы. Поэтому миссионеру необхо</w:t>
      </w:r>
      <w:r>
        <w:rPr>
          <w:rStyle w:val="700"/>
        </w:rPr>
        <w:softHyphen/>
        <w:t>димо быть предельно внимательным и не пропустить тот мо</w:t>
      </w:r>
      <w:r>
        <w:rPr>
          <w:rStyle w:val="700"/>
        </w:rPr>
        <w:softHyphen/>
        <w:t>мент, когда происходит не «воцер</w:t>
      </w:r>
      <w:r>
        <w:rPr>
          <w:rStyle w:val="700"/>
        </w:rPr>
        <w:t>ковление» подростка, а его</w:t>
      </w:r>
      <w:r>
        <w:rPr>
          <w:rStyle w:val="710"/>
        </w:rPr>
        <w:t xml:space="preserve"> </w:t>
      </w:r>
      <w:r>
        <w:rPr>
          <w:rStyle w:val="700"/>
        </w:rPr>
        <w:t>«социализация» через Церковь.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документе «Концепция молодежного служения», в разделе</w:t>
      </w:r>
      <w:r>
        <w:rPr>
          <w:rStyle w:val="710"/>
        </w:rPr>
        <w:t xml:space="preserve"> </w:t>
      </w:r>
      <w:r>
        <w:rPr>
          <w:rStyle w:val="700"/>
        </w:rPr>
        <w:t>об основных формах деятельности молодежного служения, —</w:t>
      </w:r>
      <w:r>
        <w:rPr>
          <w:rStyle w:val="710"/>
        </w:rPr>
        <w:t xml:space="preserve"> </w:t>
      </w:r>
      <w:r>
        <w:rPr>
          <w:rStyle w:val="700"/>
        </w:rPr>
        <w:t>организация православных лагерей обозначена как «важная форма</w:t>
      </w:r>
      <w:r>
        <w:rPr>
          <w:rStyle w:val="710"/>
        </w:rPr>
        <w:t xml:space="preserve"> </w:t>
      </w:r>
      <w:r>
        <w:rPr>
          <w:rStyle w:val="700"/>
        </w:rPr>
        <w:t>служения». И если руковод</w:t>
      </w:r>
      <w:r>
        <w:rPr>
          <w:rStyle w:val="700"/>
        </w:rPr>
        <w:t>ителям молодежного служения со всей</w:t>
      </w:r>
      <w:r>
        <w:rPr>
          <w:rStyle w:val="710"/>
        </w:rPr>
        <w:t xml:space="preserve"> </w:t>
      </w:r>
      <w:r>
        <w:rPr>
          <w:rStyle w:val="700"/>
        </w:rPr>
        <w:t>серьезностью отнестись к его организации, то православный ла</w:t>
      </w:r>
      <w:r>
        <w:rPr>
          <w:rStyle w:val="700"/>
        </w:rPr>
        <w:softHyphen/>
        <w:t>герь для юношества может стать тем самым мостиком перехода</w:t>
      </w:r>
      <w:r>
        <w:rPr>
          <w:rStyle w:val="710"/>
        </w:rPr>
        <w:t xml:space="preserve"> </w:t>
      </w:r>
      <w:r>
        <w:rPr>
          <w:rStyle w:val="700"/>
        </w:rPr>
        <w:t>от обесцененного современного мира к ценностям духовной жизни.</w:t>
      </w:r>
      <w:r>
        <w:rPr>
          <w:rStyle w:val="710"/>
        </w:rPr>
        <w:t xml:space="preserve"> </w:t>
      </w:r>
      <w:r>
        <w:rPr>
          <w:rStyle w:val="700"/>
        </w:rPr>
        <w:t>Православные лагеря проводятся уже до</w:t>
      </w:r>
      <w:r>
        <w:rPr>
          <w:rStyle w:val="700"/>
        </w:rPr>
        <w:t>статочно давно, начиная</w:t>
      </w:r>
      <w:r>
        <w:rPr>
          <w:rStyle w:val="710"/>
        </w:rPr>
        <w:t xml:space="preserve"> </w:t>
      </w:r>
      <w:r>
        <w:rPr>
          <w:rStyle w:val="700"/>
        </w:rPr>
        <w:t>еще со времен становления в России скаутского движения, затем</w:t>
      </w:r>
      <w:r>
        <w:rPr>
          <w:rStyle w:val="710"/>
        </w:rPr>
        <w:t xml:space="preserve"> </w:t>
      </w:r>
      <w:r>
        <w:rPr>
          <w:rStyle w:val="700"/>
        </w:rPr>
        <w:t>были лагеря, организованные РСХД за рубежом. Сейчас время</w:t>
      </w:r>
      <w:r>
        <w:rPr>
          <w:rStyle w:val="710"/>
        </w:rPr>
        <w:t xml:space="preserve"> </w:t>
      </w:r>
      <w:r>
        <w:rPr>
          <w:rStyle w:val="700"/>
        </w:rPr>
        <w:t>воцерковленного досуга требует рецепции опыта прошлых лет и</w:t>
      </w:r>
      <w:r>
        <w:rPr>
          <w:rStyle w:val="710"/>
        </w:rPr>
        <w:t xml:space="preserve"> </w:t>
      </w:r>
      <w:r>
        <w:rPr>
          <w:rStyle w:val="700"/>
        </w:rPr>
        <w:t>новых наработок в этой области церковного 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Организация православных лагерей начинается с подбора</w:t>
      </w:r>
      <w:r>
        <w:rPr>
          <w:rStyle w:val="710"/>
        </w:rPr>
        <w:t xml:space="preserve"> </w:t>
      </w:r>
      <w:r>
        <w:rPr>
          <w:rStyle w:val="700"/>
        </w:rPr>
        <w:t>толковых помощников. И это — одно из главных условий успе</w:t>
      </w:r>
      <w:r>
        <w:rPr>
          <w:rStyle w:val="700"/>
        </w:rPr>
        <w:softHyphen/>
        <w:t>ха: собрать таких людей, которым взаправду бы</w:t>
      </w:r>
      <w:r>
        <w:rPr>
          <w:rStyle w:val="720"/>
        </w:rPr>
        <w:t>и</w:t>
      </w:r>
      <w:r>
        <w:rPr>
          <w:rStyle w:val="700"/>
        </w:rPr>
        <w:t>о бы интересно</w:t>
      </w:r>
      <w:r>
        <w:rPr>
          <w:rStyle w:val="710"/>
        </w:rPr>
        <w:t xml:space="preserve"> </w:t>
      </w:r>
      <w:r>
        <w:rPr>
          <w:rStyle w:val="700"/>
        </w:rPr>
        <w:t>«возиться» с детьми, играть с ними и воспитывать. А воспиты</w:t>
      </w:r>
      <w:r>
        <w:rPr>
          <w:rStyle w:val="700"/>
        </w:rPr>
        <w:softHyphen/>
        <w:t>вать — это значит перед</w:t>
      </w:r>
      <w:r>
        <w:rPr>
          <w:rStyle w:val="700"/>
        </w:rPr>
        <w:t>авать, делиться духовным опытом, в пер</w:t>
      </w:r>
      <w:r>
        <w:rPr>
          <w:rStyle w:val="700"/>
        </w:rPr>
        <w:softHyphen/>
        <w:t>вую очередь своим.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Так как лагеря или смены могут быть тематически разнопла</w:t>
      </w:r>
      <w:r>
        <w:rPr>
          <w:rStyle w:val="700"/>
        </w:rPr>
        <w:softHyphen/>
        <w:t>новыми, соответственно и к планируемой тематике следует под</w:t>
      </w:r>
      <w:r>
        <w:rPr>
          <w:rStyle w:val="700"/>
        </w:rPr>
        <w:softHyphen/>
        <w:t>бирать квалифицированных помощников. Здесь имеется в виду,</w:t>
      </w:r>
      <w:r>
        <w:rPr>
          <w:rStyle w:val="710"/>
        </w:rPr>
        <w:t xml:space="preserve"> </w:t>
      </w:r>
      <w:r>
        <w:rPr>
          <w:rStyle w:val="700"/>
        </w:rPr>
        <w:t>что при неизменности д</w:t>
      </w:r>
      <w:r>
        <w:rPr>
          <w:rStyle w:val="700"/>
        </w:rPr>
        <w:t>уховного содержания каждого лагеря,</w:t>
      </w:r>
      <w:r>
        <w:rPr>
          <w:rStyle w:val="710"/>
        </w:rPr>
        <w:t xml:space="preserve"> </w:t>
      </w:r>
      <w:r>
        <w:rPr>
          <w:rStyle w:val="700"/>
        </w:rPr>
        <w:t>одни могут иметь спортивную наполненность, другие патриоти</w:t>
      </w:r>
      <w:r>
        <w:rPr>
          <w:rStyle w:val="700"/>
        </w:rPr>
        <w:softHyphen/>
        <w:t>чески-военную, третьи специализированную (например, музы</w:t>
      </w:r>
      <w:r>
        <w:rPr>
          <w:rStyle w:val="700"/>
        </w:rPr>
        <w:softHyphen/>
        <w:t>кальные или мастеровые направления). Один лагерь даже может</w:t>
      </w:r>
      <w:r>
        <w:rPr>
          <w:rStyle w:val="710"/>
        </w:rPr>
        <w:t xml:space="preserve"> </w:t>
      </w:r>
      <w:r>
        <w:rPr>
          <w:rStyle w:val="700"/>
        </w:rPr>
        <w:t xml:space="preserve">совмещать все типы и детям будет интересно, </w:t>
      </w:r>
      <w:r>
        <w:rPr>
          <w:rStyle w:val="700"/>
        </w:rPr>
        <w:t>но не в этом дело.</w:t>
      </w:r>
      <w:r>
        <w:rPr>
          <w:rStyle w:val="710"/>
        </w:rPr>
        <w:t xml:space="preserve"> </w:t>
      </w:r>
      <w:r>
        <w:rPr>
          <w:rStyle w:val="700"/>
        </w:rPr>
        <w:t>Успех во многом будет зависеть от того, смогут ли воспитатели и</w:t>
      </w:r>
      <w:r>
        <w:rPr>
          <w:rStyle w:val="710"/>
        </w:rPr>
        <w:t xml:space="preserve"> </w:t>
      </w:r>
      <w:r>
        <w:rPr>
          <w:rStyle w:val="700"/>
        </w:rPr>
        <w:t>преподаватели показать детям в этих формах образ творческого</w:t>
      </w:r>
      <w:r>
        <w:rPr>
          <w:rStyle w:val="710"/>
        </w:rPr>
        <w:t xml:space="preserve"> </w:t>
      </w:r>
      <w:r>
        <w:rPr>
          <w:rStyle w:val="700"/>
        </w:rPr>
        <w:t>отношения к жизни как к дару Божиему. Передать им даже не</w:t>
      </w:r>
      <w:r>
        <w:rPr>
          <w:rStyle w:val="710"/>
        </w:rPr>
        <w:t xml:space="preserve"> </w:t>
      </w:r>
      <w:r>
        <w:rPr>
          <w:rStyle w:val="700"/>
        </w:rPr>
        <w:t>умение, потому как за короткий период времени нельзя профес</w:t>
      </w:r>
      <w:r>
        <w:rPr>
          <w:rStyle w:val="700"/>
        </w:rPr>
        <w:softHyphen/>
        <w:t>сионально обучить, а свое знание Бога и видимое воплощение</w:t>
      </w:r>
      <w:r>
        <w:rPr>
          <w:rStyle w:val="710"/>
        </w:rPr>
        <w:t xml:space="preserve"> </w:t>
      </w:r>
      <w:r>
        <w:rPr>
          <w:rStyle w:val="700"/>
        </w:rPr>
        <w:t>веры в делах.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православных лагерях, на фестивалях, форумах возможно</w:t>
      </w:r>
      <w:r>
        <w:rPr>
          <w:rStyle w:val="710"/>
        </w:rPr>
        <w:t xml:space="preserve"> </w:t>
      </w:r>
      <w:r>
        <w:rPr>
          <w:rStyle w:val="700"/>
        </w:rPr>
        <w:t>в полной мере осуществить то, что принято называть «общени</w:t>
      </w:r>
      <w:r>
        <w:rPr>
          <w:rStyle w:val="700"/>
        </w:rPr>
        <w:softHyphen/>
        <w:t>ем через</w:t>
      </w:r>
      <w:r>
        <w:rPr>
          <w:rStyle w:val="700"/>
        </w:rPr>
        <w:t xml:space="preserve"> диалог», а не назидание. В такой форме общения удоб</w:t>
      </w:r>
      <w:r>
        <w:rPr>
          <w:rStyle w:val="700"/>
        </w:rPr>
        <w:softHyphen/>
        <w:t>ны непродолжительные встречи, мини-беседы молодых людей</w:t>
      </w:r>
      <w:r>
        <w:rPr>
          <w:rStyle w:val="710"/>
        </w:rPr>
        <w:t xml:space="preserve"> </w:t>
      </w:r>
      <w:r>
        <w:rPr>
          <w:rStyle w:val="700"/>
        </w:rPr>
        <w:t>со священством. Причем темы для таких бесед могут быть сфор</w:t>
      </w:r>
      <w:r>
        <w:rPr>
          <w:rStyle w:val="700"/>
        </w:rPr>
        <w:softHyphen/>
        <w:t>мулированы самой молодежью, тогда действительно получится</w:t>
      </w:r>
      <w:r>
        <w:rPr>
          <w:rStyle w:val="710"/>
        </w:rPr>
        <w:t xml:space="preserve"> </w:t>
      </w:r>
      <w:r>
        <w:rPr>
          <w:rStyle w:val="700"/>
        </w:rPr>
        <w:t>интересный и полезный разгово</w:t>
      </w:r>
      <w:r>
        <w:rPr>
          <w:rStyle w:val="700"/>
        </w:rPr>
        <w:t>р. На таких незаформализован-</w:t>
      </w:r>
      <w:r>
        <w:rPr>
          <w:rStyle w:val="710"/>
        </w:rPr>
        <w:t xml:space="preserve"> </w:t>
      </w:r>
      <w:r>
        <w:rPr>
          <w:rStyle w:val="700"/>
        </w:rPr>
        <w:t>ных беседах у молодых людей есть возможность не только са</w:t>
      </w:r>
      <w:r>
        <w:rPr>
          <w:rStyle w:val="700"/>
        </w:rPr>
        <w:softHyphen/>
        <w:t>мим слушать. Они получают возможность быть услышанными,</w:t>
      </w:r>
      <w:r>
        <w:rPr>
          <w:rStyle w:val="710"/>
        </w:rPr>
        <w:t xml:space="preserve"> </w:t>
      </w:r>
      <w:r>
        <w:rPr>
          <w:rStyle w:val="700"/>
        </w:rPr>
        <w:t>понятыми, поделиться своими чувствами и соотнести их с чув</w:t>
      </w:r>
      <w:r>
        <w:rPr>
          <w:rStyle w:val="700"/>
        </w:rPr>
        <w:softHyphen/>
        <w:t>ствами других.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700"/>
        </w:rPr>
        <w:t xml:space="preserve">Через спортивные мероприятия в рамках </w:t>
      </w:r>
      <w:r>
        <w:rPr>
          <w:rStyle w:val="700"/>
        </w:rPr>
        <w:t>православного ла</w:t>
      </w:r>
      <w:r>
        <w:rPr>
          <w:rStyle w:val="700"/>
        </w:rPr>
        <w:softHyphen/>
        <w:t>геря или слета можно ставить и решать вполне церковные зада</w:t>
      </w:r>
      <w:r>
        <w:rPr>
          <w:rStyle w:val="700"/>
        </w:rPr>
        <w:softHyphen/>
        <w:t>чи. Так правильно организованная спортивная игра в команде</w:t>
      </w:r>
      <w:r>
        <w:rPr>
          <w:rStyle w:val="710"/>
        </w:rPr>
        <w:t xml:space="preserve"> </w:t>
      </w:r>
      <w:r>
        <w:rPr>
          <w:rStyle w:val="700"/>
        </w:rPr>
        <w:t>может дать детям наглядный пример дружбы и сплоченности.</w:t>
      </w:r>
      <w:r>
        <w:rPr>
          <w:rStyle w:val="710"/>
        </w:rPr>
        <w:t xml:space="preserve"> </w:t>
      </w:r>
      <w:r>
        <w:rPr>
          <w:rStyle w:val="700"/>
        </w:rPr>
        <w:t>Научить их ценить и бережно относиться друг к другу. Отсюда</w:t>
      </w:r>
      <w:r>
        <w:rPr>
          <w:rStyle w:val="710"/>
        </w:rPr>
        <w:t xml:space="preserve"> </w:t>
      </w:r>
      <w:r>
        <w:rPr>
          <w:rStyle w:val="700"/>
        </w:rPr>
        <w:t>рож</w:t>
      </w:r>
      <w:r>
        <w:rPr>
          <w:rStyle w:val="700"/>
        </w:rPr>
        <w:t>дается доверие к окружающим, священству, а в конечном</w:t>
      </w:r>
      <w:r>
        <w:rPr>
          <w:rStyle w:val="710"/>
        </w:rPr>
        <w:t xml:space="preserve"> </w:t>
      </w:r>
      <w:r>
        <w:rPr>
          <w:rStyle w:val="700"/>
        </w:rPr>
        <w:t>итоге и к Церкви.</w:t>
      </w:r>
    </w:p>
    <w:p w:rsidR="000E1EB0" w:rsidRDefault="00006FF7">
      <w:pPr>
        <w:pStyle w:val="132"/>
        <w:keepNext/>
        <w:keepLines/>
        <w:shd w:val="clear" w:color="auto" w:fill="auto"/>
        <w:spacing w:before="0" w:after="266" w:line="250" w:lineRule="exact"/>
        <w:ind w:left="20"/>
      </w:pPr>
      <w:bookmarkStart w:id="29" w:name="bookmark29"/>
      <w:r>
        <w:rPr>
          <w:rStyle w:val="133"/>
        </w:rPr>
        <w:t>2.6.7. Проповедь в образовательных учреждениях</w:t>
      </w:r>
      <w:bookmarkEnd w:id="29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За последнее десятилетие в большинстве регионов России</w:t>
      </w:r>
      <w:r>
        <w:rPr>
          <w:rStyle w:val="710"/>
        </w:rPr>
        <w:t xml:space="preserve"> </w:t>
      </w:r>
      <w:r>
        <w:rPr>
          <w:rStyle w:val="700"/>
        </w:rPr>
        <w:t>произошли изменения в сфере деятельности образовательных</w:t>
      </w:r>
      <w:r>
        <w:rPr>
          <w:rStyle w:val="710"/>
        </w:rPr>
        <w:t xml:space="preserve"> </w:t>
      </w:r>
      <w:r>
        <w:rPr>
          <w:rStyle w:val="700"/>
        </w:rPr>
        <w:t>учреждений, связанной с п</w:t>
      </w:r>
      <w:r>
        <w:rPr>
          <w:rStyle w:val="700"/>
        </w:rPr>
        <w:t>редставлением о духовной жизни лич</w:t>
      </w:r>
      <w:r>
        <w:rPr>
          <w:rStyle w:val="700"/>
        </w:rPr>
        <w:softHyphen/>
        <w:t>ности. Кризис атеистической идеологии, пронизывавшей насквозь</w:t>
      </w:r>
      <w:r>
        <w:rPr>
          <w:rStyle w:val="710"/>
        </w:rPr>
        <w:t xml:space="preserve"> </w:t>
      </w:r>
      <w:r>
        <w:rPr>
          <w:rStyle w:val="700"/>
        </w:rPr>
        <w:t>образовательную систему, заставил искать новые подходы в фор</w:t>
      </w:r>
      <w:r>
        <w:rPr>
          <w:rStyle w:val="700"/>
        </w:rPr>
        <w:softHyphen/>
        <w:t>мировании духовной парадигмы образовательно-воспитательно</w:t>
      </w:r>
      <w:r>
        <w:rPr>
          <w:rStyle w:val="700"/>
        </w:rPr>
        <w:softHyphen/>
        <w:t>го процесса. Возросшая за это время роль</w:t>
      </w:r>
      <w:r>
        <w:rPr>
          <w:rStyle w:val="700"/>
        </w:rPr>
        <w:t xml:space="preserve"> Православной Церкви</w:t>
      </w:r>
      <w:r>
        <w:rPr>
          <w:rStyle w:val="710"/>
        </w:rPr>
        <w:t xml:space="preserve"> </w:t>
      </w:r>
      <w:r>
        <w:rPr>
          <w:rStyle w:val="700"/>
        </w:rPr>
        <w:t>в общественной жизни России оказала существенное влияние</w:t>
      </w:r>
      <w:r>
        <w:rPr>
          <w:rStyle w:val="710"/>
        </w:rPr>
        <w:t xml:space="preserve"> </w:t>
      </w:r>
      <w:r>
        <w:rPr>
          <w:rStyle w:val="700"/>
        </w:rPr>
        <w:t>на восстановление основополагающих традиционных духовно-</w:t>
      </w:r>
      <w:r>
        <w:rPr>
          <w:rStyle w:val="710"/>
        </w:rPr>
        <w:t xml:space="preserve"> </w:t>
      </w:r>
      <w:r>
        <w:rPr>
          <w:rStyle w:val="700"/>
        </w:rPr>
        <w:t>нравственных принципов, заложенных в культурно-историчес</w:t>
      </w:r>
      <w:r>
        <w:rPr>
          <w:rStyle w:val="700"/>
        </w:rPr>
        <w:softHyphen/>
        <w:t>кую самоидентификацию русского этноса.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Во многих регионах страны</w:t>
      </w:r>
      <w:r>
        <w:rPr>
          <w:rStyle w:val="700"/>
        </w:rPr>
        <w:t xml:space="preserve"> в школьную программу вводятся</w:t>
      </w:r>
      <w:r>
        <w:rPr>
          <w:rStyle w:val="710"/>
        </w:rPr>
        <w:t xml:space="preserve"> </w:t>
      </w:r>
      <w:r>
        <w:rPr>
          <w:rStyle w:val="700"/>
        </w:rPr>
        <w:t>такие предметы, как «Основы православной культуры», «Исто</w:t>
      </w:r>
      <w:r>
        <w:rPr>
          <w:rStyle w:val="700"/>
        </w:rPr>
        <w:softHyphen/>
        <w:t>рия и основы культуры одной из традиционных религий», «Ис</w:t>
      </w:r>
      <w:r>
        <w:rPr>
          <w:rStyle w:val="700"/>
        </w:rPr>
        <w:softHyphen/>
        <w:t>тория основных мировых религий», которые предполагают зна</w:t>
      </w:r>
      <w:r>
        <w:rPr>
          <w:rStyle w:val="700"/>
        </w:rPr>
        <w:softHyphen/>
        <w:t>комство детей не только с общей информацией по данн</w:t>
      </w:r>
      <w:r>
        <w:rPr>
          <w:rStyle w:val="700"/>
        </w:rPr>
        <w:t>ому кур</w:t>
      </w:r>
      <w:r>
        <w:rPr>
          <w:rStyle w:val="700"/>
        </w:rPr>
        <w:softHyphen/>
        <w:t>су, но и направлены на формирование у молодых людей соот</w:t>
      </w:r>
      <w:r>
        <w:rPr>
          <w:rStyle w:val="700"/>
        </w:rPr>
        <w:softHyphen/>
        <w:t>ветственного отношения к религиозным ценностям и культуро-</w:t>
      </w:r>
      <w:r>
        <w:rPr>
          <w:rStyle w:val="710"/>
        </w:rPr>
        <w:t xml:space="preserve"> </w:t>
      </w:r>
      <w:r>
        <w:rPr>
          <w:rStyle w:val="700"/>
        </w:rPr>
        <w:t>образующим традициям преподаваемых религий.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Хотя преподавать данные предметы имеют право лишь свет</w:t>
      </w:r>
      <w:r>
        <w:rPr>
          <w:rStyle w:val="700"/>
        </w:rPr>
        <w:softHyphen/>
        <w:t>ские лица, имеющие высшее светско</w:t>
      </w:r>
      <w:r>
        <w:rPr>
          <w:rStyle w:val="700"/>
        </w:rPr>
        <w:t>е образование, но в некото</w:t>
      </w:r>
      <w:r>
        <w:rPr>
          <w:rStyle w:val="700"/>
        </w:rPr>
        <w:softHyphen/>
        <w:t>рых местах, по согласованию с администрацией образователь</w:t>
      </w:r>
      <w:r>
        <w:rPr>
          <w:rStyle w:val="700"/>
        </w:rPr>
        <w:softHyphen/>
        <w:t>ных учреждений, возможно присутствие на них и священнослу</w:t>
      </w:r>
      <w:r>
        <w:rPr>
          <w:rStyle w:val="700"/>
        </w:rPr>
        <w:softHyphen/>
        <w:t>жителей, в качестве либо педагогов, либо психологов, либо ре</w:t>
      </w:r>
      <w:r>
        <w:rPr>
          <w:rStyle w:val="700"/>
        </w:rPr>
        <w:softHyphen/>
        <w:t>лигиозных консультантов.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А потому православная мисси</w:t>
      </w:r>
      <w:r>
        <w:rPr>
          <w:rStyle w:val="700"/>
        </w:rPr>
        <w:t>я в учебных заведениях Рос</w:t>
      </w:r>
      <w:r>
        <w:rPr>
          <w:rStyle w:val="700"/>
        </w:rPr>
        <w:softHyphen/>
        <w:t>сии в современных условиях должна учитывать ряд специфичес</w:t>
      </w:r>
      <w:r>
        <w:rPr>
          <w:rStyle w:val="700"/>
        </w:rPr>
        <w:softHyphen/>
        <w:t>ких условий, возникающих из основ педагогики и социально-</w:t>
      </w:r>
      <w:r>
        <w:rPr>
          <w:rStyle w:val="710"/>
        </w:rPr>
        <w:t xml:space="preserve"> </w:t>
      </w:r>
      <w:r>
        <w:rPr>
          <w:rStyle w:val="700"/>
        </w:rPr>
        <w:t>культурного контекста постсоциалистического (атеистического)</w:t>
      </w:r>
      <w:r>
        <w:rPr>
          <w:rStyle w:val="710"/>
        </w:rPr>
        <w:t xml:space="preserve"> </w:t>
      </w:r>
      <w:r>
        <w:rPr>
          <w:rStyle w:val="700"/>
        </w:rPr>
        <w:t>состояния общественных и семейных отношений. «Сия ж</w:t>
      </w:r>
      <w:r>
        <w:rPr>
          <w:rStyle w:val="700"/>
        </w:rPr>
        <w:t>е есть</w:t>
      </w:r>
      <w:r>
        <w:rPr>
          <w:rStyle w:val="710"/>
        </w:rPr>
        <w:t xml:space="preserve"> </w:t>
      </w:r>
      <w:r>
        <w:rPr>
          <w:rStyle w:val="700"/>
        </w:rPr>
        <w:t>жизнь вечная, да знают Тебя, единого истинного Бога, и по</w:t>
      </w:r>
      <w:r>
        <w:rPr>
          <w:rStyle w:val="700"/>
        </w:rPr>
        <w:softHyphen/>
        <w:t>сланного Тобою Иисуса Христа» (Ин. 17.3). Ключевой фразой</w:t>
      </w:r>
      <w:r>
        <w:rPr>
          <w:rStyle w:val="710"/>
        </w:rPr>
        <w:t xml:space="preserve"> </w:t>
      </w:r>
      <w:r>
        <w:rPr>
          <w:rStyle w:val="700"/>
        </w:rPr>
        <w:t>является «да знают». Вот то основание, на котором должна выс</w:t>
      </w:r>
      <w:r>
        <w:rPr>
          <w:rStyle w:val="700"/>
        </w:rPr>
        <w:softHyphen/>
        <w:t>траиваться вся схема миссионерского служения. «Да знают» в</w:t>
      </w:r>
      <w:r>
        <w:rPr>
          <w:rStyle w:val="710"/>
        </w:rPr>
        <w:t xml:space="preserve"> </w:t>
      </w:r>
      <w:r>
        <w:rPr>
          <w:rStyle w:val="700"/>
        </w:rPr>
        <w:t>данном контек</w:t>
      </w:r>
      <w:r>
        <w:rPr>
          <w:rStyle w:val="700"/>
        </w:rPr>
        <w:t>сте означает логическую конструкцию, достаточ</w:t>
      </w:r>
      <w:r>
        <w:rPr>
          <w:rStyle w:val="700"/>
        </w:rPr>
        <w:softHyphen/>
        <w:t>но очевидную, и в то же время лично актуальную в реальных</w:t>
      </w:r>
      <w:r>
        <w:rPr>
          <w:rStyle w:val="710"/>
        </w:rPr>
        <w:t xml:space="preserve"> </w:t>
      </w:r>
      <w:r>
        <w:rPr>
          <w:rStyle w:val="700"/>
        </w:rPr>
        <w:t>жизненных ситуациях.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Педагогические методики, которые следует учитывать и мис</w:t>
      </w:r>
      <w:r>
        <w:rPr>
          <w:rStyle w:val="700"/>
        </w:rPr>
        <w:softHyphen/>
        <w:t>сионеру, должны быть четко ориентированы на определенные</w:t>
      </w:r>
      <w:r>
        <w:rPr>
          <w:rStyle w:val="710"/>
        </w:rPr>
        <w:t xml:space="preserve"> </w:t>
      </w:r>
      <w:r>
        <w:rPr>
          <w:rStyle w:val="700"/>
        </w:rPr>
        <w:t>возрастные группы учащихся. Таких возрастных групп четыре:</w:t>
      </w:r>
      <w:r>
        <w:rPr>
          <w:rStyle w:val="710"/>
        </w:rPr>
        <w:t xml:space="preserve"> </w:t>
      </w:r>
      <w:r>
        <w:rPr>
          <w:rStyle w:val="700"/>
        </w:rPr>
        <w:t>дошкольная, младшая школьная, средняя школьная, старше</w:t>
      </w:r>
      <w:r>
        <w:rPr>
          <w:rStyle w:val="700"/>
        </w:rPr>
        <w:softHyphen/>
        <w:t>классники и вузовская молодежь.</w:t>
      </w:r>
    </w:p>
    <w:p w:rsidR="000E1EB0" w:rsidRDefault="00006FF7">
      <w:pPr>
        <w:pStyle w:val="73"/>
        <w:numPr>
          <w:ilvl w:val="0"/>
          <w:numId w:val="49"/>
        </w:numPr>
        <w:shd w:val="clear" w:color="auto" w:fill="auto"/>
        <w:tabs>
          <w:tab w:val="left" w:pos="744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Дошкольный возраст: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Дошкольный возраст вынуждает миссионера обязательно</w:t>
      </w:r>
      <w:r>
        <w:rPr>
          <w:rStyle w:val="710"/>
        </w:rPr>
        <w:t xml:space="preserve"> </w:t>
      </w:r>
      <w:r>
        <w:rPr>
          <w:rStyle w:val="700"/>
        </w:rPr>
        <w:t xml:space="preserve">учитывать особенности семейной жизни, </w:t>
      </w:r>
      <w:r>
        <w:rPr>
          <w:rStyle w:val="700"/>
        </w:rPr>
        <w:t>духовных ориентиров</w:t>
      </w:r>
      <w:r>
        <w:rPr>
          <w:rStyle w:val="710"/>
        </w:rPr>
        <w:t xml:space="preserve"> </w:t>
      </w:r>
      <w:r>
        <w:rPr>
          <w:rStyle w:val="700"/>
        </w:rPr>
        <w:t>родителей, их отношение к Православной Церкви, вообще ду</w:t>
      </w:r>
      <w:r>
        <w:rPr>
          <w:rStyle w:val="700"/>
        </w:rPr>
        <w:softHyphen/>
        <w:t>ховные потребности ближайшего окружения ребенка. Миссио</w:t>
      </w:r>
      <w:r>
        <w:rPr>
          <w:rStyle w:val="700"/>
        </w:rPr>
        <w:softHyphen/>
        <w:t>нерская задача в данном контексте может реализовываться ис</w:t>
      </w:r>
      <w:r>
        <w:rPr>
          <w:rStyle w:val="700"/>
        </w:rPr>
        <w:softHyphen/>
        <w:t>ключительно при условии бесконфликтного воспитательного</w:t>
      </w:r>
      <w:r>
        <w:rPr>
          <w:rStyle w:val="710"/>
        </w:rPr>
        <w:t xml:space="preserve"> </w:t>
      </w:r>
      <w:r>
        <w:rPr>
          <w:rStyle w:val="700"/>
        </w:rPr>
        <w:t>процесса</w:t>
      </w:r>
      <w:r>
        <w:rPr>
          <w:rStyle w:val="700"/>
        </w:rPr>
        <w:t>, что требует от педагога особой чуткости и такта. Ме</w:t>
      </w:r>
      <w:r>
        <w:rPr>
          <w:rStyle w:val="700"/>
        </w:rPr>
        <w:softHyphen/>
        <w:t>тодика просветительской деятельности не должна смещаться в</w:t>
      </w:r>
      <w:r>
        <w:rPr>
          <w:rStyle w:val="710"/>
        </w:rPr>
        <w:t xml:space="preserve"> </w:t>
      </w:r>
      <w:r>
        <w:rPr>
          <w:rStyle w:val="700"/>
        </w:rPr>
        <w:t>сферу внешнего обрядового аспекта христианства.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Дидактическая тематика должна раскрывать начальные</w:t>
      </w:r>
      <w:r>
        <w:rPr>
          <w:rStyle w:val="710"/>
        </w:rPr>
        <w:t xml:space="preserve"> </w:t>
      </w:r>
      <w:r>
        <w:rPr>
          <w:rStyle w:val="700"/>
        </w:rPr>
        <w:t>представления о духовном мире через его отра</w:t>
      </w:r>
      <w:r>
        <w:rPr>
          <w:rStyle w:val="700"/>
        </w:rPr>
        <w:t>жение в мире,</w:t>
      </w:r>
      <w:r>
        <w:rPr>
          <w:rStyle w:val="710"/>
        </w:rPr>
        <w:t xml:space="preserve"> </w:t>
      </w:r>
      <w:r>
        <w:rPr>
          <w:rStyle w:val="700"/>
        </w:rPr>
        <w:t>окружающем ребенка: красота и гармония в природе, доброта</w:t>
      </w:r>
      <w:r>
        <w:rPr>
          <w:rStyle w:val="710"/>
        </w:rPr>
        <w:t xml:space="preserve"> </w:t>
      </w:r>
      <w:r>
        <w:rPr>
          <w:rStyle w:val="700"/>
        </w:rPr>
        <w:t>в человеческих (семейных) отношениях, дружелюбие, преодо</w:t>
      </w:r>
      <w:r>
        <w:rPr>
          <w:rStyle w:val="700"/>
        </w:rPr>
        <w:softHyphen/>
        <w:t>ление собственных негативных устремлений. Постижение ду</w:t>
      </w:r>
      <w:r>
        <w:rPr>
          <w:rStyle w:val="700"/>
        </w:rPr>
        <w:softHyphen/>
        <w:t>ховного смысла основных православных праздников должно</w:t>
      </w:r>
      <w:r>
        <w:rPr>
          <w:rStyle w:val="710"/>
        </w:rPr>
        <w:t xml:space="preserve"> </w:t>
      </w:r>
      <w:r>
        <w:rPr>
          <w:rStyle w:val="700"/>
        </w:rPr>
        <w:t>осуществляться ч</w:t>
      </w:r>
      <w:r>
        <w:rPr>
          <w:rStyle w:val="700"/>
        </w:rPr>
        <w:t>ерез игровые формы, народные традиции,</w:t>
      </w:r>
      <w:r>
        <w:rPr>
          <w:rStyle w:val="710"/>
        </w:rPr>
        <w:t xml:space="preserve"> </w:t>
      </w:r>
      <w:r>
        <w:rPr>
          <w:rStyle w:val="700"/>
        </w:rPr>
        <w:t>добрые дела.</w:t>
      </w:r>
    </w:p>
    <w:p w:rsidR="000E1EB0" w:rsidRDefault="00006FF7">
      <w:pPr>
        <w:pStyle w:val="73"/>
        <w:numPr>
          <w:ilvl w:val="0"/>
          <w:numId w:val="49"/>
        </w:numPr>
        <w:shd w:val="clear" w:color="auto" w:fill="auto"/>
        <w:tabs>
          <w:tab w:val="left" w:pos="782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Младший школьный возраст: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Если дети этой группы не получили первичных знаний и</w:t>
      </w:r>
      <w:r>
        <w:rPr>
          <w:rStyle w:val="710"/>
        </w:rPr>
        <w:t xml:space="preserve"> </w:t>
      </w:r>
      <w:r>
        <w:rPr>
          <w:rStyle w:val="700"/>
        </w:rPr>
        <w:t>навыков в дошкольном возрасте, то как начальный этап мисси</w:t>
      </w:r>
      <w:r>
        <w:rPr>
          <w:rStyle w:val="700"/>
        </w:rPr>
        <w:softHyphen/>
        <w:t>онерская работа должна выстраиваться на вышеизложенных прин</w:t>
      </w:r>
      <w:r>
        <w:rPr>
          <w:rStyle w:val="700"/>
        </w:rPr>
        <w:softHyphen/>
      </w:r>
      <w:r>
        <w:rPr>
          <w:rStyle w:val="700"/>
        </w:rPr>
        <w:t>ципах. Однако этот возраст позволяет давать более конкретные</w:t>
      </w:r>
      <w:r>
        <w:rPr>
          <w:rStyle w:val="710"/>
        </w:rPr>
        <w:t xml:space="preserve"> </w:t>
      </w:r>
      <w:r>
        <w:rPr>
          <w:rStyle w:val="700"/>
        </w:rPr>
        <w:t>знания, раскрывать мировоззренческие принципы отношения к</w:t>
      </w:r>
      <w:r>
        <w:rPr>
          <w:rStyle w:val="710"/>
        </w:rPr>
        <w:t xml:space="preserve"> </w:t>
      </w:r>
      <w:r>
        <w:rPr>
          <w:rStyle w:val="700"/>
        </w:rPr>
        <w:t>жизни православного человека.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Специально выбранные места из Священного Писания, свя</w:t>
      </w:r>
      <w:r>
        <w:rPr>
          <w:rStyle w:val="700"/>
        </w:rPr>
        <w:softHyphen/>
        <w:t>тоотеческого наследия, художественная литература соот</w:t>
      </w:r>
      <w:r>
        <w:rPr>
          <w:rStyle w:val="700"/>
        </w:rPr>
        <w:t>ветству</w:t>
      </w:r>
      <w:r>
        <w:rPr>
          <w:rStyle w:val="700"/>
        </w:rPr>
        <w:softHyphen/>
        <w:t>ющей тематики могут оказать существенную помощь в миссио</w:t>
      </w:r>
      <w:r>
        <w:rPr>
          <w:rStyle w:val="700"/>
        </w:rPr>
        <w:softHyphen/>
        <w:t>нерском делании. Привлечение качественных аудио- и видеома</w:t>
      </w:r>
      <w:r>
        <w:rPr>
          <w:rStyle w:val="700"/>
        </w:rPr>
        <w:softHyphen/>
        <w:t>териалов будет способствовать вытеснению из времени, прове</w:t>
      </w:r>
      <w:r>
        <w:rPr>
          <w:rStyle w:val="700"/>
        </w:rPr>
        <w:softHyphen/>
        <w:t>денного ребенком у компьютера, негативных форм эмоциональ</w:t>
      </w:r>
      <w:r>
        <w:rPr>
          <w:rStyle w:val="700"/>
        </w:rPr>
        <w:softHyphen/>
        <w:t>но-информационн</w:t>
      </w:r>
      <w:r>
        <w:rPr>
          <w:rStyle w:val="700"/>
        </w:rPr>
        <w:t>ого давления, которые в этом возрастном пе</w:t>
      </w:r>
      <w:r>
        <w:rPr>
          <w:rStyle w:val="700"/>
        </w:rPr>
        <w:softHyphen/>
        <w:t>риоде особенно воспринимаемы современными детьми.</w:t>
      </w:r>
    </w:p>
    <w:p w:rsidR="000E1EB0" w:rsidRDefault="00006FF7">
      <w:pPr>
        <w:pStyle w:val="73"/>
        <w:numPr>
          <w:ilvl w:val="0"/>
          <w:numId w:val="49"/>
        </w:numPr>
        <w:shd w:val="clear" w:color="auto" w:fill="auto"/>
        <w:tabs>
          <w:tab w:val="left" w:pos="778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Средний школьный возраст: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Следует сразу учитывать, что этот возраст (5-8 классы) са</w:t>
      </w:r>
      <w:r>
        <w:rPr>
          <w:rStyle w:val="700"/>
        </w:rPr>
        <w:softHyphen/>
        <w:t>мый проблематичный с точки зрения эффективных воспитатель</w:t>
      </w:r>
      <w:r>
        <w:rPr>
          <w:rStyle w:val="700"/>
        </w:rPr>
        <w:softHyphen/>
        <w:t>ных методик. Он требу</w:t>
      </w:r>
      <w:r>
        <w:rPr>
          <w:rStyle w:val="700"/>
        </w:rPr>
        <w:t>ет от миссионера постоянного творческо</w:t>
      </w:r>
      <w:r>
        <w:rPr>
          <w:rStyle w:val="700"/>
        </w:rPr>
        <w:softHyphen/>
        <w:t>го поиска, учитывающего конкретную детско-юношескую ауди</w:t>
      </w:r>
      <w:r>
        <w:rPr>
          <w:rStyle w:val="700"/>
        </w:rPr>
        <w:softHyphen/>
        <w:t>торию.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Специфика возрастных изменений, происходящих как в</w:t>
      </w:r>
      <w:r>
        <w:rPr>
          <w:rStyle w:val="710"/>
        </w:rPr>
        <w:t xml:space="preserve"> </w:t>
      </w:r>
      <w:r>
        <w:rPr>
          <w:rStyle w:val="700"/>
        </w:rPr>
        <w:t>физико-психической сфере личности, так и в отношении к воп</w:t>
      </w:r>
      <w:r>
        <w:rPr>
          <w:rStyle w:val="700"/>
        </w:rPr>
        <w:softHyphen/>
      </w:r>
      <w:r>
        <w:rPr>
          <w:rStyle w:val="700"/>
        </w:rPr>
        <w:t>росам духовной жизни, на практике не позволяет, в большин</w:t>
      </w:r>
      <w:r>
        <w:rPr>
          <w:rStyle w:val="700"/>
        </w:rPr>
        <w:softHyphen/>
        <w:t>стве случаев, обеспечивать заметный качественный рост духов</w:t>
      </w:r>
      <w:r>
        <w:rPr>
          <w:rStyle w:val="700"/>
        </w:rPr>
        <w:softHyphen/>
        <w:t>но-нравственного уровня учащихся. Миссионерская работа в</w:t>
      </w:r>
      <w:r>
        <w:rPr>
          <w:rStyle w:val="710"/>
        </w:rPr>
        <w:t xml:space="preserve"> </w:t>
      </w:r>
      <w:r>
        <w:rPr>
          <w:rStyle w:val="700"/>
        </w:rPr>
        <w:t>данном случае должна смещаться в сторону сохранения положи</w:t>
      </w:r>
      <w:r>
        <w:rPr>
          <w:rStyle w:val="700"/>
        </w:rPr>
        <w:softHyphen/>
        <w:t>тельных тенденций, нак</w:t>
      </w:r>
      <w:r>
        <w:rPr>
          <w:rStyle w:val="700"/>
        </w:rPr>
        <w:t>опленных в предыдущие периоды.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Методика дидактических программ в этой возрастной груп</w:t>
      </w:r>
      <w:r>
        <w:rPr>
          <w:rStyle w:val="700"/>
        </w:rPr>
        <w:softHyphen/>
        <w:t>пе должна основываться на совмещении христианских жизнен</w:t>
      </w:r>
      <w:r>
        <w:rPr>
          <w:rStyle w:val="700"/>
        </w:rPr>
        <w:softHyphen/>
        <w:t>ных принципов с патриотическим, спортивно-физическим вос</w:t>
      </w:r>
      <w:r>
        <w:rPr>
          <w:rStyle w:val="700"/>
        </w:rPr>
        <w:softHyphen/>
        <w:t>питанием, освещении семейных отношений в свете Евангельс</w:t>
      </w:r>
      <w:r>
        <w:rPr>
          <w:rStyle w:val="700"/>
        </w:rPr>
        <w:softHyphen/>
        <w:t>кого благовестия. Присущий этому возрасту протестный дух,</w:t>
      </w:r>
      <w:r>
        <w:rPr>
          <w:rStyle w:val="710"/>
        </w:rPr>
        <w:t xml:space="preserve"> </w:t>
      </w:r>
      <w:r>
        <w:rPr>
          <w:rStyle w:val="700"/>
        </w:rPr>
        <w:t>стремление дистанцироваться от духовных ориентиров родите</w:t>
      </w:r>
      <w:r>
        <w:rPr>
          <w:rStyle w:val="700"/>
        </w:rPr>
        <w:softHyphen/>
        <w:t>лей и официальных мировоззренческих доктрин требует от мис</w:t>
      </w:r>
      <w:r>
        <w:rPr>
          <w:rStyle w:val="700"/>
        </w:rPr>
        <w:softHyphen/>
        <w:t>сионера свидетельства собственными личностными качествами,</w:t>
      </w:r>
      <w:r>
        <w:rPr>
          <w:rStyle w:val="710"/>
        </w:rPr>
        <w:t xml:space="preserve"> </w:t>
      </w:r>
      <w:r>
        <w:rPr>
          <w:rStyle w:val="700"/>
        </w:rPr>
        <w:t>в том числе поведенче</w:t>
      </w:r>
      <w:r>
        <w:rPr>
          <w:rStyle w:val="700"/>
        </w:rPr>
        <w:t>скими. Авторитетность слов во многом</w:t>
      </w:r>
      <w:r>
        <w:rPr>
          <w:rStyle w:val="710"/>
        </w:rPr>
        <w:t xml:space="preserve"> </w:t>
      </w:r>
      <w:r>
        <w:rPr>
          <w:rStyle w:val="700"/>
        </w:rPr>
        <w:t>будет зависеть от установления личного духовного контакта с</w:t>
      </w:r>
      <w:r>
        <w:rPr>
          <w:rStyle w:val="710"/>
        </w:rPr>
        <w:t xml:space="preserve"> </w:t>
      </w:r>
      <w:r>
        <w:rPr>
          <w:rStyle w:val="700"/>
        </w:rPr>
        <w:t>подростковой аудиторией.</w:t>
      </w:r>
    </w:p>
    <w:p w:rsidR="000E1EB0" w:rsidRDefault="00006FF7">
      <w:pPr>
        <w:pStyle w:val="73"/>
        <w:numPr>
          <w:ilvl w:val="0"/>
          <w:numId w:val="49"/>
        </w:numPr>
        <w:shd w:val="clear" w:color="auto" w:fill="auto"/>
        <w:tabs>
          <w:tab w:val="left" w:pos="787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Старшеклассники, вузовская молодежь: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Познавательный процесс выстраивается на доказательной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  <w:sectPr w:rsidR="000E1EB0">
          <w:headerReference w:type="even" r:id="rId185"/>
          <w:headerReference w:type="default" r:id="rId186"/>
          <w:footerReference w:type="even" r:id="rId187"/>
          <w:footerReference w:type="default" r:id="rId188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700"/>
        </w:rPr>
        <w:t>методике, что создает определенную инерцию в критерии опре</w:t>
      </w:r>
      <w:r>
        <w:rPr>
          <w:rStyle w:val="700"/>
        </w:rPr>
        <w:softHyphen/>
        <w:t>деления истины. Миссионерские методики должны учитывать</w:t>
      </w:r>
      <w:r>
        <w:rPr>
          <w:rStyle w:val="710"/>
        </w:rPr>
        <w:t xml:space="preserve"> </w:t>
      </w:r>
      <w:r>
        <w:rPr>
          <w:rStyle w:val="700"/>
        </w:rPr>
        <w:t>это обстоятельство, и эффективность просветительской деятель</w:t>
      </w:r>
      <w:r>
        <w:rPr>
          <w:rStyle w:val="700"/>
        </w:rPr>
        <w:softHyphen/>
        <w:t>ности во многом зависит от умения сочетать богословский мате</w:t>
      </w:r>
      <w:r>
        <w:rPr>
          <w:rStyle w:val="700"/>
        </w:rPr>
        <w:softHyphen/>
        <w:t>риал с данными естественнонаучных дисциплин. Особенно это</w:t>
      </w:r>
      <w:r>
        <w:rPr>
          <w:rStyle w:val="710"/>
        </w:rPr>
        <w:t xml:space="preserve"> </w:t>
      </w:r>
      <w:r>
        <w:rPr>
          <w:rStyle w:val="700"/>
        </w:rPr>
        <w:t>важно при изложении онтологических основ христианского ми</w:t>
      </w:r>
      <w:r>
        <w:rPr>
          <w:rStyle w:val="700"/>
        </w:rPr>
        <w:softHyphen/>
        <w:t>ровоззрения: сотво</w:t>
      </w:r>
      <w:r>
        <w:rPr>
          <w:rStyle w:val="700"/>
        </w:rPr>
        <w:t>рение мира и человека, смысл жизни, душа,</w:t>
      </w:r>
      <w:r>
        <w:rPr>
          <w:rStyle w:val="710"/>
        </w:rPr>
        <w:t xml:space="preserve"> </w:t>
      </w:r>
      <w:r>
        <w:rPr>
          <w:rStyle w:val="700"/>
        </w:rPr>
        <w:t>посмертная участь, возможность воскресения.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Очень важно умение логически выстраивать беседу, подби</w:t>
      </w:r>
      <w:r>
        <w:rPr>
          <w:rStyle w:val="700"/>
        </w:rPr>
        <w:softHyphen/>
        <w:t>рая аргументы для убеждения не столько из богословского «ба</w:t>
      </w:r>
      <w:r>
        <w:rPr>
          <w:rStyle w:val="700"/>
        </w:rPr>
        <w:softHyphen/>
        <w:t>гажа», сколько из того «материала», на котором строится</w:t>
      </w:r>
      <w:r>
        <w:rPr>
          <w:rStyle w:val="700"/>
        </w:rPr>
        <w:t xml:space="preserve"> подро</w:t>
      </w:r>
      <w:r>
        <w:rPr>
          <w:rStyle w:val="700"/>
        </w:rPr>
        <w:softHyphen/>
        <w:t>стковое мировоззрение. Для миссионера очень важно разбирать</w:t>
      </w:r>
      <w:r>
        <w:rPr>
          <w:rStyle w:val="700"/>
        </w:rPr>
        <w:softHyphen/>
        <w:t>ся в таких направлениях науки, как история, археология, пале</w:t>
      </w:r>
      <w:r>
        <w:rPr>
          <w:rStyle w:val="700"/>
        </w:rPr>
        <w:softHyphen/>
        <w:t>онтология, философия, логика, психология, литература, физика,</w:t>
      </w:r>
      <w:r>
        <w:rPr>
          <w:rStyle w:val="710"/>
        </w:rPr>
        <w:t xml:space="preserve"> </w:t>
      </w:r>
      <w:r>
        <w:rPr>
          <w:rStyle w:val="700"/>
        </w:rPr>
        <w:t>астрономия, так как круг вопросов, задаваемых данной подрос</w:t>
      </w:r>
      <w:r>
        <w:rPr>
          <w:rStyle w:val="700"/>
        </w:rPr>
        <w:softHyphen/>
        <w:t>тковой</w:t>
      </w:r>
      <w:r>
        <w:rPr>
          <w:rStyle w:val="700"/>
        </w:rPr>
        <w:t xml:space="preserve"> группой молодых людей, сводится в основном к этим</w:t>
      </w:r>
      <w:r>
        <w:rPr>
          <w:rStyle w:val="710"/>
        </w:rPr>
        <w:t xml:space="preserve"> </w:t>
      </w:r>
      <w:r>
        <w:rPr>
          <w:rStyle w:val="700"/>
        </w:rPr>
        <w:t>направлениям.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качестве учебного пособия для данной категории учащих</w:t>
      </w:r>
      <w:r>
        <w:rPr>
          <w:rStyle w:val="700"/>
        </w:rPr>
        <w:softHyphen/>
        <w:t>ся может быть рекомендована книга профессора А.И. Осипова</w:t>
      </w:r>
      <w:r>
        <w:rPr>
          <w:rStyle w:val="710"/>
        </w:rPr>
        <w:t xml:space="preserve"> </w:t>
      </w:r>
      <w:r>
        <w:rPr>
          <w:rStyle w:val="700"/>
        </w:rPr>
        <w:t>«Путь разума в поисках истины», либо иные печатные/видео</w:t>
      </w:r>
      <w:r>
        <w:rPr>
          <w:rStyle w:val="710"/>
        </w:rPr>
        <w:t xml:space="preserve"> </w:t>
      </w:r>
      <w:r>
        <w:rPr>
          <w:rStyle w:val="700"/>
        </w:rPr>
        <w:t>материалы апологетич</w:t>
      </w:r>
      <w:r>
        <w:rPr>
          <w:rStyle w:val="700"/>
        </w:rPr>
        <w:t>еского характера.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700"/>
        </w:rPr>
        <w:t>В целом миссионерское служение в учебных заведениях тре</w:t>
      </w:r>
      <w:r>
        <w:rPr>
          <w:rStyle w:val="700"/>
        </w:rPr>
        <w:softHyphen/>
        <w:t>бует освоения педагогических методик, знания возрастной пси</w:t>
      </w:r>
      <w:r>
        <w:rPr>
          <w:rStyle w:val="700"/>
        </w:rPr>
        <w:softHyphen/>
        <w:t>хологии, искренней любви к детям и готовность свидетельства о</w:t>
      </w:r>
      <w:r>
        <w:rPr>
          <w:rStyle w:val="710"/>
        </w:rPr>
        <w:t xml:space="preserve"> </w:t>
      </w:r>
      <w:r>
        <w:rPr>
          <w:rStyle w:val="700"/>
        </w:rPr>
        <w:t>Христе не только в слове, но и в жизни.</w:t>
      </w:r>
    </w:p>
    <w:p w:rsidR="000E1EB0" w:rsidRDefault="00006FF7">
      <w:pPr>
        <w:pStyle w:val="132"/>
        <w:keepNext/>
        <w:keepLines/>
        <w:shd w:val="clear" w:color="auto" w:fill="auto"/>
        <w:spacing w:before="0" w:after="266" w:line="250" w:lineRule="exact"/>
        <w:ind w:left="20"/>
      </w:pPr>
      <w:bookmarkStart w:id="30" w:name="bookmark30"/>
      <w:r>
        <w:rPr>
          <w:rStyle w:val="134"/>
        </w:rPr>
        <w:t>2.6.8. Проповедь сре</w:t>
      </w:r>
      <w:r>
        <w:rPr>
          <w:rStyle w:val="134"/>
        </w:rPr>
        <w:t>ди заключенных</w:t>
      </w:r>
      <w:bookmarkEnd w:id="30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Работа с режимными учреждениями ГУИН (Главное Управ</w:t>
      </w:r>
      <w:r>
        <w:rPr>
          <w:rStyle w:val="700"/>
        </w:rPr>
        <w:softHyphen/>
        <w:t>ление Исполнения Наказаний) отличается своей особой специ</w:t>
      </w:r>
      <w:r>
        <w:rPr>
          <w:rStyle w:val="700"/>
        </w:rPr>
        <w:softHyphen/>
        <w:t>фикой и является одним из самых сложных направлений в мис</w:t>
      </w:r>
      <w:r>
        <w:rPr>
          <w:rStyle w:val="700"/>
        </w:rPr>
        <w:softHyphen/>
        <w:t>сионерском служении Православной Церкви. Для успешной</w:t>
      </w:r>
      <w:r>
        <w:rPr>
          <w:rStyle w:val="710"/>
        </w:rPr>
        <w:t xml:space="preserve"> </w:t>
      </w:r>
      <w:r>
        <w:rPr>
          <w:rStyle w:val="700"/>
        </w:rPr>
        <w:t xml:space="preserve">многолетней работы </w:t>
      </w:r>
      <w:r>
        <w:rPr>
          <w:rStyle w:val="700"/>
        </w:rPr>
        <w:t>одного состава людей в режимном учреж</w:t>
      </w:r>
      <w:r>
        <w:rPr>
          <w:rStyle w:val="700"/>
        </w:rPr>
        <w:softHyphen/>
        <w:t>дении необходимо учитывать специфические особенности дан</w:t>
      </w:r>
      <w:r>
        <w:rPr>
          <w:rStyle w:val="700"/>
        </w:rPr>
        <w:softHyphen/>
        <w:t>ного направления 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Желательно не менять часто людей, занимающихся служе</w:t>
      </w:r>
      <w:r>
        <w:rPr>
          <w:rStyle w:val="700"/>
        </w:rPr>
        <w:softHyphen/>
        <w:t>нием, так как контингент привыкает, «испытывает» человека, и</w:t>
      </w:r>
      <w:r>
        <w:rPr>
          <w:rStyle w:val="710"/>
        </w:rPr>
        <w:t xml:space="preserve"> </w:t>
      </w:r>
      <w:r>
        <w:rPr>
          <w:rStyle w:val="700"/>
        </w:rPr>
        <w:t>нарушать установленн</w:t>
      </w:r>
      <w:r>
        <w:rPr>
          <w:rStyle w:val="700"/>
        </w:rPr>
        <w:t>ый контакт — значит заново строить до</w:t>
      </w:r>
      <w:r>
        <w:rPr>
          <w:rStyle w:val="700"/>
        </w:rPr>
        <w:softHyphen/>
        <w:t>верительные отношения. Священнослужитель, изучая свою тю</w:t>
      </w:r>
      <w:r>
        <w:rPr>
          <w:rStyle w:val="700"/>
        </w:rPr>
        <w:softHyphen/>
        <w:t>ремную паству, знает и ее особенности: кому он наложил епити-</w:t>
      </w:r>
      <w:r>
        <w:rPr>
          <w:rStyle w:val="710"/>
        </w:rPr>
        <w:t xml:space="preserve"> </w:t>
      </w:r>
      <w:r>
        <w:rPr>
          <w:rStyle w:val="700"/>
        </w:rPr>
        <w:t>мию, кому нельзя подходить ко Причастию, кому нельзя на ис</w:t>
      </w:r>
      <w:r>
        <w:rPr>
          <w:rStyle w:val="700"/>
        </w:rPr>
        <w:softHyphen/>
        <w:t>поведи на глазах у других осужденных при</w:t>
      </w:r>
      <w:r>
        <w:rPr>
          <w:rStyle w:val="700"/>
        </w:rPr>
        <w:t>кладываться ко Крес</w:t>
      </w:r>
      <w:r>
        <w:rPr>
          <w:rStyle w:val="700"/>
        </w:rPr>
        <w:softHyphen/>
        <w:t>ту и Евангелию. Кроме того, у каждого верующего свои особен</w:t>
      </w:r>
      <w:r>
        <w:rPr>
          <w:rStyle w:val="700"/>
        </w:rPr>
        <w:softHyphen/>
        <w:t>ности характера и такие тонкости нужно знать — пастырь будет</w:t>
      </w:r>
      <w:r>
        <w:rPr>
          <w:rStyle w:val="710"/>
        </w:rPr>
        <w:t xml:space="preserve"> </w:t>
      </w:r>
      <w:r>
        <w:rPr>
          <w:rStyle w:val="700"/>
        </w:rPr>
        <w:t>общаться не с простыми прихожанами. Для налаживания рабо</w:t>
      </w:r>
      <w:r>
        <w:rPr>
          <w:rStyle w:val="700"/>
        </w:rPr>
        <w:softHyphen/>
        <w:t>ты следует поставить некоторые основные вопросы и ответить</w:t>
      </w:r>
      <w:r>
        <w:rPr>
          <w:rStyle w:val="710"/>
        </w:rPr>
        <w:t xml:space="preserve"> </w:t>
      </w:r>
      <w:r>
        <w:rPr>
          <w:rStyle w:val="700"/>
        </w:rPr>
        <w:t>на них.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России сотни тюрем и они поставляют ежедневно людей,</w:t>
      </w:r>
      <w:r>
        <w:rPr>
          <w:rStyle w:val="710"/>
        </w:rPr>
        <w:t xml:space="preserve"> </w:t>
      </w:r>
      <w:r>
        <w:rPr>
          <w:rStyle w:val="700"/>
        </w:rPr>
        <w:t>побывавших «по ту сторону забора». Если преступление не се</w:t>
      </w:r>
      <w:r>
        <w:rPr>
          <w:rStyle w:val="700"/>
        </w:rPr>
        <w:softHyphen/>
        <w:t>рийное, не хорошо спланированное, а на бытовой почве, то че</w:t>
      </w:r>
      <w:r>
        <w:rPr>
          <w:rStyle w:val="700"/>
        </w:rPr>
        <w:softHyphen/>
        <w:t>ловек, попавший в зону, вовсе не закоренелый преступник, а</w:t>
      </w:r>
      <w:r>
        <w:rPr>
          <w:rStyle w:val="710"/>
        </w:rPr>
        <w:t xml:space="preserve"> </w:t>
      </w:r>
      <w:r>
        <w:rPr>
          <w:rStyle w:val="700"/>
        </w:rPr>
        <w:t>обычный обыватель, нарушивший закон. Может, он сделал это в</w:t>
      </w:r>
      <w:r>
        <w:rPr>
          <w:rStyle w:val="710"/>
        </w:rPr>
        <w:t xml:space="preserve"> </w:t>
      </w:r>
      <w:r>
        <w:rPr>
          <w:rStyle w:val="700"/>
        </w:rPr>
        <w:t>нетрезвом состоянии (таких преступников большинство), или в</w:t>
      </w:r>
      <w:r>
        <w:rPr>
          <w:rStyle w:val="710"/>
        </w:rPr>
        <w:t xml:space="preserve"> </w:t>
      </w:r>
      <w:r>
        <w:rPr>
          <w:rStyle w:val="700"/>
        </w:rPr>
        <w:t>состоянии аффекта, потеряв на какое-то время контроль над</w:t>
      </w:r>
      <w:r>
        <w:rPr>
          <w:rStyle w:val="710"/>
        </w:rPr>
        <w:t xml:space="preserve"> </w:t>
      </w:r>
      <w:r>
        <w:rPr>
          <w:rStyle w:val="700"/>
        </w:rPr>
        <w:t>собой. Такие люди, пройдя лагерную школу, зная уже, что такое</w:t>
      </w:r>
      <w:r>
        <w:rPr>
          <w:rStyle w:val="710"/>
        </w:rPr>
        <w:t xml:space="preserve"> </w:t>
      </w:r>
      <w:r>
        <w:rPr>
          <w:rStyle w:val="700"/>
        </w:rPr>
        <w:t>тюрьма, легко ид</w:t>
      </w:r>
      <w:r>
        <w:rPr>
          <w:rStyle w:val="700"/>
        </w:rPr>
        <w:t>ут на преступление снова и снова. Таким лю</w:t>
      </w:r>
      <w:r>
        <w:rPr>
          <w:rStyle w:val="700"/>
        </w:rPr>
        <w:softHyphen/>
        <w:t>дям чаще других нужна духовная поддержка, еще она нужна</w:t>
      </w:r>
      <w:r>
        <w:rPr>
          <w:rStyle w:val="710"/>
        </w:rPr>
        <w:t xml:space="preserve"> </w:t>
      </w:r>
      <w:r>
        <w:rPr>
          <w:rStyle w:val="700"/>
        </w:rPr>
        <w:t>молодым ребятам из неблагополучной социальной среды, они</w:t>
      </w:r>
      <w:r>
        <w:rPr>
          <w:rStyle w:val="710"/>
        </w:rPr>
        <w:t xml:space="preserve"> </w:t>
      </w:r>
      <w:r>
        <w:rPr>
          <w:rStyle w:val="700"/>
        </w:rPr>
        <w:t>промышляли, чтобы выжить, мелкими кражами и никогда не</w:t>
      </w:r>
      <w:r>
        <w:rPr>
          <w:rStyle w:val="710"/>
        </w:rPr>
        <w:t xml:space="preserve"> </w:t>
      </w:r>
      <w:r>
        <w:rPr>
          <w:rStyle w:val="700"/>
        </w:rPr>
        <w:t>видели тепла и сочувствия.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Получается замкнутый круг: с одной стороны тюрьма мало</w:t>
      </w:r>
      <w:r>
        <w:rPr>
          <w:rStyle w:val="710"/>
        </w:rPr>
        <w:t xml:space="preserve"> </w:t>
      </w:r>
      <w:r>
        <w:rPr>
          <w:rStyle w:val="700"/>
        </w:rPr>
        <w:t>кого лечит, а в основном — калечит, с другой — не спросить за</w:t>
      </w:r>
      <w:r>
        <w:rPr>
          <w:rStyle w:val="710"/>
        </w:rPr>
        <w:t xml:space="preserve"> </w:t>
      </w:r>
      <w:r>
        <w:rPr>
          <w:rStyle w:val="700"/>
        </w:rPr>
        <w:t>преступление, значит, настроить на безнаказанность. Вот поче</w:t>
      </w:r>
      <w:r>
        <w:rPr>
          <w:rStyle w:val="700"/>
        </w:rPr>
        <w:softHyphen/>
        <w:t>му присутствие Церкви так необходимо в колониях: кто еще</w:t>
      </w:r>
      <w:r>
        <w:rPr>
          <w:rStyle w:val="710"/>
        </w:rPr>
        <w:t xml:space="preserve"> </w:t>
      </w:r>
      <w:r>
        <w:rPr>
          <w:rStyle w:val="700"/>
        </w:rPr>
        <w:t>сможет поддержать в ч</w:t>
      </w:r>
      <w:r>
        <w:rPr>
          <w:rStyle w:val="700"/>
        </w:rPr>
        <w:t>еловеке человеческое против звериного и</w:t>
      </w:r>
      <w:r>
        <w:rPr>
          <w:rStyle w:val="710"/>
        </w:rPr>
        <w:t xml:space="preserve"> </w:t>
      </w:r>
      <w:r>
        <w:rPr>
          <w:rStyle w:val="700"/>
        </w:rPr>
        <w:t>даже научить правильно жить духовной жизнью?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городе каждый живет своей жизнью, и никому нет дела,</w:t>
      </w:r>
      <w:r>
        <w:rPr>
          <w:rStyle w:val="710"/>
        </w:rPr>
        <w:t xml:space="preserve"> </w:t>
      </w:r>
      <w:r>
        <w:rPr>
          <w:rStyle w:val="700"/>
        </w:rPr>
        <w:t>кто рядом с ним стоит на службе, какой у него социальный ста</w:t>
      </w:r>
      <w:r>
        <w:rPr>
          <w:rStyle w:val="700"/>
        </w:rPr>
        <w:softHyphen/>
        <w:t>тус. Здесь, в колонии или тюрьме, все друг друга знают,</w:t>
      </w:r>
      <w:r>
        <w:rPr>
          <w:rStyle w:val="700"/>
        </w:rPr>
        <w:t xml:space="preserve"> живут в</w:t>
      </w:r>
      <w:r>
        <w:rPr>
          <w:rStyle w:val="710"/>
        </w:rPr>
        <w:t xml:space="preserve"> </w:t>
      </w:r>
      <w:r>
        <w:rPr>
          <w:rStyle w:val="700"/>
        </w:rPr>
        <w:t>одном или соседнем бараке и часто случается, что унижающий и</w:t>
      </w:r>
      <w:r>
        <w:rPr>
          <w:rStyle w:val="710"/>
        </w:rPr>
        <w:t xml:space="preserve"> </w:t>
      </w:r>
      <w:r>
        <w:rPr>
          <w:rStyle w:val="700"/>
        </w:rPr>
        <w:t>унижаемый встанут рядом. Им придется по-настоящему, а не</w:t>
      </w:r>
      <w:r>
        <w:rPr>
          <w:rStyle w:val="710"/>
        </w:rPr>
        <w:t xml:space="preserve"> </w:t>
      </w:r>
      <w:r>
        <w:rPr>
          <w:rStyle w:val="700"/>
        </w:rPr>
        <w:t>лицемерно ломать свою гордыню, а значит и привычный уклад</w:t>
      </w:r>
      <w:r>
        <w:rPr>
          <w:rStyle w:val="710"/>
        </w:rPr>
        <w:t xml:space="preserve"> </w:t>
      </w:r>
      <w:r>
        <w:rPr>
          <w:rStyle w:val="700"/>
        </w:rPr>
        <w:t>жизни, только тогда собравшихся в храме можно будет назвать</w:t>
      </w:r>
      <w:r>
        <w:rPr>
          <w:rStyle w:val="710"/>
        </w:rPr>
        <w:t xml:space="preserve"> </w:t>
      </w:r>
      <w:r>
        <w:rPr>
          <w:rStyle w:val="700"/>
        </w:rPr>
        <w:t>общиной.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Ка</w:t>
      </w:r>
      <w:r>
        <w:rPr>
          <w:rStyle w:val="700"/>
        </w:rPr>
        <w:t>к говорил один из миссионеров нынешнего времени, свя</w:t>
      </w:r>
      <w:r>
        <w:rPr>
          <w:rStyle w:val="700"/>
        </w:rPr>
        <w:softHyphen/>
        <w:t>щенник Глеб Каледа: «Наши тюрьмы, наши лагеря, наши зак</w:t>
      </w:r>
      <w:r>
        <w:rPr>
          <w:rStyle w:val="700"/>
        </w:rPr>
        <w:softHyphen/>
        <w:t>люченные всегда остаются с нами, как наши кровоточащие и</w:t>
      </w:r>
      <w:r>
        <w:rPr>
          <w:rStyle w:val="710"/>
        </w:rPr>
        <w:t xml:space="preserve"> </w:t>
      </w:r>
      <w:r>
        <w:rPr>
          <w:rStyle w:val="700"/>
        </w:rPr>
        <w:t>гноящиеся раны. И нам их лечить». В последнее время делается</w:t>
      </w:r>
      <w:r>
        <w:rPr>
          <w:rStyle w:val="710"/>
        </w:rPr>
        <w:t xml:space="preserve"> </w:t>
      </w:r>
      <w:r>
        <w:rPr>
          <w:rStyle w:val="700"/>
        </w:rPr>
        <w:t>активный упор на работу психо</w:t>
      </w:r>
      <w:r>
        <w:rPr>
          <w:rStyle w:val="700"/>
        </w:rPr>
        <w:t>логов в колониях. Но психологи</w:t>
      </w:r>
      <w:r>
        <w:rPr>
          <w:rStyle w:val="710"/>
        </w:rPr>
        <w:t xml:space="preserve"> </w:t>
      </w:r>
      <w:r>
        <w:rPr>
          <w:rStyle w:val="700"/>
        </w:rPr>
        <w:t>не могут в полном объеме решать возникающие вопросы. На</w:t>
      </w:r>
      <w:r>
        <w:rPr>
          <w:rStyle w:val="700"/>
        </w:rPr>
        <w:softHyphen/>
        <w:t>пример, вопросы духовного возрождения через покаяние психо</w:t>
      </w:r>
      <w:r>
        <w:rPr>
          <w:rStyle w:val="700"/>
        </w:rPr>
        <w:softHyphen/>
        <w:t>логия не решает. Без покаяния, о чем свидетельствует Еванге</w:t>
      </w:r>
      <w:r>
        <w:rPr>
          <w:rStyle w:val="700"/>
        </w:rPr>
        <w:softHyphen/>
        <w:t>лие, преображение личности невозможно, а значит, н</w:t>
      </w:r>
      <w:r>
        <w:rPr>
          <w:rStyle w:val="700"/>
        </w:rPr>
        <w:t>евозможен</w:t>
      </w:r>
      <w:r>
        <w:rPr>
          <w:rStyle w:val="710"/>
        </w:rPr>
        <w:t xml:space="preserve"> </w:t>
      </w:r>
      <w:r>
        <w:rPr>
          <w:rStyle w:val="700"/>
        </w:rPr>
        <w:t>доступ Благодати в душу человека.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 люди, которые находятся в тюрьме, рано или поздно</w:t>
      </w:r>
      <w:r>
        <w:rPr>
          <w:rStyle w:val="710"/>
        </w:rPr>
        <w:t xml:space="preserve"> </w:t>
      </w:r>
      <w:r>
        <w:rPr>
          <w:rStyle w:val="700"/>
        </w:rPr>
        <w:t>выйдут, хоть на какое-то время на свободу и тогда перед ними</w:t>
      </w:r>
      <w:r>
        <w:rPr>
          <w:rStyle w:val="710"/>
        </w:rPr>
        <w:t xml:space="preserve"> </w:t>
      </w:r>
      <w:r>
        <w:rPr>
          <w:rStyle w:val="700"/>
        </w:rPr>
        <w:t>встанет выбор жизненного пути. По словам самих же осужден</w:t>
      </w:r>
      <w:r>
        <w:rPr>
          <w:rStyle w:val="700"/>
        </w:rPr>
        <w:softHyphen/>
        <w:t>ных, человек боится попасть в тюрьму то</w:t>
      </w:r>
      <w:r>
        <w:rPr>
          <w:rStyle w:val="700"/>
        </w:rPr>
        <w:t>лько в первый раз, а</w:t>
      </w:r>
      <w:r>
        <w:rPr>
          <w:rStyle w:val="710"/>
        </w:rPr>
        <w:t xml:space="preserve"> </w:t>
      </w:r>
      <w:r>
        <w:rPr>
          <w:rStyle w:val="700"/>
        </w:rPr>
        <w:t>потом, когда психологический порог уже преодолен, он боль</w:t>
      </w:r>
      <w:r>
        <w:rPr>
          <w:rStyle w:val="700"/>
        </w:rPr>
        <w:softHyphen/>
        <w:t>ше склонен к преступлению и гораздо равнодушнее его совер</w:t>
      </w:r>
      <w:r>
        <w:rPr>
          <w:rStyle w:val="700"/>
        </w:rPr>
        <w:softHyphen/>
        <w:t>шает. Поэтому служение в колонии, говоря формальным язы</w:t>
      </w:r>
      <w:r>
        <w:rPr>
          <w:rStyle w:val="700"/>
        </w:rPr>
        <w:softHyphen/>
        <w:t>ком, является «профилактикой предотвращения правонаруше</w:t>
      </w:r>
      <w:r>
        <w:rPr>
          <w:rStyle w:val="700"/>
        </w:rPr>
        <w:softHyphen/>
        <w:t>ний». Н</w:t>
      </w:r>
      <w:r>
        <w:rPr>
          <w:rStyle w:val="700"/>
        </w:rPr>
        <w:t>е нужно забывать, что раньше государство проявляло</w:t>
      </w:r>
      <w:r>
        <w:rPr>
          <w:rStyle w:val="710"/>
        </w:rPr>
        <w:t xml:space="preserve"> </w:t>
      </w:r>
      <w:r>
        <w:rPr>
          <w:rStyle w:val="700"/>
        </w:rPr>
        <w:t>социальную заботу об освободившихся, а теперь полностью са</w:t>
      </w:r>
      <w:r>
        <w:rPr>
          <w:rStyle w:val="700"/>
        </w:rPr>
        <w:softHyphen/>
        <w:t>моустранилось от обязанности помогать трудоустройством и</w:t>
      </w:r>
      <w:r>
        <w:rPr>
          <w:rStyle w:val="710"/>
        </w:rPr>
        <w:t xml:space="preserve"> </w:t>
      </w:r>
      <w:r>
        <w:rPr>
          <w:rStyle w:val="700"/>
        </w:rPr>
        <w:t>жилплощадью. У многих после освобождения прерываются кон</w:t>
      </w:r>
      <w:r>
        <w:rPr>
          <w:rStyle w:val="700"/>
        </w:rPr>
        <w:softHyphen/>
        <w:t>такты с родственниками, нет жиль</w:t>
      </w:r>
      <w:r>
        <w:rPr>
          <w:rStyle w:val="700"/>
        </w:rPr>
        <w:t>я и работы. За годы, прове</w:t>
      </w:r>
      <w:r>
        <w:rPr>
          <w:rStyle w:val="700"/>
        </w:rPr>
        <w:softHyphen/>
        <w:t>денные в заключении, человек часто отвыкает самостоятельно</w:t>
      </w:r>
      <w:r>
        <w:rPr>
          <w:rStyle w:val="710"/>
        </w:rPr>
        <w:t xml:space="preserve"> </w:t>
      </w:r>
      <w:r>
        <w:rPr>
          <w:rStyle w:val="700"/>
        </w:rPr>
        <w:t>мыслить, и когда встает вопрос нравственного выбора между</w:t>
      </w:r>
      <w:r>
        <w:rPr>
          <w:rStyle w:val="710"/>
        </w:rPr>
        <w:t xml:space="preserve"> </w:t>
      </w:r>
      <w:r>
        <w:rPr>
          <w:rStyle w:val="700"/>
        </w:rPr>
        <w:t>преступлением и поиском выхода из жизненных ситуаций, его</w:t>
      </w:r>
      <w:r>
        <w:rPr>
          <w:rStyle w:val="710"/>
        </w:rPr>
        <w:t xml:space="preserve"> </w:t>
      </w:r>
      <w:r>
        <w:rPr>
          <w:rStyle w:val="700"/>
        </w:rPr>
        <w:t>личная воля должна быть употреблена на доброе разрешен</w:t>
      </w:r>
      <w:r>
        <w:rPr>
          <w:rStyle w:val="700"/>
        </w:rPr>
        <w:t>ие</w:t>
      </w:r>
      <w:r>
        <w:rPr>
          <w:rStyle w:val="710"/>
        </w:rPr>
        <w:t xml:space="preserve"> </w:t>
      </w:r>
      <w:r>
        <w:rPr>
          <w:rStyle w:val="700"/>
        </w:rPr>
        <w:t>сложных вопросов.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Церковь во все времена рассматривала помощь людям, на</w:t>
      </w:r>
      <w:r>
        <w:rPr>
          <w:rStyle w:val="700"/>
        </w:rPr>
        <w:softHyphen/>
        <w:t>ходящимся в заключении, как богоугодное дело: «Тогда скажет</w:t>
      </w:r>
      <w:r>
        <w:rPr>
          <w:rStyle w:val="710"/>
        </w:rPr>
        <w:t xml:space="preserve"> </w:t>
      </w:r>
      <w:r>
        <w:rPr>
          <w:rStyle w:val="700"/>
        </w:rPr>
        <w:t>Царь тем, которые по правую сторону Его: приидите, благосло</w:t>
      </w:r>
      <w:r>
        <w:rPr>
          <w:rStyle w:val="700"/>
        </w:rPr>
        <w:softHyphen/>
        <w:t>венные Отца Моего, наследуйте Царство, уготованное вам от</w:t>
      </w:r>
      <w:r>
        <w:rPr>
          <w:rStyle w:val="710"/>
        </w:rPr>
        <w:t xml:space="preserve"> </w:t>
      </w:r>
      <w:r>
        <w:rPr>
          <w:rStyle w:val="700"/>
        </w:rPr>
        <w:t>соз</w:t>
      </w:r>
      <w:r>
        <w:rPr>
          <w:rStyle w:val="700"/>
        </w:rPr>
        <w:t>дания мира: Ибо...в темнице был, и вы пришли ко Мне. Тог</w:t>
      </w:r>
      <w:r>
        <w:rPr>
          <w:rStyle w:val="700"/>
        </w:rPr>
        <w:softHyphen/>
        <w:t>да праведники скажут Ему в ответ: Господи! Когда мы видели</w:t>
      </w:r>
      <w:r>
        <w:rPr>
          <w:rStyle w:val="710"/>
        </w:rPr>
        <w:t xml:space="preserve"> </w:t>
      </w:r>
      <w:r>
        <w:rPr>
          <w:rStyle w:val="700"/>
        </w:rPr>
        <w:t>Тебя...в темнице, и пришли к Тебе? И Царь скажет им в ответ:</w:t>
      </w:r>
      <w:r>
        <w:rPr>
          <w:rStyle w:val="710"/>
        </w:rPr>
        <w:t xml:space="preserve"> </w:t>
      </w:r>
      <w:r>
        <w:rPr>
          <w:rStyle w:val="700"/>
        </w:rPr>
        <w:t>истинно говорю вам: так как вы сделали это одному из сих бра</w:t>
      </w:r>
      <w:r>
        <w:rPr>
          <w:rStyle w:val="700"/>
        </w:rPr>
        <w:softHyphen/>
        <w:t>тьев Моих меньших,</w:t>
      </w:r>
      <w:r>
        <w:rPr>
          <w:rStyle w:val="700"/>
        </w:rPr>
        <w:t xml:space="preserve"> то сделали Мне» (Мф. 25.34-40).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Миссионеру, окормляющему людей, находящихся в заклю</w:t>
      </w:r>
      <w:r>
        <w:rPr>
          <w:rStyle w:val="700"/>
        </w:rPr>
        <w:softHyphen/>
        <w:t>чении, необходимо помнить, что они нуждаются в помощи.</w:t>
      </w:r>
      <w:r>
        <w:rPr>
          <w:rStyle w:val="710"/>
        </w:rPr>
        <w:t xml:space="preserve"> </w:t>
      </w:r>
      <w:r>
        <w:rPr>
          <w:rStyle w:val="700"/>
        </w:rPr>
        <w:t>Правда, реально желающих научиться христианской жизни с</w:t>
      </w:r>
      <w:r>
        <w:rPr>
          <w:rStyle w:val="710"/>
        </w:rPr>
        <w:t xml:space="preserve"> </w:t>
      </w:r>
      <w:r>
        <w:rPr>
          <w:rStyle w:val="700"/>
        </w:rPr>
        <w:t>каждодневной молитвой, преодолением лености и ложного стыда</w:t>
      </w:r>
      <w:r>
        <w:rPr>
          <w:rStyle w:val="710"/>
        </w:rPr>
        <w:t xml:space="preserve"> </w:t>
      </w:r>
      <w:r>
        <w:rPr>
          <w:rStyle w:val="700"/>
        </w:rPr>
        <w:t>будет не больше, чем в миру, то есть в обыкновенном россий</w:t>
      </w:r>
      <w:r>
        <w:rPr>
          <w:rStyle w:val="700"/>
        </w:rPr>
        <w:softHyphen/>
        <w:t>ском городе — примерно 2-2,5%. Если в колонии «сидит» две</w:t>
      </w:r>
      <w:r>
        <w:rPr>
          <w:rStyle w:val="710"/>
        </w:rPr>
        <w:t xml:space="preserve"> </w:t>
      </w:r>
      <w:r>
        <w:rPr>
          <w:rStyle w:val="700"/>
        </w:rPr>
        <w:t>тысячи человек, то в такой общине будет 35-40 постоянных</w:t>
      </w:r>
      <w:r>
        <w:rPr>
          <w:rStyle w:val="710"/>
        </w:rPr>
        <w:t xml:space="preserve"> </w:t>
      </w:r>
      <w:r>
        <w:rPr>
          <w:rStyle w:val="700"/>
        </w:rPr>
        <w:t>прихожан. Но именно эти люди и станут опорой в служении</w:t>
      </w:r>
      <w:r>
        <w:rPr>
          <w:rStyle w:val="710"/>
        </w:rPr>
        <w:t xml:space="preserve"> </w:t>
      </w:r>
      <w:r>
        <w:rPr>
          <w:rStyle w:val="700"/>
        </w:rPr>
        <w:t>священника.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1. С кем нужно познакомиться миссионеру?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Как театр начинается с «вешалки», так и тюрьма начина</w:t>
      </w:r>
      <w:r>
        <w:rPr>
          <w:rStyle w:val="700"/>
        </w:rPr>
        <w:softHyphen/>
        <w:t>ется со штаба. Один штаб вне пределов колонии называется</w:t>
      </w:r>
      <w:r>
        <w:rPr>
          <w:rStyle w:val="710"/>
        </w:rPr>
        <w:t xml:space="preserve"> </w:t>
      </w:r>
      <w:r>
        <w:rPr>
          <w:rStyle w:val="700"/>
        </w:rPr>
        <w:t>«вольным», второй — на территории самой колонии. В нем</w:t>
      </w:r>
      <w:r>
        <w:rPr>
          <w:rStyle w:val="710"/>
        </w:rPr>
        <w:t xml:space="preserve"> </w:t>
      </w:r>
      <w:r>
        <w:rPr>
          <w:rStyle w:val="700"/>
        </w:rPr>
        <w:t>проходят внутрилагерные мероприятия, например, ко</w:t>
      </w:r>
      <w:r>
        <w:rPr>
          <w:rStyle w:val="700"/>
        </w:rPr>
        <w:t>миссии</w:t>
      </w:r>
      <w:r>
        <w:rPr>
          <w:rStyle w:val="710"/>
        </w:rPr>
        <w:t xml:space="preserve"> </w:t>
      </w:r>
      <w:r>
        <w:rPr>
          <w:rStyle w:val="700"/>
        </w:rPr>
        <w:t>по помилованию или суды. Чаще всего священнику придется</w:t>
      </w:r>
      <w:r>
        <w:rPr>
          <w:rStyle w:val="710"/>
        </w:rPr>
        <w:t xml:space="preserve"> </w:t>
      </w:r>
      <w:r>
        <w:rPr>
          <w:rStyle w:val="700"/>
        </w:rPr>
        <w:t>«сталкиваться» с начальником колонии, заместителем началь</w:t>
      </w:r>
      <w:r>
        <w:rPr>
          <w:rStyle w:val="700"/>
        </w:rPr>
        <w:softHyphen/>
        <w:t>ника по воспитательной работе, отделом безопасности и опе</w:t>
      </w:r>
      <w:r>
        <w:rPr>
          <w:rStyle w:val="700"/>
        </w:rPr>
        <w:softHyphen/>
        <w:t>ративным отделом.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Главным человеком, способным помочь священнику в рабо</w:t>
      </w:r>
      <w:r>
        <w:rPr>
          <w:rStyle w:val="700"/>
        </w:rPr>
        <w:softHyphen/>
        <w:t xml:space="preserve">те с </w:t>
      </w:r>
      <w:r>
        <w:rPr>
          <w:rStyle w:val="700"/>
        </w:rPr>
        <w:t>заключенными, является начальник колонии, который мо</w:t>
      </w:r>
      <w:r>
        <w:rPr>
          <w:rStyle w:val="700"/>
        </w:rPr>
        <w:softHyphen/>
        <w:t>жет разрешить одним словом любую его проблему, однако, так</w:t>
      </w:r>
      <w:r>
        <w:rPr>
          <w:rStyle w:val="710"/>
        </w:rPr>
        <w:t xml:space="preserve"> </w:t>
      </w:r>
      <w:r>
        <w:rPr>
          <w:rStyle w:val="700"/>
        </w:rPr>
        <w:t>как деятельность миссионера попадает под ведение воспитатель</w:t>
      </w:r>
      <w:r>
        <w:rPr>
          <w:rStyle w:val="700"/>
        </w:rPr>
        <w:softHyphen/>
        <w:t>ного отдела, то все текущие вопросы он должен будет решать с</w:t>
      </w:r>
      <w:r>
        <w:rPr>
          <w:rStyle w:val="710"/>
        </w:rPr>
        <w:t xml:space="preserve"> </w:t>
      </w:r>
      <w:r>
        <w:rPr>
          <w:rStyle w:val="700"/>
        </w:rPr>
        <w:t>заместителем начальник</w:t>
      </w:r>
      <w:r>
        <w:rPr>
          <w:rStyle w:val="700"/>
        </w:rPr>
        <w:t>а по воспитательной работе. От отноше</w:t>
      </w:r>
      <w:r>
        <w:rPr>
          <w:rStyle w:val="700"/>
        </w:rPr>
        <w:softHyphen/>
        <w:t>ния последнего к православной вере зависит многое в миссио</w:t>
      </w:r>
      <w:r>
        <w:rPr>
          <w:rStyle w:val="700"/>
        </w:rPr>
        <w:softHyphen/>
        <w:t>нерском служении. Священнику необходимо беседовать с ним</w:t>
      </w:r>
      <w:r>
        <w:rPr>
          <w:rStyle w:val="710"/>
        </w:rPr>
        <w:t xml:space="preserve"> </w:t>
      </w:r>
      <w:r>
        <w:rPr>
          <w:rStyle w:val="700"/>
        </w:rPr>
        <w:t>по возможности, убеждать его примерами из жизни и истории,</w:t>
      </w:r>
      <w:r>
        <w:rPr>
          <w:rStyle w:val="710"/>
        </w:rPr>
        <w:t xml:space="preserve"> </w:t>
      </w:r>
      <w:r>
        <w:rPr>
          <w:rStyle w:val="700"/>
        </w:rPr>
        <w:t>что Православие всегда играло огромную роль</w:t>
      </w:r>
      <w:r>
        <w:rPr>
          <w:rStyle w:val="700"/>
        </w:rPr>
        <w:t xml:space="preserve"> в России, и, если</w:t>
      </w:r>
      <w:r>
        <w:rPr>
          <w:rStyle w:val="710"/>
        </w:rPr>
        <w:t xml:space="preserve"> </w:t>
      </w:r>
      <w:r>
        <w:rPr>
          <w:rStyle w:val="700"/>
        </w:rPr>
        <w:t>у него есть понятия о чести офицера и чувство долга, то со вре</w:t>
      </w:r>
      <w:r>
        <w:rPr>
          <w:rStyle w:val="700"/>
        </w:rPr>
        <w:softHyphen/>
        <w:t>менем эффект от этих бесед будет ощутимым.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Священнику следует попросить вышеуказанных лиц дать ему</w:t>
      </w:r>
      <w:r>
        <w:rPr>
          <w:rStyle w:val="710"/>
        </w:rPr>
        <w:t xml:space="preserve"> </w:t>
      </w:r>
      <w:r>
        <w:rPr>
          <w:rStyle w:val="700"/>
        </w:rPr>
        <w:t>советы по особенностям его служения — это важно не только</w:t>
      </w:r>
      <w:r>
        <w:rPr>
          <w:rStyle w:val="710"/>
        </w:rPr>
        <w:t xml:space="preserve"> </w:t>
      </w:r>
      <w:r>
        <w:rPr>
          <w:rStyle w:val="700"/>
        </w:rPr>
        <w:t>потому, что начал</w:t>
      </w:r>
      <w:r>
        <w:rPr>
          <w:rStyle w:val="700"/>
        </w:rPr>
        <w:t>ьник и его заместитель по воспитательной ра</w:t>
      </w:r>
      <w:r>
        <w:rPr>
          <w:rStyle w:val="700"/>
        </w:rPr>
        <w:softHyphen/>
        <w:t>боте обычно люди с большим опытом, но и потому, что люди,</w:t>
      </w:r>
      <w:r>
        <w:rPr>
          <w:rStyle w:val="710"/>
        </w:rPr>
        <w:t xml:space="preserve"> </w:t>
      </w:r>
      <w:r>
        <w:rPr>
          <w:rStyle w:val="700"/>
        </w:rPr>
        <w:t>наделенные властью, любят, когда их спрашивают. Полезно бу</w:t>
      </w:r>
      <w:r>
        <w:rPr>
          <w:rStyle w:val="700"/>
        </w:rPr>
        <w:softHyphen/>
        <w:t>дет побеседовать и с оперативниками.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2. К чему нужно быть готовым?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Не нужно проносить запрещенн</w:t>
      </w:r>
      <w:r>
        <w:rPr>
          <w:rStyle w:val="700"/>
        </w:rPr>
        <w:t>ые предметы, так как это</w:t>
      </w:r>
      <w:r>
        <w:rPr>
          <w:rStyle w:val="710"/>
        </w:rPr>
        <w:t xml:space="preserve"> </w:t>
      </w:r>
      <w:r>
        <w:rPr>
          <w:rStyle w:val="700"/>
        </w:rPr>
        <w:t>нарушение установленного порядка и закона. Конечно, никто</w:t>
      </w:r>
      <w:r>
        <w:rPr>
          <w:rStyle w:val="710"/>
        </w:rPr>
        <w:t xml:space="preserve"> </w:t>
      </w:r>
      <w:r>
        <w:rPr>
          <w:rStyle w:val="700"/>
        </w:rPr>
        <w:t>не станет это делать сознательно, во вред себе, но так всегда</w:t>
      </w:r>
      <w:r>
        <w:rPr>
          <w:rStyle w:val="710"/>
        </w:rPr>
        <w:t xml:space="preserve"> </w:t>
      </w:r>
      <w:r>
        <w:rPr>
          <w:rStyle w:val="700"/>
        </w:rPr>
        <w:t>случается, когда хочется сделать «доброе дело». Сегодня без раз</w:t>
      </w:r>
      <w:r>
        <w:rPr>
          <w:rStyle w:val="700"/>
        </w:rPr>
        <w:softHyphen/>
        <w:t>решения священник принес своим подопечным полки</w:t>
      </w:r>
      <w:r>
        <w:rPr>
          <w:rStyle w:val="700"/>
        </w:rPr>
        <w:t>лограмма</w:t>
      </w:r>
      <w:r>
        <w:rPr>
          <w:rStyle w:val="710"/>
        </w:rPr>
        <w:t xml:space="preserve"> </w:t>
      </w:r>
      <w:r>
        <w:rPr>
          <w:rStyle w:val="700"/>
        </w:rPr>
        <w:t>конфет, завтра понесет «на волю» письма, послезавтра принесет</w:t>
      </w:r>
      <w:r>
        <w:rPr>
          <w:rStyle w:val="710"/>
        </w:rPr>
        <w:t xml:space="preserve"> </w:t>
      </w:r>
      <w:r>
        <w:rPr>
          <w:rStyle w:val="700"/>
        </w:rPr>
        <w:t>деньги. Схема такого грехопадения будет достаточно проста: «заб</w:t>
      </w:r>
      <w:r>
        <w:rPr>
          <w:rStyle w:val="700"/>
        </w:rPr>
        <w:softHyphen/>
        <w:t>лудший раб Божий» слезно попросит отправить мамочке, брати</w:t>
      </w:r>
      <w:r>
        <w:rPr>
          <w:rStyle w:val="700"/>
        </w:rPr>
        <w:softHyphen/>
        <w:t>ку, любимой девушке и т.д. письмо: ведь, по его словам, письма</w:t>
      </w:r>
      <w:r>
        <w:rPr>
          <w:rStyle w:val="710"/>
        </w:rPr>
        <w:t xml:space="preserve"> </w:t>
      </w:r>
      <w:r>
        <w:rPr>
          <w:rStyle w:val="700"/>
        </w:rPr>
        <w:t>из колонии не доходят или идут очень долго. Как правило, это</w:t>
      </w:r>
      <w:r>
        <w:rPr>
          <w:rStyle w:val="710"/>
        </w:rPr>
        <w:t xml:space="preserve"> </w:t>
      </w:r>
      <w:r>
        <w:rPr>
          <w:rStyle w:val="700"/>
        </w:rPr>
        <w:t>уловка, так как сейчас нет ограничений на общем и строгом</w:t>
      </w:r>
      <w:r>
        <w:rPr>
          <w:rStyle w:val="710"/>
        </w:rPr>
        <w:t xml:space="preserve"> </w:t>
      </w:r>
      <w:r>
        <w:rPr>
          <w:rStyle w:val="700"/>
        </w:rPr>
        <w:t>режиме для отправки писем. Скорее всего, либо в письме лежит</w:t>
      </w:r>
      <w:r>
        <w:rPr>
          <w:rStyle w:val="710"/>
        </w:rPr>
        <w:t xml:space="preserve"> </w:t>
      </w:r>
      <w:r>
        <w:rPr>
          <w:rStyle w:val="700"/>
        </w:rPr>
        <w:t>открытка, сделанная своими руками, либо содержится инфор</w:t>
      </w:r>
      <w:r>
        <w:rPr>
          <w:rStyle w:val="700"/>
        </w:rPr>
        <w:softHyphen/>
        <w:t>мация, нежелательн</w:t>
      </w:r>
      <w:r>
        <w:rPr>
          <w:rStyle w:val="700"/>
        </w:rPr>
        <w:t>ая для глаз оперативников, либо священни</w:t>
      </w:r>
      <w:r>
        <w:rPr>
          <w:rStyle w:val="700"/>
        </w:rPr>
        <w:softHyphen/>
        <w:t>ка просто проверяют. После того, как такой «добрый» священ</w:t>
      </w:r>
      <w:r>
        <w:rPr>
          <w:rStyle w:val="700"/>
        </w:rPr>
        <w:softHyphen/>
        <w:t>ник поддастся на уговоры, его сделают постоянным курьером, и</w:t>
      </w:r>
      <w:r>
        <w:rPr>
          <w:rStyle w:val="710"/>
        </w:rPr>
        <w:t xml:space="preserve"> </w:t>
      </w:r>
      <w:r>
        <w:rPr>
          <w:rStyle w:val="700"/>
        </w:rPr>
        <w:t>в какой-то момент, когда он понесет все подряд: чай, конфеты,</w:t>
      </w:r>
      <w:r>
        <w:rPr>
          <w:rStyle w:val="710"/>
        </w:rPr>
        <w:t xml:space="preserve"> </w:t>
      </w:r>
      <w:r>
        <w:rPr>
          <w:rStyle w:val="700"/>
        </w:rPr>
        <w:t>сигареты, конверты, ручки и т.д.,</w:t>
      </w:r>
      <w:r>
        <w:rPr>
          <w:rStyle w:val="700"/>
        </w:rPr>
        <w:t xml:space="preserve"> он может жестоко поплатиться</w:t>
      </w:r>
      <w:r>
        <w:rPr>
          <w:rStyle w:val="710"/>
        </w:rPr>
        <w:t xml:space="preserve"> </w:t>
      </w:r>
      <w:r>
        <w:rPr>
          <w:rStyle w:val="700"/>
        </w:rPr>
        <w:t>за свою беспечность.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Кроме того, священнику, работающему в колонии, необхо</w:t>
      </w:r>
      <w:r>
        <w:rPr>
          <w:rStyle w:val="700"/>
        </w:rPr>
        <w:softHyphen/>
        <w:t>димо помнить, что здесь среди служащих всегда есть люди, ко</w:t>
      </w:r>
      <w:r>
        <w:rPr>
          <w:rStyle w:val="700"/>
        </w:rPr>
        <w:softHyphen/>
        <w:t>торым может не нравиться миссия Церкви, будь то сектанты,</w:t>
      </w:r>
      <w:r>
        <w:rPr>
          <w:rStyle w:val="710"/>
        </w:rPr>
        <w:t xml:space="preserve"> </w:t>
      </w:r>
      <w:r>
        <w:rPr>
          <w:rStyle w:val="700"/>
        </w:rPr>
        <w:t>атеисты или просто циники, которы</w:t>
      </w:r>
      <w:r>
        <w:rPr>
          <w:rStyle w:val="700"/>
        </w:rPr>
        <w:t>е могут применить все уси</w:t>
      </w:r>
      <w:r>
        <w:rPr>
          <w:rStyle w:val="700"/>
        </w:rPr>
        <w:softHyphen/>
        <w:t>лия, чтобы незначительная оплошность миссионера получила</w:t>
      </w:r>
      <w:r>
        <w:rPr>
          <w:rStyle w:val="710"/>
        </w:rPr>
        <w:t xml:space="preserve"> </w:t>
      </w:r>
      <w:r>
        <w:rPr>
          <w:rStyle w:val="700"/>
        </w:rPr>
        <w:t>широкую негативную огласку.</w:t>
      </w:r>
    </w:p>
    <w:p w:rsidR="000E1EB0" w:rsidRDefault="00006FF7">
      <w:pPr>
        <w:pStyle w:val="73"/>
        <w:numPr>
          <w:ilvl w:val="0"/>
          <w:numId w:val="50"/>
        </w:numPr>
        <w:shd w:val="clear" w:color="auto" w:fill="auto"/>
        <w:tabs>
          <w:tab w:val="left" w:pos="758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Что такое «зона»?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Территорию «зоны» можно охарактеризовать как государ</w:t>
      </w:r>
      <w:r>
        <w:rPr>
          <w:rStyle w:val="700"/>
        </w:rPr>
        <w:softHyphen/>
        <w:t>ство в государстве. Несмотря на то, что почти все осужденные</w:t>
      </w:r>
      <w:r>
        <w:rPr>
          <w:rStyle w:val="710"/>
        </w:rPr>
        <w:t xml:space="preserve"> </w:t>
      </w:r>
      <w:r>
        <w:rPr>
          <w:rStyle w:val="700"/>
        </w:rPr>
        <w:t>с кем-то переписываются, общаются на свиданиях с родствен</w:t>
      </w:r>
      <w:r>
        <w:rPr>
          <w:rStyle w:val="700"/>
        </w:rPr>
        <w:softHyphen/>
        <w:t>никами, смотрят телевизор, читают прессу, но все равно, тюрь</w:t>
      </w:r>
      <w:r>
        <w:rPr>
          <w:rStyle w:val="700"/>
        </w:rPr>
        <w:softHyphen/>
        <w:t>ма — отдельная система со своими законами жизни. Все от</w:t>
      </w:r>
      <w:r>
        <w:rPr>
          <w:rStyle w:val="700"/>
        </w:rPr>
        <w:softHyphen/>
        <w:t>ношения между «смотрящими», «ворами», «мужиками», теми</w:t>
      </w:r>
      <w:r>
        <w:rPr>
          <w:rStyle w:val="710"/>
        </w:rPr>
        <w:t xml:space="preserve"> </w:t>
      </w:r>
      <w:r>
        <w:rPr>
          <w:rStyle w:val="700"/>
        </w:rPr>
        <w:t>кто «шестерит» и «опущенны</w:t>
      </w:r>
      <w:r>
        <w:rPr>
          <w:rStyle w:val="700"/>
        </w:rPr>
        <w:t>ми», похожи на взрослую игру,</w:t>
      </w:r>
      <w:r>
        <w:rPr>
          <w:rStyle w:val="710"/>
        </w:rPr>
        <w:t xml:space="preserve"> </w:t>
      </w:r>
      <w:r>
        <w:rPr>
          <w:rStyle w:val="700"/>
        </w:rPr>
        <w:t>если бы игра не была для всех принимающих в ней участие</w:t>
      </w:r>
      <w:r>
        <w:rPr>
          <w:rStyle w:val="710"/>
        </w:rPr>
        <w:t xml:space="preserve"> </w:t>
      </w:r>
      <w:r>
        <w:rPr>
          <w:rStyle w:val="700"/>
        </w:rPr>
        <w:t>жизнью.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Отчасти, как бы миссионер не хотел быть вне игры, он все</w:t>
      </w:r>
      <w:r>
        <w:rPr>
          <w:rStyle w:val="710"/>
        </w:rPr>
        <w:t xml:space="preserve"> </w:t>
      </w:r>
      <w:r>
        <w:rPr>
          <w:rStyle w:val="700"/>
        </w:rPr>
        <w:t>равно ее часть. Не нужно только забывать, что Церковь Христо</w:t>
      </w:r>
      <w:r>
        <w:rPr>
          <w:rStyle w:val="700"/>
        </w:rPr>
        <w:softHyphen/>
        <w:t>ва над-мирна и живет Святым Духом. Это ее гл</w:t>
      </w:r>
      <w:r>
        <w:rPr>
          <w:rStyle w:val="700"/>
        </w:rPr>
        <w:t>авное отличие от</w:t>
      </w:r>
      <w:r>
        <w:rPr>
          <w:rStyle w:val="710"/>
        </w:rPr>
        <w:t xml:space="preserve"> </w:t>
      </w:r>
      <w:r>
        <w:rPr>
          <w:rStyle w:val="700"/>
        </w:rPr>
        <w:t>клуба, барака, промзоны и училища — замкнутого круга тюрем</w:t>
      </w:r>
      <w:r>
        <w:rPr>
          <w:rStyle w:val="700"/>
        </w:rPr>
        <w:softHyphen/>
        <w:t>ной жизни.</w:t>
      </w:r>
    </w:p>
    <w:p w:rsidR="000E1EB0" w:rsidRDefault="00006FF7">
      <w:pPr>
        <w:pStyle w:val="73"/>
        <w:numPr>
          <w:ilvl w:val="0"/>
          <w:numId w:val="50"/>
        </w:numPr>
        <w:shd w:val="clear" w:color="auto" w:fill="auto"/>
        <w:tabs>
          <w:tab w:val="left" w:pos="763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Для чего миссионер пришел в тюрьму?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Важно правильно определить смысл своего служения и не</w:t>
      </w:r>
      <w:r>
        <w:rPr>
          <w:rStyle w:val="710"/>
        </w:rPr>
        <w:t xml:space="preserve"> </w:t>
      </w:r>
      <w:r>
        <w:rPr>
          <w:rStyle w:val="700"/>
        </w:rPr>
        <w:t>ставить себе ложных целей. По слову апостола, здесь миссио</w:t>
      </w:r>
      <w:r>
        <w:rPr>
          <w:rStyle w:val="700"/>
        </w:rPr>
        <w:softHyphen/>
        <w:t>нер должен быть всем</w:t>
      </w:r>
      <w:r>
        <w:rPr>
          <w:rStyle w:val="700"/>
        </w:rPr>
        <w:t xml:space="preserve"> для всех: внешне честным, без двусмыс</w:t>
      </w:r>
      <w:r>
        <w:rPr>
          <w:rStyle w:val="700"/>
        </w:rPr>
        <w:softHyphen/>
        <w:t>ленностей, не слишком эмоциональным, эмоции в таком деле</w:t>
      </w:r>
      <w:r>
        <w:rPr>
          <w:rStyle w:val="710"/>
        </w:rPr>
        <w:t xml:space="preserve"> </w:t>
      </w:r>
      <w:r>
        <w:rPr>
          <w:rStyle w:val="700"/>
        </w:rPr>
        <w:t>не советчики, в меру дружелюбным. Осужденные — прекрас</w:t>
      </w:r>
      <w:r>
        <w:rPr>
          <w:rStyle w:val="700"/>
        </w:rPr>
        <w:softHyphen/>
        <w:t>ные психологи и отлично чувствуют фальшь или стеснение. Здесь</w:t>
      </w:r>
      <w:r>
        <w:rPr>
          <w:rStyle w:val="710"/>
        </w:rPr>
        <w:t xml:space="preserve"> </w:t>
      </w:r>
      <w:r>
        <w:rPr>
          <w:rStyle w:val="700"/>
        </w:rPr>
        <w:t>священник на их территории, а нужно вести себя так, как буд</w:t>
      </w:r>
      <w:r>
        <w:rPr>
          <w:rStyle w:val="700"/>
        </w:rPr>
        <w:softHyphen/>
        <w:t>то его ничего не может смутить, и он чувствует себя здесь как в</w:t>
      </w:r>
      <w:r>
        <w:rPr>
          <w:rStyle w:val="710"/>
        </w:rPr>
        <w:t xml:space="preserve"> </w:t>
      </w:r>
      <w:r>
        <w:rPr>
          <w:rStyle w:val="700"/>
        </w:rPr>
        <w:t>любом обществе.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Смысл апостольского служения содержится в словах, кото</w:t>
      </w:r>
      <w:r>
        <w:rPr>
          <w:rStyle w:val="700"/>
        </w:rPr>
        <w:softHyphen/>
        <w:t>рые Христос по вознесении сказал ученикам: «Идите, научите</w:t>
      </w:r>
      <w:r>
        <w:rPr>
          <w:rStyle w:val="710"/>
        </w:rPr>
        <w:t xml:space="preserve"> </w:t>
      </w:r>
      <w:r>
        <w:rPr>
          <w:rStyle w:val="700"/>
        </w:rPr>
        <w:t>вс</w:t>
      </w:r>
      <w:r>
        <w:rPr>
          <w:rStyle w:val="700"/>
        </w:rPr>
        <w:t>е народы, крестя их во имя Отца и Сына и Святого Духа, уча</w:t>
      </w:r>
      <w:r>
        <w:rPr>
          <w:rStyle w:val="710"/>
        </w:rPr>
        <w:t xml:space="preserve"> </w:t>
      </w:r>
      <w:r>
        <w:rPr>
          <w:rStyle w:val="700"/>
        </w:rPr>
        <w:t>их соблюдать все, что Я повелел вам» (Мф. 28.20).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Иногда возникает иллюзия, что священник и есть луч све</w:t>
      </w:r>
      <w:r>
        <w:rPr>
          <w:rStyle w:val="700"/>
        </w:rPr>
        <w:softHyphen/>
        <w:t>та в темном царстве, но на самом деле этот луч — благодать</w:t>
      </w:r>
      <w:r>
        <w:rPr>
          <w:rStyle w:val="710"/>
        </w:rPr>
        <w:t xml:space="preserve"> </w:t>
      </w:r>
      <w:r>
        <w:rPr>
          <w:rStyle w:val="700"/>
        </w:rPr>
        <w:t>Божия, для которой открылось мест</w:t>
      </w:r>
      <w:r>
        <w:rPr>
          <w:rStyle w:val="700"/>
        </w:rPr>
        <w:t>о в душах, страдающих за</w:t>
      </w:r>
      <w:r>
        <w:rPr>
          <w:rStyle w:val="710"/>
        </w:rPr>
        <w:t xml:space="preserve"> </w:t>
      </w:r>
      <w:r>
        <w:rPr>
          <w:rStyle w:val="700"/>
        </w:rPr>
        <w:t>колючей проволокой. Большинство из тех, кто будет ходить в</w:t>
      </w:r>
      <w:r>
        <w:rPr>
          <w:rStyle w:val="710"/>
        </w:rPr>
        <w:t xml:space="preserve"> </w:t>
      </w:r>
      <w:r>
        <w:rPr>
          <w:rStyle w:val="700"/>
        </w:rPr>
        <w:t>храм в колонии, после освобождения не будут посещать цер</w:t>
      </w:r>
      <w:r>
        <w:rPr>
          <w:rStyle w:val="700"/>
        </w:rPr>
        <w:softHyphen/>
        <w:t>ковь, но самое главное, что у них появится стремление устро</w:t>
      </w:r>
      <w:r>
        <w:rPr>
          <w:rStyle w:val="700"/>
        </w:rPr>
        <w:softHyphen/>
        <w:t>ить свою жизнь по-человечески, а возвращение в Отчий До</w:t>
      </w:r>
      <w:r>
        <w:rPr>
          <w:rStyle w:val="700"/>
        </w:rPr>
        <w:t>м</w:t>
      </w:r>
      <w:r>
        <w:rPr>
          <w:rStyle w:val="710"/>
        </w:rPr>
        <w:t xml:space="preserve"> </w:t>
      </w:r>
      <w:r>
        <w:rPr>
          <w:rStyle w:val="700"/>
        </w:rPr>
        <w:t>рано или поздно произойдет. Конечно же, кроме обычных ка</w:t>
      </w:r>
      <w:r>
        <w:rPr>
          <w:rStyle w:val="700"/>
        </w:rPr>
        <w:softHyphen/>
        <w:t>техизаторских занятий, литургий и т.д., нужно будет готовить</w:t>
      </w:r>
      <w:r>
        <w:rPr>
          <w:rStyle w:val="710"/>
        </w:rPr>
        <w:t xml:space="preserve"> </w:t>
      </w:r>
      <w:r>
        <w:rPr>
          <w:rStyle w:val="700"/>
        </w:rPr>
        <w:t>людей и к крещению.</w:t>
      </w:r>
    </w:p>
    <w:p w:rsidR="000E1EB0" w:rsidRDefault="00006FF7">
      <w:pPr>
        <w:pStyle w:val="73"/>
        <w:numPr>
          <w:ilvl w:val="0"/>
          <w:numId w:val="50"/>
        </w:numPr>
        <w:shd w:val="clear" w:color="auto" w:fill="auto"/>
        <w:tabs>
          <w:tab w:val="left" w:pos="763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Первый раз в зоне: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Вот миссионер переступает порог тюрьмы, за ним захлопну</w:t>
      </w:r>
      <w:r>
        <w:rPr>
          <w:rStyle w:val="700"/>
        </w:rPr>
        <w:softHyphen/>
        <w:t>лась дверь и не одна. Пока он доберется д</w:t>
      </w:r>
      <w:r>
        <w:rPr>
          <w:rStyle w:val="700"/>
        </w:rPr>
        <w:t>о нового места служе</w:t>
      </w:r>
      <w:r>
        <w:rPr>
          <w:rStyle w:val="700"/>
        </w:rPr>
        <w:softHyphen/>
        <w:t>ния, таких дверей за спиной закроется еще четыре — пять. Про</w:t>
      </w:r>
      <w:r>
        <w:rPr>
          <w:rStyle w:val="700"/>
        </w:rPr>
        <w:softHyphen/>
        <w:t>вожать его, скорее всего, будет зам. начальника по воспитатель</w:t>
      </w:r>
      <w:r>
        <w:rPr>
          <w:rStyle w:val="700"/>
        </w:rPr>
        <w:softHyphen/>
        <w:t>ной работе или его помощник. В душе каждый из них будет</w:t>
      </w:r>
      <w:r>
        <w:rPr>
          <w:rStyle w:val="710"/>
        </w:rPr>
        <w:t xml:space="preserve"> </w:t>
      </w:r>
      <w:r>
        <w:rPr>
          <w:rStyle w:val="700"/>
        </w:rPr>
        <w:t>переживать, но священник будет думать о неизвестном буд</w:t>
      </w:r>
      <w:r>
        <w:rPr>
          <w:rStyle w:val="700"/>
        </w:rPr>
        <w:t>ущем,</w:t>
      </w:r>
      <w:r>
        <w:rPr>
          <w:rStyle w:val="710"/>
        </w:rPr>
        <w:t xml:space="preserve"> </w:t>
      </w:r>
      <w:r>
        <w:rPr>
          <w:rStyle w:val="700"/>
        </w:rPr>
        <w:t>а тот о священнике.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Когда пастырь войдет в тюремный храм или молельную ком</w:t>
      </w:r>
      <w:r>
        <w:rPr>
          <w:rStyle w:val="700"/>
        </w:rPr>
        <w:softHyphen/>
        <w:t>нату, ему не следует торопиться протягивать руки всем, кто по</w:t>
      </w:r>
      <w:r>
        <w:rPr>
          <w:rStyle w:val="700"/>
        </w:rPr>
        <w:softHyphen/>
        <w:t>падется на пути, лучше тепло и скромно поздоровайтесь словом.</w:t>
      </w:r>
      <w:r>
        <w:rPr>
          <w:rStyle w:val="710"/>
        </w:rPr>
        <w:t xml:space="preserve"> </w:t>
      </w:r>
      <w:r>
        <w:rPr>
          <w:rStyle w:val="700"/>
        </w:rPr>
        <w:t>Здесь можно сделать непростительную ошибку, которая</w:t>
      </w:r>
      <w:r>
        <w:rPr>
          <w:rStyle w:val="700"/>
        </w:rPr>
        <w:t xml:space="preserve"> пере</w:t>
      </w:r>
      <w:r>
        <w:rPr>
          <w:rStyle w:val="700"/>
        </w:rPr>
        <w:softHyphen/>
        <w:t>черкнет все дальнейшее служение, и как бы люди не хотели уз</w:t>
      </w:r>
      <w:r>
        <w:rPr>
          <w:rStyle w:val="700"/>
        </w:rPr>
        <w:softHyphen/>
        <w:t>нать Православие, они к нему больше не подойдут.</w:t>
      </w:r>
    </w:p>
    <w:p w:rsidR="000E1EB0" w:rsidRDefault="00006FF7">
      <w:pPr>
        <w:pStyle w:val="73"/>
        <w:numPr>
          <w:ilvl w:val="0"/>
          <w:numId w:val="50"/>
        </w:numPr>
        <w:shd w:val="clear" w:color="auto" w:fill="auto"/>
        <w:tabs>
          <w:tab w:val="left" w:pos="782"/>
        </w:tabs>
        <w:spacing w:before="0" w:after="0" w:line="283" w:lineRule="exact"/>
        <w:ind w:left="20" w:firstLine="460"/>
        <w:jc w:val="both"/>
      </w:pPr>
      <w:r>
        <w:rPr>
          <w:rStyle w:val="700"/>
        </w:rPr>
        <w:t>Отношения с осужденными: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Многие из тех, кто придет в храм или молельную комнату —</w:t>
      </w:r>
      <w:r>
        <w:rPr>
          <w:rStyle w:val="710"/>
        </w:rPr>
        <w:t xml:space="preserve"> </w:t>
      </w:r>
      <w:r>
        <w:rPr>
          <w:rStyle w:val="700"/>
        </w:rPr>
        <w:t>люди интеллектуально развитые, как это ни странно звучит. Д</w:t>
      </w:r>
      <w:r>
        <w:rPr>
          <w:rStyle w:val="700"/>
        </w:rPr>
        <w:t>ело</w:t>
      </w:r>
      <w:r>
        <w:rPr>
          <w:rStyle w:val="710"/>
        </w:rPr>
        <w:t xml:space="preserve"> </w:t>
      </w:r>
      <w:r>
        <w:rPr>
          <w:rStyle w:val="700"/>
        </w:rPr>
        <w:t>в том, что придут ищущие люди, которым надоело лежать целы</w:t>
      </w:r>
      <w:r>
        <w:rPr>
          <w:rStyle w:val="700"/>
        </w:rPr>
        <w:softHyphen/>
        <w:t>ми днями на койке в бараке и играть по ночам в карты, они</w:t>
      </w:r>
      <w:r>
        <w:rPr>
          <w:rStyle w:val="710"/>
        </w:rPr>
        <w:t xml:space="preserve"> </w:t>
      </w:r>
      <w:r>
        <w:rPr>
          <w:rStyle w:val="700"/>
        </w:rPr>
        <w:t>почувствовали духовный голод. Но до того как пришел священ</w:t>
      </w:r>
      <w:r>
        <w:rPr>
          <w:rStyle w:val="700"/>
        </w:rPr>
        <w:softHyphen/>
        <w:t>ник, они уже много прочитали и не всегда «чистого» правосла</w:t>
      </w:r>
      <w:r>
        <w:rPr>
          <w:rStyle w:val="700"/>
        </w:rPr>
        <w:softHyphen/>
        <w:t>вия. В тюрьме мн</w:t>
      </w:r>
      <w:r>
        <w:rPr>
          <w:rStyle w:val="700"/>
        </w:rPr>
        <w:t>ого свободного времени и для тех, кто хочет,</w:t>
      </w:r>
      <w:r>
        <w:rPr>
          <w:rStyle w:val="710"/>
        </w:rPr>
        <w:t xml:space="preserve"> </w:t>
      </w:r>
      <w:r>
        <w:rPr>
          <w:rStyle w:val="700"/>
        </w:rPr>
        <w:t>всегда найдется книга.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Миссионер может услышать много вопросов, порой настоль</w:t>
      </w:r>
      <w:r>
        <w:rPr>
          <w:rStyle w:val="700"/>
        </w:rPr>
        <w:softHyphen/>
        <w:t>ко сложных и неожиданных, что и ответить сразу будет невоз</w:t>
      </w:r>
      <w:r>
        <w:rPr>
          <w:rStyle w:val="700"/>
        </w:rPr>
        <w:softHyphen/>
        <w:t>можно. По опыту известных в православной полемике людей,</w:t>
      </w:r>
      <w:r>
        <w:rPr>
          <w:rStyle w:val="710"/>
        </w:rPr>
        <w:t xml:space="preserve"> </w:t>
      </w:r>
      <w:r>
        <w:rPr>
          <w:rStyle w:val="700"/>
        </w:rPr>
        <w:t>не стоит сразу ис</w:t>
      </w:r>
      <w:r>
        <w:rPr>
          <w:rStyle w:val="700"/>
        </w:rPr>
        <w:t>кать тут же ответ. Человек не энциклопедия и</w:t>
      </w:r>
      <w:r>
        <w:rPr>
          <w:rStyle w:val="710"/>
        </w:rPr>
        <w:t xml:space="preserve"> </w:t>
      </w:r>
      <w:r>
        <w:rPr>
          <w:rStyle w:val="700"/>
        </w:rPr>
        <w:t>не может знать всего, поэтому не нужно бояться попросить вре</w:t>
      </w:r>
      <w:r>
        <w:rPr>
          <w:rStyle w:val="700"/>
        </w:rPr>
        <w:softHyphen/>
        <w:t>мя для того, чтобы подготовиться к ответу. Это будет лучше, чем</w:t>
      </w:r>
      <w:r>
        <w:rPr>
          <w:rStyle w:val="710"/>
        </w:rPr>
        <w:t xml:space="preserve"> </w:t>
      </w:r>
      <w:r>
        <w:rPr>
          <w:rStyle w:val="700"/>
        </w:rPr>
        <w:t>неправильный ответ, после которого за священником может зак</w:t>
      </w:r>
      <w:r>
        <w:rPr>
          <w:rStyle w:val="700"/>
        </w:rPr>
        <w:softHyphen/>
        <w:t>репиться нехорошая слава л</w:t>
      </w:r>
      <w:r>
        <w:rPr>
          <w:rStyle w:val="700"/>
        </w:rPr>
        <w:t>гуна. Очень любят полемизировать</w:t>
      </w:r>
      <w:r>
        <w:rPr>
          <w:rStyle w:val="710"/>
        </w:rPr>
        <w:t xml:space="preserve"> </w:t>
      </w:r>
      <w:r>
        <w:rPr>
          <w:rStyle w:val="700"/>
        </w:rPr>
        <w:t>по вопросам истории и места Церкви в ней: «Почему Церковь</w:t>
      </w:r>
      <w:r>
        <w:rPr>
          <w:rStyle w:val="710"/>
        </w:rPr>
        <w:t xml:space="preserve"> </w:t>
      </w:r>
      <w:r>
        <w:rPr>
          <w:rStyle w:val="700"/>
        </w:rPr>
        <w:t>молчала тогда-то... А как относиться к канонизации Николая II,</w:t>
      </w:r>
      <w:r>
        <w:rPr>
          <w:rStyle w:val="710"/>
        </w:rPr>
        <w:t xml:space="preserve"> </w:t>
      </w:r>
      <w:r>
        <w:rPr>
          <w:rStyle w:val="700"/>
        </w:rPr>
        <w:t>если было «кровавое воскресенье» и он курил» и т.д. и т.п.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Не стоит доверять никому больше, чем в рабо</w:t>
      </w:r>
      <w:r>
        <w:rPr>
          <w:rStyle w:val="700"/>
        </w:rPr>
        <w:t>чем порядке;</w:t>
      </w:r>
      <w:r>
        <w:rPr>
          <w:rStyle w:val="710"/>
        </w:rPr>
        <w:t xml:space="preserve"> </w:t>
      </w:r>
      <w:r>
        <w:rPr>
          <w:rStyle w:val="700"/>
        </w:rPr>
        <w:t>излишняя близость, нарушение дистанции могут привести к</w:t>
      </w:r>
      <w:r>
        <w:rPr>
          <w:rStyle w:val="710"/>
        </w:rPr>
        <w:t xml:space="preserve"> </w:t>
      </w:r>
      <w:r>
        <w:rPr>
          <w:rStyle w:val="700"/>
        </w:rPr>
        <w:t>обязательствам — просьбам, в которых трудно будет отказать.</w:t>
      </w:r>
      <w:r>
        <w:rPr>
          <w:rStyle w:val="710"/>
        </w:rPr>
        <w:t xml:space="preserve"> </w:t>
      </w:r>
      <w:r>
        <w:rPr>
          <w:rStyle w:val="700"/>
        </w:rPr>
        <w:t>Однако это не значит, что нужно держаться с людьми холодно;</w:t>
      </w:r>
      <w:r>
        <w:rPr>
          <w:rStyle w:val="710"/>
        </w:rPr>
        <w:t xml:space="preserve"> </w:t>
      </w:r>
      <w:r>
        <w:rPr>
          <w:rStyle w:val="700"/>
        </w:rPr>
        <w:t>нужно побольше беседовать индивидуально, если есть чувство,</w:t>
      </w:r>
      <w:r>
        <w:rPr>
          <w:rStyle w:val="710"/>
        </w:rPr>
        <w:t xml:space="preserve"> </w:t>
      </w:r>
      <w:r>
        <w:rPr>
          <w:rStyle w:val="700"/>
        </w:rPr>
        <w:t>что чел</w:t>
      </w:r>
      <w:r>
        <w:rPr>
          <w:rStyle w:val="700"/>
        </w:rPr>
        <w:t>овеку это необходимо. Многие идут в храм в поисках</w:t>
      </w:r>
      <w:r>
        <w:rPr>
          <w:rStyle w:val="710"/>
        </w:rPr>
        <w:t xml:space="preserve"> </w:t>
      </w:r>
      <w:r>
        <w:rPr>
          <w:rStyle w:val="700"/>
        </w:rPr>
        <w:t>душевной теплоты, которой они не видели со времени заключе</w:t>
      </w:r>
      <w:r>
        <w:rPr>
          <w:rStyle w:val="700"/>
        </w:rPr>
        <w:softHyphen/>
        <w:t>ния. Такая беседа не обязательно исповедь, человеческий раз</w:t>
      </w:r>
      <w:r>
        <w:rPr>
          <w:rStyle w:val="700"/>
        </w:rPr>
        <w:softHyphen/>
        <w:t>говор открывает не только душу, но и помогает лучше узнать</w:t>
      </w:r>
      <w:r>
        <w:rPr>
          <w:rStyle w:val="710"/>
        </w:rPr>
        <w:t xml:space="preserve"> </w:t>
      </w:r>
      <w:r>
        <w:rPr>
          <w:rStyle w:val="700"/>
        </w:rPr>
        <w:t>обстановку в храме или моле</w:t>
      </w:r>
      <w:r>
        <w:rPr>
          <w:rStyle w:val="700"/>
        </w:rPr>
        <w:t>льной комнате. То, что может быть</w:t>
      </w:r>
      <w:r>
        <w:rPr>
          <w:rStyle w:val="710"/>
        </w:rPr>
        <w:t xml:space="preserve"> </w:t>
      </w:r>
      <w:r>
        <w:rPr>
          <w:rStyle w:val="700"/>
        </w:rPr>
        <w:t>надежно скрыто от священника, но в свое время принести боль</w:t>
      </w:r>
      <w:r>
        <w:rPr>
          <w:rStyle w:val="700"/>
        </w:rPr>
        <w:softHyphen/>
        <w:t>шие неприятности (например, некоторые могут склонить ста</w:t>
      </w:r>
      <w:r>
        <w:rPr>
          <w:rStyle w:val="700"/>
        </w:rPr>
        <w:softHyphen/>
        <w:t>росту прятать в храме разные вещи или сотовые телефоны).</w:t>
      </w:r>
      <w:r>
        <w:rPr>
          <w:rStyle w:val="710"/>
        </w:rPr>
        <w:t xml:space="preserve"> </w:t>
      </w:r>
      <w:r>
        <w:rPr>
          <w:rStyle w:val="700"/>
        </w:rPr>
        <w:t>Когда оперативники, получив информацию, найдут с</w:t>
      </w:r>
      <w:r>
        <w:rPr>
          <w:rStyle w:val="700"/>
        </w:rPr>
        <w:t>прятан</w:t>
      </w:r>
      <w:r>
        <w:rPr>
          <w:rStyle w:val="700"/>
        </w:rPr>
        <w:softHyphen/>
        <w:t>ное, то никому не удастся отговориться, вместе со старостой</w:t>
      </w:r>
      <w:r>
        <w:rPr>
          <w:rStyle w:val="710"/>
        </w:rPr>
        <w:t xml:space="preserve"> </w:t>
      </w:r>
      <w:r>
        <w:rPr>
          <w:rStyle w:val="700"/>
        </w:rPr>
        <w:t>обвинят и священника.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7. Пастырское душепопечение: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Пастырь, миссионер должен понимать тюремную среду, ее</w:t>
      </w:r>
      <w:r>
        <w:rPr>
          <w:rStyle w:val="710"/>
        </w:rPr>
        <w:t xml:space="preserve"> </w:t>
      </w:r>
      <w:r>
        <w:rPr>
          <w:rStyle w:val="700"/>
        </w:rPr>
        <w:t>чаянья и представления, и стремиться донести христианские</w:t>
      </w:r>
      <w:r>
        <w:rPr>
          <w:rStyle w:val="710"/>
        </w:rPr>
        <w:t xml:space="preserve"> </w:t>
      </w:r>
      <w:r>
        <w:rPr>
          <w:rStyle w:val="700"/>
        </w:rPr>
        <w:t>истины на понятном языке, пользуясь доступными для их вос</w:t>
      </w:r>
      <w:r>
        <w:rPr>
          <w:rStyle w:val="700"/>
        </w:rPr>
        <w:softHyphen/>
        <w:t>приятия обычаями и символами, отметая беззаконное содержа</w:t>
      </w:r>
      <w:r>
        <w:rPr>
          <w:rStyle w:val="700"/>
        </w:rPr>
        <w:softHyphen/>
        <w:t>ние. То есть там, где возникают глубинные противоречия и про</w:t>
      </w:r>
      <w:r>
        <w:rPr>
          <w:rStyle w:val="700"/>
        </w:rPr>
        <w:softHyphen/>
        <w:t>тивоборство падшего человеческого разума закону Христову,</w:t>
      </w:r>
      <w:r>
        <w:rPr>
          <w:rStyle w:val="710"/>
        </w:rPr>
        <w:t xml:space="preserve"> </w:t>
      </w:r>
      <w:r>
        <w:rPr>
          <w:rStyle w:val="700"/>
        </w:rPr>
        <w:t>приспособление невозм</w:t>
      </w:r>
      <w:r>
        <w:rPr>
          <w:rStyle w:val="700"/>
        </w:rPr>
        <w:t>ожно, но где имеют место только недо</w:t>
      </w:r>
      <w:r>
        <w:rPr>
          <w:rStyle w:val="700"/>
        </w:rPr>
        <w:softHyphen/>
        <w:t>умения и «псевдопроблемы», их следует разрешать мудрой снис</w:t>
      </w:r>
      <w:r>
        <w:rPr>
          <w:rStyle w:val="700"/>
        </w:rPr>
        <w:softHyphen/>
        <w:t>ходительностью, щадящим отношением и гибкостью. Следует</w:t>
      </w:r>
      <w:r>
        <w:rPr>
          <w:rStyle w:val="710"/>
        </w:rPr>
        <w:t xml:space="preserve"> </w:t>
      </w:r>
      <w:r>
        <w:rPr>
          <w:rStyle w:val="700"/>
        </w:rPr>
        <w:t>также помнить, что некоторые преступления церковные каноны</w:t>
      </w:r>
      <w:r>
        <w:rPr>
          <w:rStyle w:val="710"/>
        </w:rPr>
        <w:t xml:space="preserve"> </w:t>
      </w:r>
      <w:r>
        <w:rPr>
          <w:rStyle w:val="700"/>
        </w:rPr>
        <w:t>судят намного строже, чем государственный уг</w:t>
      </w:r>
      <w:r>
        <w:rPr>
          <w:rStyle w:val="700"/>
        </w:rPr>
        <w:t>оловный кодекс.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Внутренняя свобода во Христе позволяет христианину, для</w:t>
      </w:r>
      <w:r>
        <w:rPr>
          <w:rStyle w:val="710"/>
        </w:rPr>
        <w:t xml:space="preserve"> </w:t>
      </w:r>
      <w:r>
        <w:rPr>
          <w:rStyle w:val="700"/>
        </w:rPr>
        <w:t>пользы немощных, снисходить, не отвергать и даже принимать</w:t>
      </w:r>
      <w:r>
        <w:rPr>
          <w:rStyle w:val="710"/>
        </w:rPr>
        <w:t xml:space="preserve"> </w:t>
      </w:r>
      <w:r>
        <w:rPr>
          <w:rStyle w:val="700"/>
        </w:rPr>
        <w:t>некоторые их взгляды, мнения, привычки и обряды, как имею</w:t>
      </w:r>
      <w:r>
        <w:rPr>
          <w:rStyle w:val="700"/>
        </w:rPr>
        <w:softHyphen/>
        <w:t>щие вес в глазах неофита. Особо приемлем для миссионеров в</w:t>
      </w:r>
      <w:r>
        <w:rPr>
          <w:rStyle w:val="710"/>
        </w:rPr>
        <w:t xml:space="preserve"> </w:t>
      </w:r>
      <w:r>
        <w:rPr>
          <w:rStyle w:val="700"/>
        </w:rPr>
        <w:t>пенитенциарной структуре принцип ап. Павла: «Для иудеев я</w:t>
      </w:r>
      <w:r>
        <w:rPr>
          <w:rStyle w:val="710"/>
        </w:rPr>
        <w:t xml:space="preserve"> </w:t>
      </w:r>
      <w:r>
        <w:rPr>
          <w:rStyle w:val="700"/>
        </w:rPr>
        <w:t>был как иудей, чтобы приобрести иудеев; для подзаконных был</w:t>
      </w:r>
      <w:r>
        <w:rPr>
          <w:rStyle w:val="710"/>
        </w:rPr>
        <w:t xml:space="preserve"> </w:t>
      </w:r>
      <w:r>
        <w:rPr>
          <w:rStyle w:val="700"/>
        </w:rPr>
        <w:t>как подзаконный, чтобы приобрести подзаконных; для чуждых</w:t>
      </w:r>
      <w:r>
        <w:rPr>
          <w:rStyle w:val="710"/>
        </w:rPr>
        <w:t xml:space="preserve"> </w:t>
      </w:r>
      <w:r>
        <w:rPr>
          <w:rStyle w:val="700"/>
        </w:rPr>
        <w:t>закона — как чуждый закона, — не будучи чужд закона перед</w:t>
      </w:r>
      <w:r>
        <w:rPr>
          <w:rStyle w:val="710"/>
        </w:rPr>
        <w:t xml:space="preserve"> </w:t>
      </w:r>
      <w:r>
        <w:rPr>
          <w:rStyle w:val="700"/>
        </w:rPr>
        <w:t>Богом, но подзаконен Х</w:t>
      </w:r>
      <w:r>
        <w:rPr>
          <w:rStyle w:val="700"/>
        </w:rPr>
        <w:t>ристу, — чтобы приобрести чуждых за</w:t>
      </w:r>
      <w:r>
        <w:rPr>
          <w:rStyle w:val="700"/>
        </w:rPr>
        <w:softHyphen/>
        <w:t>кона; для немощных был как немощный, чтобы приобрести не</w:t>
      </w:r>
      <w:r>
        <w:rPr>
          <w:rStyle w:val="700"/>
        </w:rPr>
        <w:softHyphen/>
        <w:t>мощных. Для всех я сделался всем, чтобы спасти, по крайней</w:t>
      </w:r>
      <w:r>
        <w:rPr>
          <w:rStyle w:val="710"/>
        </w:rPr>
        <w:t xml:space="preserve"> </w:t>
      </w:r>
      <w:r>
        <w:rPr>
          <w:rStyle w:val="700"/>
        </w:rPr>
        <w:t>мере, некоторых» (2Кор. 9.20-22).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Апостолы проявляли творческую инициативу и гибкость,</w:t>
      </w:r>
      <w:r>
        <w:rPr>
          <w:rStyle w:val="710"/>
        </w:rPr>
        <w:t xml:space="preserve"> </w:t>
      </w:r>
      <w:r>
        <w:rPr>
          <w:rStyle w:val="700"/>
        </w:rPr>
        <w:t>что требовало изв</w:t>
      </w:r>
      <w:r>
        <w:rPr>
          <w:rStyle w:val="700"/>
        </w:rPr>
        <w:t>естной степени внешней мудрости, культуры,</w:t>
      </w:r>
      <w:r>
        <w:rPr>
          <w:rStyle w:val="710"/>
        </w:rPr>
        <w:t xml:space="preserve"> </w:t>
      </w:r>
      <w:r>
        <w:rPr>
          <w:rStyle w:val="700"/>
        </w:rPr>
        <w:t>наблюдательности и достаточного уровня знаний в области ре</w:t>
      </w:r>
      <w:r>
        <w:rPr>
          <w:rStyle w:val="700"/>
        </w:rPr>
        <w:softHyphen/>
        <w:t>лигии и обычаев данного народа. Этот способ можно обозна</w:t>
      </w:r>
      <w:r>
        <w:rPr>
          <w:rStyle w:val="700"/>
        </w:rPr>
        <w:softHyphen/>
        <w:t>чить как метод катехизации, восполнение многих духовных по</w:t>
      </w:r>
      <w:r>
        <w:rPr>
          <w:rStyle w:val="700"/>
        </w:rPr>
        <w:softHyphen/>
        <w:t>ложительных ориентаций. Рациональные д</w:t>
      </w:r>
      <w:r>
        <w:rPr>
          <w:rStyle w:val="700"/>
        </w:rPr>
        <w:t>оказательства и обо</w:t>
      </w:r>
      <w:r>
        <w:rPr>
          <w:rStyle w:val="700"/>
        </w:rPr>
        <w:softHyphen/>
        <w:t>снования веры устраняют некоторые препятствия интеллекту</w:t>
      </w:r>
      <w:r>
        <w:rPr>
          <w:rStyle w:val="700"/>
        </w:rPr>
        <w:softHyphen/>
        <w:t>ального плана. Они могут разрушить ложные стереотипы в со</w:t>
      </w:r>
      <w:r>
        <w:rPr>
          <w:rStyle w:val="700"/>
        </w:rPr>
        <w:softHyphen/>
        <w:t>знании людей, но все же усвоение веры — дело Божественной</w:t>
      </w:r>
      <w:r>
        <w:rPr>
          <w:rStyle w:val="710"/>
        </w:rPr>
        <w:t xml:space="preserve"> </w:t>
      </w:r>
      <w:r>
        <w:rPr>
          <w:rStyle w:val="700"/>
        </w:rPr>
        <w:t>благодати.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Пастырь, миссионер должен вести не к себе, а ко Хрис</w:t>
      </w:r>
      <w:r>
        <w:rPr>
          <w:rStyle w:val="700"/>
        </w:rPr>
        <w:t>ту.</w:t>
      </w:r>
      <w:r>
        <w:rPr>
          <w:rStyle w:val="710"/>
        </w:rPr>
        <w:t xml:space="preserve"> </w:t>
      </w:r>
      <w:r>
        <w:rPr>
          <w:rStyle w:val="700"/>
        </w:rPr>
        <w:t>Если ему удается смягчить чьи-то страдания, поддержать кого-</w:t>
      </w:r>
      <w:r>
        <w:rPr>
          <w:rStyle w:val="710"/>
        </w:rPr>
        <w:t xml:space="preserve"> </w:t>
      </w:r>
      <w:r>
        <w:rPr>
          <w:rStyle w:val="700"/>
        </w:rPr>
        <w:t>то в минуты отчаяния, то можно считать, что его скромный труд</w:t>
      </w:r>
      <w:r>
        <w:rPr>
          <w:rStyle w:val="710"/>
        </w:rPr>
        <w:t xml:space="preserve"> </w:t>
      </w:r>
      <w:r>
        <w:rPr>
          <w:rStyle w:val="700"/>
        </w:rPr>
        <w:t>в изоляторе, тюрьме, колонии оправдан. Одна из главных задач</w:t>
      </w:r>
      <w:r>
        <w:rPr>
          <w:rStyle w:val="710"/>
        </w:rPr>
        <w:t xml:space="preserve"> </w:t>
      </w:r>
      <w:r>
        <w:rPr>
          <w:rStyle w:val="700"/>
        </w:rPr>
        <w:t>миссионера — пробудить в душе всех заблудших, оступившихся,</w:t>
      </w:r>
      <w:r>
        <w:rPr>
          <w:rStyle w:val="710"/>
        </w:rPr>
        <w:t xml:space="preserve"> </w:t>
      </w:r>
      <w:r>
        <w:rPr>
          <w:rStyle w:val="700"/>
        </w:rPr>
        <w:t xml:space="preserve">надежду </w:t>
      </w:r>
      <w:r>
        <w:rPr>
          <w:rStyle w:val="700"/>
        </w:rPr>
        <w:t>на спасение, внушать, что никто не потерян для Бога,</w:t>
      </w:r>
      <w:r>
        <w:rPr>
          <w:rStyle w:val="710"/>
        </w:rPr>
        <w:t xml:space="preserve"> </w:t>
      </w:r>
      <w:r>
        <w:rPr>
          <w:rStyle w:val="700"/>
        </w:rPr>
        <w:t>даже если общество считает его потерянным. В каждом человеке</w:t>
      </w:r>
      <w:r>
        <w:rPr>
          <w:rStyle w:val="710"/>
        </w:rPr>
        <w:t xml:space="preserve"> </w:t>
      </w:r>
      <w:r>
        <w:rPr>
          <w:rStyle w:val="700"/>
        </w:rPr>
        <w:t>запечатлен образ Божий, заложено доброе начало, ведь душа</w:t>
      </w:r>
      <w:r>
        <w:rPr>
          <w:rStyle w:val="710"/>
        </w:rPr>
        <w:t xml:space="preserve"> </w:t>
      </w:r>
      <w:r>
        <w:rPr>
          <w:rStyle w:val="700"/>
        </w:rPr>
        <w:t>каждого человека «по природе своей христианка» (Тертуллиан).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Из Евангелия видно, как</w:t>
      </w:r>
      <w:r>
        <w:rPr>
          <w:rStyle w:val="700"/>
        </w:rPr>
        <w:t xml:space="preserve"> Господь использует различные фор</w:t>
      </w:r>
      <w:r>
        <w:rPr>
          <w:rStyle w:val="700"/>
        </w:rPr>
        <w:softHyphen/>
        <w:t>мы проповеди — прямое обращение, обличения, притчи, симво</w:t>
      </w:r>
      <w:r>
        <w:rPr>
          <w:rStyle w:val="700"/>
        </w:rPr>
        <w:softHyphen/>
        <w:t>лические действия, чудеса; эта проповедь живая и образная, в</w:t>
      </w:r>
      <w:r>
        <w:rPr>
          <w:rStyle w:val="710"/>
        </w:rPr>
        <w:t xml:space="preserve"> </w:t>
      </w:r>
      <w:r>
        <w:rPr>
          <w:rStyle w:val="700"/>
        </w:rPr>
        <w:t>ней много примеров из жизни. Отмечается дифференцирован</w:t>
      </w:r>
      <w:r>
        <w:rPr>
          <w:rStyle w:val="700"/>
        </w:rPr>
        <w:softHyphen/>
        <w:t>ный подход, обусловленный характером аудитории,</w:t>
      </w:r>
      <w:r>
        <w:rPr>
          <w:rStyle w:val="700"/>
        </w:rPr>
        <w:t xml:space="preserve"> ее общекуль</w:t>
      </w:r>
      <w:r>
        <w:rPr>
          <w:rStyle w:val="700"/>
        </w:rPr>
        <w:softHyphen/>
        <w:t>турным и духовным уровнем. Особого внимания заслуживает</w:t>
      </w:r>
      <w:r>
        <w:rPr>
          <w:rStyle w:val="710"/>
        </w:rPr>
        <w:t xml:space="preserve"> </w:t>
      </w:r>
      <w:r>
        <w:rPr>
          <w:rStyle w:val="700"/>
        </w:rPr>
        <w:t>воспитательный подход Божественного Учителя в отношении</w:t>
      </w:r>
      <w:r>
        <w:rPr>
          <w:rStyle w:val="710"/>
        </w:rPr>
        <w:t xml:space="preserve"> </w:t>
      </w:r>
      <w:r>
        <w:rPr>
          <w:rStyle w:val="700"/>
        </w:rPr>
        <w:t>учеников, которые постепенно были подготовлены к восприя</w:t>
      </w:r>
      <w:r>
        <w:rPr>
          <w:rStyle w:val="700"/>
        </w:rPr>
        <w:softHyphen/>
        <w:t>тию глубоких тайн Евангельского учения. Все эти формы при</w:t>
      </w:r>
      <w:r>
        <w:rPr>
          <w:rStyle w:val="700"/>
        </w:rPr>
        <w:softHyphen/>
        <w:t xml:space="preserve">менимы к миссии </w:t>
      </w:r>
      <w:r>
        <w:rPr>
          <w:rStyle w:val="700"/>
        </w:rPr>
        <w:t>и среди заключенных.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89"/>
          <w:headerReference w:type="default" r:id="rId190"/>
          <w:footerReference w:type="even" r:id="rId191"/>
          <w:footerReference w:type="default" r:id="rId192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700"/>
        </w:rPr>
        <w:t>Миссионеру важно использовать разнообразные формы про</w:t>
      </w:r>
      <w:r>
        <w:rPr>
          <w:rStyle w:val="700"/>
        </w:rPr>
        <w:softHyphen/>
      </w:r>
      <w:r>
        <w:rPr>
          <w:rStyle w:val="700"/>
        </w:rPr>
        <w:t>поведи Евангельского благовестия, но не в ущерб ее духовному</w:t>
      </w:r>
      <w:r>
        <w:rPr>
          <w:rStyle w:val="710"/>
        </w:rPr>
        <w:t xml:space="preserve"> </w:t>
      </w:r>
      <w:r>
        <w:rPr>
          <w:rStyle w:val="700"/>
        </w:rPr>
        <w:t>содержанию. Как свидетельствует один из современных афонс</w:t>
      </w:r>
      <w:r>
        <w:rPr>
          <w:rStyle w:val="700"/>
        </w:rPr>
        <w:softHyphen/>
        <w:t>ких подвижников, «сколько бы ты не убеждал такого человека,</w:t>
      </w:r>
      <w:r>
        <w:rPr>
          <w:rStyle w:val="710"/>
        </w:rPr>
        <w:t xml:space="preserve"> </w:t>
      </w:r>
      <w:r>
        <w:rPr>
          <w:rStyle w:val="700"/>
        </w:rPr>
        <w:t>если благодать Божия не просветит его, пользы не выйдет. Он</w:t>
      </w:r>
      <w:r>
        <w:rPr>
          <w:rStyle w:val="710"/>
        </w:rPr>
        <w:t xml:space="preserve"> </w:t>
      </w:r>
      <w:r>
        <w:rPr>
          <w:rStyle w:val="700"/>
        </w:rPr>
        <w:t>может слушать тво</w:t>
      </w:r>
      <w:r>
        <w:rPr>
          <w:rStyle w:val="700"/>
        </w:rPr>
        <w:t>и слова какое-то время, но затем, словно пле</w:t>
      </w:r>
      <w:r>
        <w:rPr>
          <w:rStyle w:val="700"/>
        </w:rPr>
        <w:softHyphen/>
        <w:t>ненный, возвращается к своему прежнему состоянию».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Лучшей формой усвоения материала является аподиктичес</w:t>
      </w:r>
      <w:r>
        <w:rPr>
          <w:rStyle w:val="700"/>
        </w:rPr>
        <w:softHyphen/>
        <w:t>кая (вопросно-ответная) форма преподавания, что позволяет</w:t>
      </w:r>
      <w:r>
        <w:rPr>
          <w:rStyle w:val="710"/>
        </w:rPr>
        <w:t xml:space="preserve"> </w:t>
      </w:r>
      <w:r>
        <w:rPr>
          <w:rStyle w:val="700"/>
        </w:rPr>
        <w:t>определить насущные проблемы, уровень познания с</w:t>
      </w:r>
      <w:r>
        <w:rPr>
          <w:rStyle w:val="700"/>
        </w:rPr>
        <w:t>обеседни</w:t>
      </w:r>
      <w:r>
        <w:rPr>
          <w:rStyle w:val="700"/>
        </w:rPr>
        <w:softHyphen/>
        <w:t>ков, видеть духовный рост и запросы собеседников. Аподикти</w:t>
      </w:r>
      <w:r>
        <w:rPr>
          <w:rStyle w:val="700"/>
        </w:rPr>
        <w:softHyphen/>
        <w:t>ческие беседы дают ответ на большинство вопросов, способствуют</w:t>
      </w:r>
      <w:r>
        <w:rPr>
          <w:rStyle w:val="710"/>
        </w:rPr>
        <w:t xml:space="preserve"> </w:t>
      </w:r>
      <w:r>
        <w:rPr>
          <w:rStyle w:val="700"/>
        </w:rPr>
        <w:t>найти конкретный правильный выход из тяжелых жизненных</w:t>
      </w:r>
      <w:r>
        <w:rPr>
          <w:rStyle w:val="710"/>
        </w:rPr>
        <w:t xml:space="preserve"> </w:t>
      </w:r>
      <w:r>
        <w:rPr>
          <w:rStyle w:val="700"/>
        </w:rPr>
        <w:t>ситуаций. Вопросно-ответная форма, в силу категоричности</w:t>
      </w:r>
      <w:r>
        <w:rPr>
          <w:rStyle w:val="710"/>
        </w:rPr>
        <w:t xml:space="preserve"> </w:t>
      </w:r>
      <w:r>
        <w:rPr>
          <w:rStyle w:val="700"/>
        </w:rPr>
        <w:t>мышления и то</w:t>
      </w:r>
      <w:r>
        <w:rPr>
          <w:rStyle w:val="700"/>
        </w:rPr>
        <w:t>чных приемов заключений, способствует осве</w:t>
      </w:r>
      <w:r>
        <w:rPr>
          <w:rStyle w:val="700"/>
        </w:rPr>
        <w:softHyphen/>
        <w:t>щению каждого понятия с разных точек зрения, ибо вопросы и</w:t>
      </w:r>
      <w:r>
        <w:rPr>
          <w:rStyle w:val="710"/>
        </w:rPr>
        <w:t xml:space="preserve"> </w:t>
      </w:r>
      <w:r>
        <w:rPr>
          <w:rStyle w:val="700"/>
        </w:rPr>
        <w:t>ответы, при краткости, охватывают эти понятия разносторонне.</w:t>
      </w:r>
      <w:r>
        <w:rPr>
          <w:rStyle w:val="710"/>
        </w:rPr>
        <w:t xml:space="preserve"> </w:t>
      </w:r>
      <w:r>
        <w:rPr>
          <w:rStyle w:val="700"/>
        </w:rPr>
        <w:t>Богословское разветвление каждой темы приводит к рассмотре</w:t>
      </w:r>
      <w:r>
        <w:rPr>
          <w:rStyle w:val="700"/>
        </w:rPr>
        <w:softHyphen/>
      </w:r>
      <w:r>
        <w:rPr>
          <w:rStyle w:val="700"/>
        </w:rPr>
        <w:t>нию вспомогательных пунктов. Такая форма изложения облег</w:t>
      </w:r>
      <w:r>
        <w:rPr>
          <w:rStyle w:val="700"/>
        </w:rPr>
        <w:softHyphen/>
        <w:t>чает работу и тем, кто будет ею пользоваться.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православном свидетельстве об Истине никогда не долж</w:t>
      </w:r>
      <w:r>
        <w:rPr>
          <w:rStyle w:val="700"/>
        </w:rPr>
        <w:softHyphen/>
        <w:t>но иметь место желание произвести эффект посредством како</w:t>
      </w:r>
      <w:r>
        <w:rPr>
          <w:rStyle w:val="700"/>
        </w:rPr>
        <w:softHyphen/>
        <w:t>го-либо ложного чуда или откровения и т.</w:t>
      </w:r>
      <w:r>
        <w:rPr>
          <w:rStyle w:val="700"/>
        </w:rPr>
        <w:t>п. Таким образом,</w:t>
      </w:r>
      <w:r>
        <w:rPr>
          <w:rStyle w:val="710"/>
        </w:rPr>
        <w:t xml:space="preserve"> </w:t>
      </w:r>
      <w:r>
        <w:rPr>
          <w:rStyle w:val="700"/>
        </w:rPr>
        <w:t>обращаемые должны быть уверены в безупречной честности про</w:t>
      </w:r>
      <w:r>
        <w:rPr>
          <w:rStyle w:val="700"/>
        </w:rPr>
        <w:softHyphen/>
        <w:t>поведника в этом отношении. Для этого катехизатор не должен</w:t>
      </w:r>
      <w:r>
        <w:rPr>
          <w:rStyle w:val="710"/>
        </w:rPr>
        <w:t xml:space="preserve"> </w:t>
      </w:r>
      <w:r>
        <w:rPr>
          <w:rStyle w:val="700"/>
        </w:rPr>
        <w:t>обещать и земные награды, чтобы привлечь в лоно Церкви боль</w:t>
      </w:r>
      <w:r>
        <w:rPr>
          <w:rStyle w:val="700"/>
        </w:rPr>
        <w:softHyphen/>
        <w:t>ше новых членов.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Не следует высокие евангельские истины пре</w:t>
      </w:r>
      <w:r>
        <w:rPr>
          <w:rStyle w:val="700"/>
        </w:rPr>
        <w:t>длагать людям,</w:t>
      </w:r>
      <w:r>
        <w:rPr>
          <w:rStyle w:val="710"/>
        </w:rPr>
        <w:t xml:space="preserve"> </w:t>
      </w:r>
      <w:r>
        <w:rPr>
          <w:rStyle w:val="700"/>
        </w:rPr>
        <w:t>явно не способным к их восприятию по причине крайнего оже</w:t>
      </w:r>
      <w:r>
        <w:rPr>
          <w:rStyle w:val="700"/>
        </w:rPr>
        <w:softHyphen/>
        <w:t>сточения или предубежденной вражды этих людей к евангельс</w:t>
      </w:r>
      <w:r>
        <w:rPr>
          <w:rStyle w:val="700"/>
        </w:rPr>
        <w:softHyphen/>
        <w:t>кому учению, или в высшей степени аморальным и циничным,</w:t>
      </w:r>
      <w:r>
        <w:rPr>
          <w:rStyle w:val="710"/>
        </w:rPr>
        <w:t xml:space="preserve"> </w:t>
      </w:r>
      <w:r>
        <w:rPr>
          <w:rStyle w:val="700"/>
        </w:rPr>
        <w:t>нравственно извращенным и духовно деградировавшим личнос</w:t>
      </w:r>
      <w:r>
        <w:rPr>
          <w:rStyle w:val="700"/>
        </w:rPr>
        <w:softHyphen/>
        <w:t>тям, доведш</w:t>
      </w:r>
      <w:r>
        <w:rPr>
          <w:rStyle w:val="700"/>
        </w:rPr>
        <w:t>им себя грязными пороками и нечестием до ското</w:t>
      </w:r>
      <w:r>
        <w:rPr>
          <w:rStyle w:val="700"/>
        </w:rPr>
        <w:softHyphen/>
        <w:t>подобного состояния. Это выражено в таком предостережении</w:t>
      </w:r>
      <w:r>
        <w:rPr>
          <w:rStyle w:val="710"/>
        </w:rPr>
        <w:t xml:space="preserve"> </w:t>
      </w:r>
      <w:r>
        <w:rPr>
          <w:rStyle w:val="700"/>
        </w:rPr>
        <w:t>Христа Спасителя: «Не давайте святыни псам и не бросайте жем</w:t>
      </w:r>
      <w:r>
        <w:rPr>
          <w:rStyle w:val="700"/>
        </w:rPr>
        <w:softHyphen/>
        <w:t>чуга вашего пред свиньями, чтобы они не попрали его ногами</w:t>
      </w:r>
      <w:r>
        <w:rPr>
          <w:rStyle w:val="710"/>
        </w:rPr>
        <w:t xml:space="preserve"> </w:t>
      </w:r>
      <w:r>
        <w:rPr>
          <w:rStyle w:val="700"/>
        </w:rPr>
        <w:t>своими и, обратившись, не расте</w:t>
      </w:r>
      <w:r>
        <w:rPr>
          <w:rStyle w:val="700"/>
        </w:rPr>
        <w:t>рзали вас» (Мф. 7.6). Здесь важ</w:t>
      </w:r>
      <w:r>
        <w:rPr>
          <w:rStyle w:val="700"/>
        </w:rPr>
        <w:softHyphen/>
        <w:t>но не отчаиваться проповеднику и из-за таких заключенных не</w:t>
      </w:r>
      <w:r>
        <w:rPr>
          <w:rStyle w:val="710"/>
        </w:rPr>
        <w:t xml:space="preserve"> </w:t>
      </w:r>
      <w:r>
        <w:rPr>
          <w:rStyle w:val="700"/>
        </w:rPr>
        <w:t>делать вывода обо всех, тем более что нередко явные противни</w:t>
      </w:r>
      <w:r>
        <w:rPr>
          <w:rStyle w:val="700"/>
        </w:rPr>
        <w:softHyphen/>
        <w:t>ки становятся ревностными христианами.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Целью православной миссии на первом этапе должно быть</w:t>
      </w:r>
      <w:r>
        <w:rPr>
          <w:rStyle w:val="710"/>
        </w:rPr>
        <w:t xml:space="preserve"> </w:t>
      </w:r>
      <w:r>
        <w:rPr>
          <w:rStyle w:val="700"/>
        </w:rPr>
        <w:t xml:space="preserve">не только </w:t>
      </w:r>
      <w:r>
        <w:rPr>
          <w:rStyle w:val="700"/>
        </w:rPr>
        <w:t>крещение или даже проповедование абсолютно всем</w:t>
      </w:r>
      <w:r>
        <w:rPr>
          <w:rStyle w:val="710"/>
        </w:rPr>
        <w:t xml:space="preserve"> </w:t>
      </w:r>
      <w:r>
        <w:rPr>
          <w:rStyle w:val="700"/>
        </w:rPr>
        <w:t>заключенным, но и обучение отобранны</w:t>
      </w:r>
      <w:r>
        <w:rPr>
          <w:rStyle w:val="720"/>
        </w:rPr>
        <w:t xml:space="preserve">м </w:t>
      </w:r>
      <w:r>
        <w:rPr>
          <w:rStyle w:val="700"/>
        </w:rPr>
        <w:t>руководителей — ста</w:t>
      </w:r>
      <w:r>
        <w:rPr>
          <w:rStyle w:val="700"/>
        </w:rPr>
        <w:softHyphen/>
        <w:t>рост, и создание христианских общин.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Миссионеры из среды заключенных, сотрудников благодаря</w:t>
      </w:r>
      <w:r>
        <w:rPr>
          <w:rStyle w:val="710"/>
        </w:rPr>
        <w:t xml:space="preserve"> </w:t>
      </w:r>
      <w:r>
        <w:rPr>
          <w:rStyle w:val="700"/>
        </w:rPr>
        <w:t>знанию законов, особенностей терминологии, обычаев и веро</w:t>
      </w:r>
      <w:r>
        <w:rPr>
          <w:rStyle w:val="700"/>
        </w:rPr>
        <w:softHyphen/>
      </w:r>
      <w:r>
        <w:rPr>
          <w:rStyle w:val="700"/>
        </w:rPr>
        <w:t>вания своих соотечественников могут гораздо лучше любого ка</w:t>
      </w:r>
      <w:r>
        <w:rPr>
          <w:rStyle w:val="700"/>
        </w:rPr>
        <w:softHyphen/>
        <w:t>техизатора проповедовать Евангелие и руководить церковной</w:t>
      </w:r>
      <w:r>
        <w:rPr>
          <w:rStyle w:val="710"/>
        </w:rPr>
        <w:t xml:space="preserve"> </w:t>
      </w:r>
      <w:r>
        <w:rPr>
          <w:rStyle w:val="700"/>
        </w:rPr>
        <w:t>общиной. Конечно, нехватка богословского знания может отри</w:t>
      </w:r>
      <w:r>
        <w:rPr>
          <w:rStyle w:val="700"/>
        </w:rPr>
        <w:softHyphen/>
        <w:t>цательно сказаться, поэтому здесь важен контроль со стороны</w:t>
      </w:r>
      <w:r>
        <w:rPr>
          <w:rStyle w:val="710"/>
        </w:rPr>
        <w:t xml:space="preserve"> </w:t>
      </w:r>
      <w:r>
        <w:rPr>
          <w:rStyle w:val="700"/>
        </w:rPr>
        <w:t>священника или опыт</w:t>
      </w:r>
      <w:r>
        <w:rPr>
          <w:rStyle w:val="700"/>
        </w:rPr>
        <w:t>ного руководителя. Богословское образо</w:t>
      </w:r>
      <w:r>
        <w:rPr>
          <w:rStyle w:val="700"/>
        </w:rPr>
        <w:softHyphen/>
        <w:t>вание или духовный опыт таких местных тюремных благовест-</w:t>
      </w:r>
      <w:r>
        <w:rPr>
          <w:rStyle w:val="710"/>
        </w:rPr>
        <w:t xml:space="preserve"> </w:t>
      </w:r>
      <w:r>
        <w:rPr>
          <w:rStyle w:val="700"/>
        </w:rPr>
        <w:t>ников может не стоять на высоком уровне, но в данном случае</w:t>
      </w:r>
      <w:r>
        <w:rPr>
          <w:rStyle w:val="710"/>
        </w:rPr>
        <w:t xml:space="preserve"> </w:t>
      </w:r>
      <w:r>
        <w:rPr>
          <w:rStyle w:val="700"/>
        </w:rPr>
        <w:t>важнее укрепить в них веру в преображающую силу Евангелия,</w:t>
      </w:r>
      <w:r>
        <w:rPr>
          <w:rStyle w:val="710"/>
        </w:rPr>
        <w:t xml:space="preserve"> </w:t>
      </w:r>
      <w:r>
        <w:rPr>
          <w:rStyle w:val="700"/>
        </w:rPr>
        <w:t>церковны</w:t>
      </w:r>
      <w:r>
        <w:rPr>
          <w:rStyle w:val="720"/>
        </w:rPr>
        <w:t>г</w:t>
      </w:r>
      <w:r>
        <w:rPr>
          <w:rStyle w:val="700"/>
        </w:rPr>
        <w:t xml:space="preserve">х Таинств (особенно покаяния и </w:t>
      </w:r>
      <w:r>
        <w:rPr>
          <w:rStyle w:val="700"/>
        </w:rPr>
        <w:t>причастия); воспла</w:t>
      </w:r>
      <w:r>
        <w:rPr>
          <w:rStyle w:val="700"/>
        </w:rPr>
        <w:softHyphen/>
        <w:t>менить ревность и желание к миссионерскому служению. Одна</w:t>
      </w:r>
      <w:r>
        <w:rPr>
          <w:rStyle w:val="700"/>
        </w:rPr>
        <w:softHyphen/>
        <w:t>ко необходим и серьезный подход, чтобы «не было порицаемо</w:t>
      </w:r>
      <w:r>
        <w:rPr>
          <w:rStyle w:val="710"/>
        </w:rPr>
        <w:t xml:space="preserve"> </w:t>
      </w:r>
      <w:r>
        <w:rPr>
          <w:rStyle w:val="700"/>
        </w:rPr>
        <w:t>служение» (2Кор. 4.3) и «не дать повода ищущим повода» (2Кор.</w:t>
      </w:r>
      <w:r>
        <w:rPr>
          <w:rStyle w:val="710"/>
        </w:rPr>
        <w:t xml:space="preserve"> </w:t>
      </w:r>
      <w:r>
        <w:rPr>
          <w:rStyle w:val="700"/>
        </w:rPr>
        <w:t>11.12) для противников благовествования.</w:t>
      </w:r>
    </w:p>
    <w:p w:rsidR="000E1EB0" w:rsidRDefault="00006FF7">
      <w:pPr>
        <w:pStyle w:val="61"/>
        <w:shd w:val="clear" w:color="auto" w:fill="auto"/>
        <w:spacing w:before="0" w:after="271" w:line="250" w:lineRule="exact"/>
        <w:ind w:left="40" w:firstLine="460"/>
      </w:pPr>
      <w:r>
        <w:rPr>
          <w:rStyle w:val="6f5"/>
        </w:rPr>
        <w:t>2.6.9. Проповедь в</w:t>
      </w:r>
      <w:r>
        <w:rPr>
          <w:rStyle w:val="6f5"/>
        </w:rPr>
        <w:t xml:space="preserve"> иноверческой среде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«Внешняя миссия. Это православное свидетельство среди на</w:t>
      </w:r>
      <w:r>
        <w:softHyphen/>
        <w:t>родов, не имеющих истинно христианских основ в своей националь</w:t>
      </w:r>
      <w:r>
        <w:softHyphen/>
        <w:t>ной традиции и культуре. Внешняя миссия осуществляется в раз</w:t>
      </w:r>
      <w:r>
        <w:softHyphen/>
        <w:t>личн</w:t>
      </w:r>
      <w:r>
        <w:rPr>
          <w:rStyle w:val="58"/>
        </w:rPr>
        <w:t>ы</w:t>
      </w:r>
      <w:r>
        <w:t>х этнокультурн</w:t>
      </w:r>
      <w:r>
        <w:rPr>
          <w:rStyle w:val="58"/>
        </w:rPr>
        <w:t>ы</w:t>
      </w:r>
      <w:r>
        <w:t>х и этноконфессиональн</w:t>
      </w:r>
      <w:r>
        <w:rPr>
          <w:rStyle w:val="58"/>
        </w:rPr>
        <w:t>ы</w:t>
      </w:r>
      <w:r>
        <w:t xml:space="preserve">х условиях. </w:t>
      </w:r>
      <w:r>
        <w:t>Она</w:t>
      </w:r>
      <w:r>
        <w:rPr>
          <w:rStyle w:val="55"/>
        </w:rPr>
        <w:t xml:space="preserve"> </w:t>
      </w:r>
      <w:r>
        <w:t>всегда играет значительную роль в жизни Вселенской Православ</w:t>
      </w:r>
      <w:r>
        <w:softHyphen/>
        <w:t>ной Церкви; благодаря ей возникали новые Поместные Церкви...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...Миссия примирения. В современном мире, в котором глоба-</w:t>
      </w:r>
      <w:r>
        <w:rPr>
          <w:rStyle w:val="55"/>
        </w:rPr>
        <w:t xml:space="preserve"> </w:t>
      </w:r>
      <w:r>
        <w:t>лизационные процессы, социальное расслоение, активные и массо</w:t>
      </w:r>
      <w:r>
        <w:softHyphen/>
        <w:t>вые мигра</w:t>
      </w:r>
      <w:r>
        <w:t>ции людей сопровождаются нагнетанием насилия, про</w:t>
      </w:r>
      <w:r>
        <w:softHyphen/>
        <w:t>явлениями террористического экстремизма и этноконфессиональ-</w:t>
      </w:r>
      <w:r>
        <w:rPr>
          <w:rStyle w:val="55"/>
        </w:rPr>
        <w:t xml:space="preserve"> </w:t>
      </w:r>
      <w:r>
        <w:t>ной напряженности, свидетельство и провозглашение возможнос</w:t>
      </w:r>
      <w:r>
        <w:softHyphen/>
        <w:t>ти примирения между людьми различн</w:t>
      </w:r>
      <w:r>
        <w:rPr>
          <w:rStyle w:val="58"/>
        </w:rPr>
        <w:t>ы</w:t>
      </w:r>
      <w:r>
        <w:t>х национальностей, возра</w:t>
      </w:r>
      <w:r>
        <w:softHyphen/>
        <w:t>стов и социальн</w:t>
      </w:r>
      <w:r>
        <w:rPr>
          <w:rStyle w:val="58"/>
        </w:rPr>
        <w:t>ы</w:t>
      </w:r>
      <w:r>
        <w:t xml:space="preserve">х групп, </w:t>
      </w:r>
      <w:r>
        <w:t>должны стать одним из ключев</w:t>
      </w:r>
      <w:r>
        <w:rPr>
          <w:rStyle w:val="58"/>
        </w:rPr>
        <w:t>ы</w:t>
      </w:r>
      <w:r>
        <w:t>х содер</w:t>
      </w:r>
      <w:r>
        <w:softHyphen/>
        <w:t>жаний православной миссии.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Миссия примирения должна помогать людям осознать возмож</w:t>
      </w:r>
      <w:r>
        <w:softHyphen/>
        <w:t>ность и необходимость созидания мира на различных уровнях лич</w:t>
      </w:r>
      <w:r>
        <w:softHyphen/>
        <w:t>ного, семейного и общественного бытия, в соответствии с апос</w:t>
      </w:r>
      <w:r>
        <w:softHyphen/>
        <w:t>тольским приз</w:t>
      </w:r>
      <w:r>
        <w:t>ывом: «Старайтесь иметь мир со всеми и святость,</w:t>
      </w:r>
      <w:r>
        <w:rPr>
          <w:rStyle w:val="55"/>
        </w:rPr>
        <w:t xml:space="preserve"> </w:t>
      </w:r>
      <w:r>
        <w:t>без которой никто не увидит Господа» (Евр. 12.14).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Православные христиане по своей вере, обычаям и традиции</w:t>
      </w:r>
      <w:r>
        <w:rPr>
          <w:rStyle w:val="55"/>
        </w:rPr>
        <w:t xml:space="preserve"> </w:t>
      </w:r>
      <w:r>
        <w:t>терпимы в бытовой и социальной сферах к иным культурам и</w:t>
      </w:r>
      <w:r>
        <w:rPr>
          <w:rStyle w:val="55"/>
        </w:rPr>
        <w:t xml:space="preserve"> </w:t>
      </w:r>
      <w:r>
        <w:t>религиозным убеждениям. Заповедь Господа И</w:t>
      </w:r>
      <w:r>
        <w:t>исуса Христа при</w:t>
      </w:r>
      <w:r>
        <w:softHyphen/>
        <w:t>зывает любить ближнего. А ближний для нас — любой человек,</w:t>
      </w:r>
      <w:r>
        <w:rPr>
          <w:rStyle w:val="55"/>
        </w:rPr>
        <w:t xml:space="preserve"> </w:t>
      </w:r>
      <w:r>
        <w:t>независимо от веры, национальности, пола и социального проис</w:t>
      </w:r>
      <w:r>
        <w:softHyphen/>
        <w:t>хождения. Такое отношение к ближнему, обществу и ко всему</w:t>
      </w:r>
      <w:r>
        <w:rPr>
          <w:rStyle w:val="55"/>
        </w:rPr>
        <w:t xml:space="preserve"> </w:t>
      </w:r>
      <w:r>
        <w:t>миру является действием Божественной благодати согласно ан</w:t>
      </w:r>
      <w:r>
        <w:softHyphen/>
        <w:t>ге</w:t>
      </w:r>
      <w:r>
        <w:t>льской песни: «Слава в вышних Богу, и на земле мир, в человеках</w:t>
      </w:r>
      <w:r>
        <w:rPr>
          <w:rStyle w:val="55"/>
        </w:rPr>
        <w:t xml:space="preserve"> </w:t>
      </w:r>
      <w:r>
        <w:t>благоволение» (Лк. 2.14).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Миссия примирения развивается как «диалог жизни», когда</w:t>
      </w:r>
      <w:r>
        <w:rPr>
          <w:rStyle w:val="55"/>
        </w:rPr>
        <w:t xml:space="preserve"> </w:t>
      </w:r>
      <w:r>
        <w:t>христиане живут и общаются в бытовой и социальной сферах с</w:t>
      </w:r>
      <w:r>
        <w:rPr>
          <w:rStyle w:val="55"/>
        </w:rPr>
        <w:t xml:space="preserve"> </w:t>
      </w:r>
      <w:r>
        <w:t>людьми других вероисповеданий и идеологий. Так люди узнают друг</w:t>
      </w:r>
      <w:r>
        <w:rPr>
          <w:rStyle w:val="55"/>
        </w:rPr>
        <w:t xml:space="preserve"> </w:t>
      </w:r>
      <w:r>
        <w:t>друга, уважают друг друга, учатся друг у друга, потому что, по</w:t>
      </w:r>
      <w:r>
        <w:rPr>
          <w:rStyle w:val="55"/>
        </w:rPr>
        <w:t xml:space="preserve"> </w:t>
      </w:r>
      <w:r>
        <w:t>слову свт. Иоанна Златоуста, «у нас нет ничего общего только с</w:t>
      </w:r>
      <w:r>
        <w:rPr>
          <w:rStyle w:val="55"/>
        </w:rPr>
        <w:t xml:space="preserve"> </w:t>
      </w:r>
      <w:r>
        <w:t>диаволом, со всеми же людьми мы имеем много общего».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t>Миссия примир</w:t>
      </w:r>
      <w:r>
        <w:t>ения включает в себя «диалог общественной</w:t>
      </w:r>
      <w:r>
        <w:rPr>
          <w:rStyle w:val="55"/>
        </w:rPr>
        <w:t xml:space="preserve"> </w:t>
      </w:r>
      <w:r>
        <w:t>деятельности», посредством которого люди различн</w:t>
      </w:r>
      <w:r>
        <w:rPr>
          <w:rStyle w:val="58"/>
        </w:rPr>
        <w:t>ы</w:t>
      </w:r>
      <w:r>
        <w:t>х вероиспо</w:t>
      </w:r>
      <w:r>
        <w:softHyphen/>
        <w:t>веданий трудятся вместе ради достижения гражданского мира,</w:t>
      </w:r>
      <w:r>
        <w:rPr>
          <w:rStyle w:val="55"/>
        </w:rPr>
        <w:t xml:space="preserve"> </w:t>
      </w:r>
      <w:r>
        <w:t>предотвращения конфликтов и экстремистских угроз. Действуя</w:t>
      </w:r>
      <w:r>
        <w:rPr>
          <w:rStyle w:val="55"/>
        </w:rPr>
        <w:t xml:space="preserve"> </w:t>
      </w:r>
      <w:r>
        <w:t>совместно ради созидательн</w:t>
      </w:r>
      <w:r>
        <w:rPr>
          <w:rStyle w:val="58"/>
        </w:rPr>
        <w:t>ы</w:t>
      </w:r>
      <w:r>
        <w:t>х традици</w:t>
      </w:r>
      <w:r>
        <w:t>онн</w:t>
      </w:r>
      <w:r>
        <w:rPr>
          <w:rStyle w:val="58"/>
        </w:rPr>
        <w:t>ы</w:t>
      </w:r>
      <w:r>
        <w:t>х духовно-нравствен</w:t>
      </w:r>
      <w:r>
        <w:softHyphen/>
        <w:t>н</w:t>
      </w:r>
      <w:r>
        <w:rPr>
          <w:rStyle w:val="58"/>
        </w:rPr>
        <w:t>ы</w:t>
      </w:r>
      <w:r>
        <w:t>х ценностей и более справедлив</w:t>
      </w:r>
      <w:r>
        <w:rPr>
          <w:rStyle w:val="58"/>
        </w:rPr>
        <w:t>ы</w:t>
      </w:r>
      <w:r>
        <w:t>х законов, защищая священный</w:t>
      </w:r>
      <w:r>
        <w:rPr>
          <w:rStyle w:val="55"/>
        </w:rPr>
        <w:t xml:space="preserve"> </w:t>
      </w:r>
      <w:r>
        <w:t>дар жизни и противостоя опасностям глобализации, можно дос</w:t>
      </w:r>
      <w:r>
        <w:softHyphen/>
        <w:t>тичь мира между конфликтующими народами, национальностями</w:t>
      </w:r>
      <w:r>
        <w:rPr>
          <w:rStyle w:val="55"/>
        </w:rPr>
        <w:t xml:space="preserve"> </w:t>
      </w:r>
      <w:r>
        <w:t>и культурами, социальн</w:t>
      </w:r>
      <w:r>
        <w:rPr>
          <w:rStyle w:val="58"/>
        </w:rPr>
        <w:t>ы</w:t>
      </w:r>
      <w:r>
        <w:t>ми группами и странами.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 xml:space="preserve">Одним </w:t>
      </w:r>
      <w:r>
        <w:t>из важн</w:t>
      </w:r>
      <w:r>
        <w:rPr>
          <w:rStyle w:val="58"/>
        </w:rPr>
        <w:t>ы</w:t>
      </w:r>
      <w:r>
        <w:t>х аспектов миссии примирения является «мис</w:t>
      </w:r>
      <w:r>
        <w:softHyphen/>
        <w:t>сия примирения в памяти», когда примирение происходит в соци</w:t>
      </w:r>
      <w:r>
        <w:softHyphen/>
        <w:t>ально-политическом сознании людей, снимая конфликты, разделе</w:t>
      </w:r>
      <w:r>
        <w:softHyphen/>
        <w:t>ния и отчуждения, вызванные гражданскими войнами и резкой</w:t>
      </w:r>
      <w:r>
        <w:rPr>
          <w:rStyle w:val="55"/>
        </w:rPr>
        <w:t xml:space="preserve"> </w:t>
      </w:r>
      <w:r>
        <w:t>мировоззренческой поляриз</w:t>
      </w:r>
      <w:r>
        <w:t>ацией общества. В мире, разрываемом</w:t>
      </w:r>
      <w:r>
        <w:rPr>
          <w:rStyle w:val="55"/>
        </w:rPr>
        <w:t xml:space="preserve"> </w:t>
      </w:r>
      <w:r>
        <w:t>политическими, социальными и религиозными конфликтами, мис</w:t>
      </w:r>
      <w:r>
        <w:softHyphen/>
        <w:t>сионеры должны осознавать, что служение примирения и мира дано</w:t>
      </w:r>
      <w:r>
        <w:rPr>
          <w:rStyle w:val="55"/>
        </w:rPr>
        <w:t xml:space="preserve"> </w:t>
      </w:r>
      <w:r>
        <w:t>нам, «потому что Бог во Христе примирил с Собою мир, не вменяя</w:t>
      </w:r>
      <w:r>
        <w:rPr>
          <w:rStyle w:val="55"/>
        </w:rPr>
        <w:t xml:space="preserve"> </w:t>
      </w:r>
      <w:r>
        <w:t xml:space="preserve">[людям] преступлений их, и дал нам </w:t>
      </w:r>
      <w:r>
        <w:t>слово примирения» (2Кор. 5.19).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t>Все виды миссионерского служения основываются на принципе</w:t>
      </w:r>
      <w:r>
        <w:rPr>
          <w:rStyle w:val="55"/>
        </w:rPr>
        <w:t xml:space="preserve"> </w:t>
      </w:r>
      <w:r>
        <w:t>Божественной любви. Поэтому, непременно оставаясь верн</w:t>
      </w:r>
      <w:r>
        <w:rPr>
          <w:rStyle w:val="58"/>
        </w:rPr>
        <w:t>ы</w:t>
      </w:r>
      <w:r>
        <w:t>ми</w:t>
      </w:r>
      <w:r>
        <w:rPr>
          <w:rStyle w:val="55"/>
        </w:rPr>
        <w:t xml:space="preserve"> </w:t>
      </w:r>
      <w:r>
        <w:t>Православию, мы обязаны уважать в человеческом отношении</w:t>
      </w:r>
      <w:r>
        <w:rPr>
          <w:rStyle w:val="55"/>
        </w:rPr>
        <w:t xml:space="preserve"> </w:t>
      </w:r>
      <w:r>
        <w:t>представителей других религиозных убеждений. В то же время</w:t>
      </w:r>
      <w:r>
        <w:rPr>
          <w:rStyle w:val="55"/>
        </w:rPr>
        <w:t xml:space="preserve"> </w:t>
      </w:r>
      <w:r>
        <w:t>наше мирное сосуществование с людьми иных вероисповеданий не</w:t>
      </w:r>
      <w:r>
        <w:rPr>
          <w:rStyle w:val="55"/>
        </w:rPr>
        <w:t xml:space="preserve"> </w:t>
      </w:r>
      <w:r>
        <w:t>должно пониматься как возможность смешения различных рели</w:t>
      </w:r>
      <w:r>
        <w:softHyphen/>
        <w:t>гиозных традиций».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Слова Господа «идите, научите все народы, крестя их во имя</w:t>
      </w:r>
      <w:r>
        <w:rPr>
          <w:rStyle w:val="710"/>
        </w:rPr>
        <w:t xml:space="preserve"> </w:t>
      </w:r>
      <w:r>
        <w:rPr>
          <w:rStyle w:val="700"/>
        </w:rPr>
        <w:t>Отца и Сына и Святого Духа» (Мф. 28.19) показывают, что Еван</w:t>
      </w:r>
      <w:r>
        <w:rPr>
          <w:rStyle w:val="700"/>
        </w:rPr>
        <w:softHyphen/>
        <w:t>гелие адресовано всему человечеству, и никакая нация не может</w:t>
      </w:r>
      <w:r>
        <w:rPr>
          <w:rStyle w:val="710"/>
        </w:rPr>
        <w:t xml:space="preserve"> </w:t>
      </w:r>
      <w:r>
        <w:rPr>
          <w:rStyle w:val="700"/>
        </w:rPr>
        <w:t>быть лишена права услышать о Христе. Понимая это, Право</w:t>
      </w:r>
      <w:r>
        <w:rPr>
          <w:rStyle w:val="700"/>
        </w:rPr>
        <w:softHyphen/>
        <w:t>славная Церковь издревле стремилась распространить благую</w:t>
      </w:r>
      <w:r>
        <w:rPr>
          <w:rStyle w:val="710"/>
        </w:rPr>
        <w:t xml:space="preserve"> </w:t>
      </w:r>
      <w:r>
        <w:rPr>
          <w:rStyle w:val="700"/>
        </w:rPr>
        <w:t xml:space="preserve">весть среди многих </w:t>
      </w:r>
      <w:r>
        <w:rPr>
          <w:rStyle w:val="700"/>
        </w:rPr>
        <w:t>народов и племен. Среди святых Православ</w:t>
      </w:r>
      <w:r>
        <w:rPr>
          <w:rStyle w:val="700"/>
        </w:rPr>
        <w:softHyphen/>
        <w:t>ной Церкви есть немало таких, которые до своего крещения ис</w:t>
      </w:r>
      <w:r>
        <w:rPr>
          <w:rStyle w:val="700"/>
        </w:rPr>
        <w:softHyphen/>
        <w:t>поведовали иные религии; данное обстоятельство показывает,</w:t>
      </w:r>
      <w:r>
        <w:rPr>
          <w:rStyle w:val="710"/>
        </w:rPr>
        <w:t xml:space="preserve"> </w:t>
      </w:r>
      <w:r>
        <w:rPr>
          <w:rStyle w:val="700"/>
        </w:rPr>
        <w:t>что никакая другая религия или идеология, распространенная</w:t>
      </w:r>
      <w:r>
        <w:rPr>
          <w:rStyle w:val="710"/>
        </w:rPr>
        <w:t xml:space="preserve"> </w:t>
      </w:r>
      <w:r>
        <w:rPr>
          <w:rStyle w:val="700"/>
        </w:rPr>
        <w:t>среди того или иного народа, не может</w:t>
      </w:r>
      <w:r>
        <w:rPr>
          <w:rStyle w:val="700"/>
        </w:rPr>
        <w:t xml:space="preserve"> быть помехой для тех его</w:t>
      </w:r>
      <w:r>
        <w:rPr>
          <w:rStyle w:val="710"/>
        </w:rPr>
        <w:t xml:space="preserve"> </w:t>
      </w:r>
      <w:r>
        <w:rPr>
          <w:rStyle w:val="700"/>
        </w:rPr>
        <w:t>представителей, которые захотят откликнуться на призыв Бо</w:t>
      </w:r>
      <w:r>
        <w:rPr>
          <w:rStyle w:val="700"/>
        </w:rPr>
        <w:softHyphen/>
        <w:t>жий и прийти в Церковь.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Многие православные святые говорили, что на России ле</w:t>
      </w:r>
      <w:r>
        <w:rPr>
          <w:rStyle w:val="700"/>
        </w:rPr>
        <w:softHyphen/>
        <w:t>жит долг просвещать светом веры Христовой живущих в ней</w:t>
      </w:r>
      <w:r>
        <w:rPr>
          <w:rStyle w:val="710"/>
        </w:rPr>
        <w:t xml:space="preserve"> </w:t>
      </w:r>
      <w:r>
        <w:rPr>
          <w:rStyle w:val="700"/>
        </w:rPr>
        <w:t>инородцев-нехристиан. В частности, прп</w:t>
      </w:r>
      <w:r>
        <w:rPr>
          <w:rStyle w:val="700"/>
        </w:rPr>
        <w:t>. Макарий (Глухарев)</w:t>
      </w:r>
      <w:r>
        <w:rPr>
          <w:rStyle w:val="710"/>
        </w:rPr>
        <w:t xml:space="preserve"> </w:t>
      </w:r>
      <w:r>
        <w:rPr>
          <w:rStyle w:val="700"/>
        </w:rPr>
        <w:t>писал: «Поскольку Христианская Церковь в России есть Цер</w:t>
      </w:r>
      <w:r>
        <w:rPr>
          <w:rStyle w:val="700"/>
        </w:rPr>
        <w:softHyphen/>
        <w:t>ковь Апостольская, то сделаться и явиться таковою для стольких</w:t>
      </w:r>
      <w:r>
        <w:rPr>
          <w:rStyle w:val="710"/>
        </w:rPr>
        <w:t xml:space="preserve"> </w:t>
      </w:r>
      <w:r>
        <w:rPr>
          <w:rStyle w:val="700"/>
        </w:rPr>
        <w:t>народов, не знающих Иисуса Христа, но покоренных Державе</w:t>
      </w:r>
      <w:r>
        <w:rPr>
          <w:rStyle w:val="710"/>
        </w:rPr>
        <w:t xml:space="preserve"> </w:t>
      </w:r>
      <w:r>
        <w:rPr>
          <w:rStyle w:val="700"/>
        </w:rPr>
        <w:t>Российской Вседержителем Иисусом Христом, есть священней</w:t>
      </w:r>
      <w:r>
        <w:rPr>
          <w:rStyle w:val="700"/>
        </w:rPr>
        <w:softHyphen/>
        <w:t>ш</w:t>
      </w:r>
      <w:r>
        <w:rPr>
          <w:rStyle w:val="700"/>
        </w:rPr>
        <w:t>ий подвиг и венец чести, который ей принадлежит; просветить</w:t>
      </w:r>
      <w:r>
        <w:rPr>
          <w:rStyle w:val="710"/>
        </w:rPr>
        <w:t xml:space="preserve"> </w:t>
      </w:r>
      <w:r>
        <w:rPr>
          <w:rStyle w:val="700"/>
        </w:rPr>
        <w:t>сии народы, сидящие во тьме и тени смерти, верою в Иисуса</w:t>
      </w:r>
      <w:r>
        <w:rPr>
          <w:rStyle w:val="710"/>
        </w:rPr>
        <w:t xml:space="preserve"> </w:t>
      </w:r>
      <w:r>
        <w:rPr>
          <w:rStyle w:val="700"/>
        </w:rPr>
        <w:t>Христа, есть высокое назначение народа Российского; и племе</w:t>
      </w:r>
      <w:r>
        <w:rPr>
          <w:rStyle w:val="700"/>
        </w:rPr>
        <w:softHyphen/>
        <w:t>на сии преданы ему Провидением для того, чтобы он передал им</w:t>
      </w:r>
      <w:r>
        <w:rPr>
          <w:rStyle w:val="710"/>
        </w:rPr>
        <w:t xml:space="preserve"> </w:t>
      </w:r>
      <w:r>
        <w:rPr>
          <w:rStyle w:val="700"/>
        </w:rPr>
        <w:t>тот же дар Божий,</w:t>
      </w:r>
      <w:r>
        <w:rPr>
          <w:rStyle w:val="700"/>
        </w:rPr>
        <w:t xml:space="preserve"> который самому ему передан от народа, пред</w:t>
      </w:r>
      <w:r>
        <w:rPr>
          <w:rStyle w:val="700"/>
        </w:rPr>
        <w:softHyphen/>
        <w:t>варившего нас в Царствии Божием».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За время царской власти у Русской Православной Церкви</w:t>
      </w:r>
      <w:r>
        <w:rPr>
          <w:rStyle w:val="710"/>
        </w:rPr>
        <w:t xml:space="preserve"> </w:t>
      </w:r>
      <w:r>
        <w:rPr>
          <w:rStyle w:val="700"/>
        </w:rPr>
        <w:t>был накоплен немалый опыт проповеди нехристианам, однако</w:t>
      </w:r>
      <w:r>
        <w:rPr>
          <w:rStyle w:val="710"/>
        </w:rPr>
        <w:t xml:space="preserve"> </w:t>
      </w:r>
      <w:r>
        <w:rPr>
          <w:rStyle w:val="700"/>
        </w:rPr>
        <w:t>теперь, в изменившихся исторических условиях, этот опыт тре</w:t>
      </w:r>
      <w:r>
        <w:rPr>
          <w:rStyle w:val="700"/>
        </w:rPr>
        <w:softHyphen/>
      </w:r>
      <w:r>
        <w:rPr>
          <w:rStyle w:val="700"/>
        </w:rPr>
        <w:t>бует глубокого переосмысления в приложении к реалиям насто</w:t>
      </w:r>
      <w:r>
        <w:rPr>
          <w:rStyle w:val="700"/>
        </w:rPr>
        <w:softHyphen/>
        <w:t>ящего дня.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Некоторые обстоятельства осложняют дело — например,</w:t>
      </w:r>
      <w:r>
        <w:rPr>
          <w:rStyle w:val="710"/>
        </w:rPr>
        <w:t xml:space="preserve"> </w:t>
      </w:r>
      <w:r>
        <w:rPr>
          <w:rStyle w:val="700"/>
        </w:rPr>
        <w:t>очевидно, что сейчас, в отличие от дореволюционного времени,</w:t>
      </w:r>
      <w:r>
        <w:rPr>
          <w:rStyle w:val="710"/>
        </w:rPr>
        <w:t xml:space="preserve"> </w:t>
      </w:r>
      <w:r>
        <w:rPr>
          <w:rStyle w:val="700"/>
        </w:rPr>
        <w:t>Православие не является государственной религией России, и</w:t>
      </w:r>
      <w:r>
        <w:rPr>
          <w:rStyle w:val="710"/>
        </w:rPr>
        <w:t xml:space="preserve"> </w:t>
      </w:r>
      <w:r>
        <w:rPr>
          <w:rStyle w:val="700"/>
        </w:rPr>
        <w:t>современные ми</w:t>
      </w:r>
      <w:r>
        <w:rPr>
          <w:rStyle w:val="700"/>
        </w:rPr>
        <w:t>ссионеры не могут рассчитывать на финансо</w:t>
      </w:r>
      <w:r>
        <w:rPr>
          <w:rStyle w:val="700"/>
        </w:rPr>
        <w:softHyphen/>
        <w:t>вую и административную поддержку со стороны государства. Но</w:t>
      </w:r>
      <w:r>
        <w:rPr>
          <w:rStyle w:val="710"/>
        </w:rPr>
        <w:t xml:space="preserve"> </w:t>
      </w:r>
      <w:r>
        <w:rPr>
          <w:rStyle w:val="700"/>
        </w:rPr>
        <w:t>некоторые обстоятельства можно расценить как более благопри</w:t>
      </w:r>
      <w:r>
        <w:rPr>
          <w:rStyle w:val="700"/>
        </w:rPr>
        <w:softHyphen/>
        <w:t>ятные для миссии — например, если до революции почти все</w:t>
      </w:r>
      <w:r>
        <w:rPr>
          <w:rStyle w:val="710"/>
        </w:rPr>
        <w:t xml:space="preserve"> </w:t>
      </w:r>
      <w:r>
        <w:rPr>
          <w:rStyle w:val="700"/>
        </w:rPr>
        <w:t xml:space="preserve">нехристианские народы, проживающие в </w:t>
      </w:r>
      <w:r>
        <w:rPr>
          <w:rStyle w:val="700"/>
        </w:rPr>
        <w:t>России, жили компак</w:t>
      </w:r>
      <w:r>
        <w:rPr>
          <w:rStyle w:val="700"/>
        </w:rPr>
        <w:softHyphen/>
        <w:t>тными, замкнутыми общинами, крепко держащимися своей ре</w:t>
      </w:r>
      <w:r>
        <w:rPr>
          <w:rStyle w:val="700"/>
        </w:rPr>
        <w:softHyphen/>
        <w:t>лигии и в целом мало знакомыми с русским языком, так что для</w:t>
      </w:r>
      <w:r>
        <w:rPr>
          <w:rStyle w:val="710"/>
        </w:rPr>
        <w:t xml:space="preserve"> </w:t>
      </w:r>
      <w:r>
        <w:rPr>
          <w:rStyle w:val="700"/>
        </w:rPr>
        <w:t>миссионера зачастую было весьма непросто проникнуть к ним с</w:t>
      </w:r>
      <w:r>
        <w:rPr>
          <w:rStyle w:val="710"/>
        </w:rPr>
        <w:t xml:space="preserve"> </w:t>
      </w:r>
      <w:r>
        <w:rPr>
          <w:rStyle w:val="700"/>
        </w:rPr>
        <w:t>проповедью, а для тех, кому понравилась проповедь миссионе</w:t>
      </w:r>
      <w:r>
        <w:rPr>
          <w:rStyle w:val="700"/>
        </w:rPr>
        <w:softHyphen/>
      </w:r>
      <w:r>
        <w:rPr>
          <w:rStyle w:val="700"/>
        </w:rPr>
        <w:t>ра, очень нелегко было решиться на переход в христианство из-</w:t>
      </w:r>
      <w:r>
        <w:rPr>
          <w:rStyle w:val="710"/>
        </w:rPr>
        <w:t xml:space="preserve"> </w:t>
      </w:r>
      <w:r>
        <w:rPr>
          <w:rStyle w:val="700"/>
        </w:rPr>
        <w:t>за жестких общественных и семейных связей, то теперь, в ре</w:t>
      </w:r>
      <w:r>
        <w:rPr>
          <w:rStyle w:val="700"/>
        </w:rPr>
        <w:softHyphen/>
        <w:t>зультате общественных изменений ХХ в., значительная часть</w:t>
      </w:r>
      <w:r>
        <w:rPr>
          <w:rStyle w:val="710"/>
        </w:rPr>
        <w:t xml:space="preserve"> </w:t>
      </w:r>
      <w:r>
        <w:rPr>
          <w:rStyle w:val="700"/>
        </w:rPr>
        <w:t>представителей тех же народов расселена по традиционно рус</w:t>
      </w:r>
      <w:r>
        <w:rPr>
          <w:rStyle w:val="700"/>
        </w:rPr>
        <w:softHyphen/>
        <w:t>ским городам и сме</w:t>
      </w:r>
      <w:r>
        <w:rPr>
          <w:rStyle w:val="700"/>
        </w:rPr>
        <w:t>шана с православным населением, владеет</w:t>
      </w:r>
      <w:r>
        <w:rPr>
          <w:rStyle w:val="710"/>
        </w:rPr>
        <w:t xml:space="preserve"> </w:t>
      </w:r>
      <w:r>
        <w:rPr>
          <w:rStyle w:val="700"/>
        </w:rPr>
        <w:t>русским языком как родным или наравне с родным, из-за ос</w:t>
      </w:r>
      <w:r>
        <w:rPr>
          <w:rStyle w:val="700"/>
        </w:rPr>
        <w:softHyphen/>
        <w:t>лабления семейных связей уже не испытывает в своих действиях</w:t>
      </w:r>
      <w:r>
        <w:rPr>
          <w:rStyle w:val="710"/>
        </w:rPr>
        <w:t xml:space="preserve"> </w:t>
      </w:r>
      <w:r>
        <w:rPr>
          <w:rStyle w:val="700"/>
        </w:rPr>
        <w:t>зависимости от мнения рода, и зачастую лишь формально отно</w:t>
      </w:r>
      <w:r>
        <w:rPr>
          <w:rStyle w:val="700"/>
        </w:rPr>
        <w:softHyphen/>
        <w:t>сит себя к основной религии своего этно</w:t>
      </w:r>
      <w:r>
        <w:rPr>
          <w:rStyle w:val="700"/>
        </w:rPr>
        <w:t>са, не имея к ней созна</w:t>
      </w:r>
      <w:r>
        <w:rPr>
          <w:rStyle w:val="700"/>
        </w:rPr>
        <w:softHyphen/>
        <w:t>тельной и сердечной приверженности.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 это открывает перед современными православными мис</w:t>
      </w:r>
      <w:r>
        <w:rPr>
          <w:rStyle w:val="700"/>
        </w:rPr>
        <w:softHyphen/>
        <w:t>сионерами такие возможности, какими не располагали миссио</w:t>
      </w:r>
      <w:r>
        <w:rPr>
          <w:rStyle w:val="700"/>
        </w:rPr>
        <w:softHyphen/>
        <w:t>неры дореволюционные: инородцы оказались гораздо доступнее</w:t>
      </w:r>
      <w:r>
        <w:rPr>
          <w:rStyle w:val="710"/>
        </w:rPr>
        <w:t xml:space="preserve"> </w:t>
      </w:r>
      <w:r>
        <w:rPr>
          <w:rStyle w:val="700"/>
        </w:rPr>
        <w:t xml:space="preserve">для проповеди и гораздо </w:t>
      </w:r>
      <w:r>
        <w:rPr>
          <w:rStyle w:val="700"/>
        </w:rPr>
        <w:t>свободнее для принятия крещения.</w:t>
      </w:r>
      <w:r>
        <w:rPr>
          <w:rStyle w:val="710"/>
        </w:rPr>
        <w:t xml:space="preserve"> </w:t>
      </w:r>
      <w:r>
        <w:rPr>
          <w:rStyle w:val="700"/>
        </w:rPr>
        <w:t>Кроме того, распространение грамотности и современных средств</w:t>
      </w:r>
      <w:r>
        <w:rPr>
          <w:rStyle w:val="710"/>
        </w:rPr>
        <w:t xml:space="preserve"> </w:t>
      </w:r>
      <w:r>
        <w:rPr>
          <w:rStyle w:val="700"/>
        </w:rPr>
        <w:t>связи (прежде всего, Интернета), сделали информацию о Право</w:t>
      </w:r>
      <w:r>
        <w:rPr>
          <w:rStyle w:val="700"/>
        </w:rPr>
        <w:softHyphen/>
        <w:t>славии значительно более доступной.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Во многом благодаря этим благоприятным условиям за про</w:t>
      </w:r>
      <w:r>
        <w:rPr>
          <w:rStyle w:val="700"/>
        </w:rPr>
        <w:softHyphen/>
        <w:t>шедшие два</w:t>
      </w:r>
      <w:r>
        <w:rPr>
          <w:rStyle w:val="700"/>
        </w:rPr>
        <w:t>дцать лет свободного существования Церкви, даже</w:t>
      </w:r>
      <w:r>
        <w:rPr>
          <w:rStyle w:val="710"/>
        </w:rPr>
        <w:t xml:space="preserve"> </w:t>
      </w:r>
      <w:r>
        <w:rPr>
          <w:rStyle w:val="700"/>
        </w:rPr>
        <w:t>без специальных миссионерских усилий немалое количество</w:t>
      </w:r>
      <w:r>
        <w:rPr>
          <w:rStyle w:val="710"/>
        </w:rPr>
        <w:t xml:space="preserve"> </w:t>
      </w:r>
      <w:r>
        <w:rPr>
          <w:rStyle w:val="700"/>
        </w:rPr>
        <w:t>представителей традиционно неправославных народов сами</w:t>
      </w:r>
      <w:r>
        <w:rPr>
          <w:rStyle w:val="710"/>
        </w:rPr>
        <w:t xml:space="preserve"> </w:t>
      </w:r>
      <w:r>
        <w:rPr>
          <w:rStyle w:val="700"/>
        </w:rPr>
        <w:t>пришли ко крещению. Представляется, что дело миссии сре</w:t>
      </w:r>
      <w:r>
        <w:rPr>
          <w:rStyle w:val="700"/>
        </w:rPr>
        <w:softHyphen/>
        <w:t>ди этих народов, прежде всего, следует на</w:t>
      </w:r>
      <w:r>
        <w:rPr>
          <w:rStyle w:val="700"/>
        </w:rPr>
        <w:t>чинать с устроения</w:t>
      </w:r>
      <w:r>
        <w:rPr>
          <w:rStyle w:val="710"/>
        </w:rPr>
        <w:t xml:space="preserve"> </w:t>
      </w:r>
      <w:r>
        <w:rPr>
          <w:rStyle w:val="700"/>
        </w:rPr>
        <w:t>должного пастырского попечения над теми, кто уже обратил</w:t>
      </w:r>
      <w:r>
        <w:rPr>
          <w:rStyle w:val="700"/>
        </w:rPr>
        <w:softHyphen/>
        <w:t>ся и стал православным.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этом деле важнейшую роль играет возможность обучать</w:t>
      </w:r>
      <w:r>
        <w:rPr>
          <w:rStyle w:val="700"/>
        </w:rPr>
        <w:softHyphen/>
        <w:t>ся христианской вере и духовной жизни, для чего, во-первых,</w:t>
      </w:r>
      <w:r>
        <w:rPr>
          <w:rStyle w:val="710"/>
        </w:rPr>
        <w:t xml:space="preserve"> </w:t>
      </w:r>
      <w:r>
        <w:rPr>
          <w:rStyle w:val="700"/>
        </w:rPr>
        <w:t>необходимо переводить и издавать православ</w:t>
      </w:r>
      <w:r>
        <w:rPr>
          <w:rStyle w:val="700"/>
        </w:rPr>
        <w:t>ную литературу на</w:t>
      </w:r>
      <w:r>
        <w:rPr>
          <w:rStyle w:val="710"/>
        </w:rPr>
        <w:t xml:space="preserve"> </w:t>
      </w:r>
      <w:r>
        <w:rPr>
          <w:rStyle w:val="700"/>
        </w:rPr>
        <w:t>языках тех нехристианских народов, которые в наибольшем чис</w:t>
      </w:r>
      <w:r>
        <w:rPr>
          <w:rStyle w:val="700"/>
        </w:rPr>
        <w:softHyphen/>
        <w:t>ле представлены на территории пастырской ответственности Рус</w:t>
      </w:r>
      <w:r>
        <w:rPr>
          <w:rStyle w:val="700"/>
        </w:rPr>
        <w:softHyphen/>
        <w:t>ской Православной Церкви. Хотя некоторые народы к настоя</w:t>
      </w:r>
      <w:r>
        <w:rPr>
          <w:rStyle w:val="700"/>
        </w:rPr>
        <w:softHyphen/>
        <w:t>щему времени русифицированы достаточно глубоко для того,</w:t>
      </w:r>
      <w:r>
        <w:rPr>
          <w:rStyle w:val="710"/>
        </w:rPr>
        <w:t xml:space="preserve"> </w:t>
      </w:r>
      <w:r>
        <w:rPr>
          <w:rStyle w:val="700"/>
        </w:rPr>
        <w:t>что</w:t>
      </w:r>
      <w:r>
        <w:rPr>
          <w:rStyle w:val="700"/>
        </w:rPr>
        <w:t>бы их представители в своем духовном самообразовании мог</w:t>
      </w:r>
      <w:r>
        <w:rPr>
          <w:rStyle w:val="700"/>
        </w:rPr>
        <w:softHyphen/>
        <w:t>ли свободно обращаться к русскоязычной литературе, однако</w:t>
      </w:r>
      <w:r>
        <w:rPr>
          <w:rStyle w:val="710"/>
        </w:rPr>
        <w:t xml:space="preserve"> </w:t>
      </w:r>
      <w:r>
        <w:rPr>
          <w:rStyle w:val="700"/>
        </w:rPr>
        <w:t>это можно сказать далеко не про всех. Важно, чтобы право</w:t>
      </w:r>
      <w:r>
        <w:rPr>
          <w:rStyle w:val="700"/>
        </w:rPr>
        <w:softHyphen/>
        <w:t>славные издания на языках нехристианских народов были анон</w:t>
      </w:r>
      <w:r>
        <w:rPr>
          <w:rStyle w:val="700"/>
        </w:rPr>
        <w:softHyphen/>
        <w:t>сированы широко и были ле</w:t>
      </w:r>
      <w:r>
        <w:rPr>
          <w:rStyle w:val="700"/>
        </w:rPr>
        <w:t>гкодоступны. Издание не должно</w:t>
      </w:r>
      <w:r>
        <w:rPr>
          <w:rStyle w:val="710"/>
        </w:rPr>
        <w:t xml:space="preserve"> </w:t>
      </w:r>
      <w:r>
        <w:rPr>
          <w:rStyle w:val="700"/>
        </w:rPr>
        <w:t>ограничиваться собственно книгами, но включать и аудиодис-</w:t>
      </w:r>
      <w:r>
        <w:rPr>
          <w:rStyle w:val="710"/>
        </w:rPr>
        <w:t xml:space="preserve"> </w:t>
      </w:r>
      <w:r>
        <w:rPr>
          <w:rStyle w:val="700"/>
        </w:rPr>
        <w:t>ки, а также фильмы.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Во-вторых, можно приветствовать и поддерживать совмест</w:t>
      </w:r>
      <w:r>
        <w:rPr>
          <w:rStyle w:val="700"/>
        </w:rPr>
        <w:softHyphen/>
        <w:t>ные встречи православных христиан, обратившихся из того или</w:t>
      </w:r>
      <w:r>
        <w:rPr>
          <w:rStyle w:val="710"/>
        </w:rPr>
        <w:t xml:space="preserve"> </w:t>
      </w:r>
      <w:r>
        <w:rPr>
          <w:rStyle w:val="700"/>
        </w:rPr>
        <w:t>иного традиционно нехристианско</w:t>
      </w:r>
      <w:r>
        <w:rPr>
          <w:rStyle w:val="700"/>
        </w:rPr>
        <w:t>го народа. Такие встречи, про</w:t>
      </w:r>
      <w:r>
        <w:rPr>
          <w:rStyle w:val="700"/>
        </w:rPr>
        <w:softHyphen/>
        <w:t>водимые при должном духовном окормлении священника-мис</w:t>
      </w:r>
      <w:r>
        <w:rPr>
          <w:rStyle w:val="700"/>
        </w:rPr>
        <w:softHyphen/>
        <w:t>сионера, могут укрепить в вере новообратившихся, помочь из</w:t>
      </w:r>
      <w:r>
        <w:rPr>
          <w:rStyle w:val="700"/>
        </w:rPr>
        <w:softHyphen/>
        <w:t>бавиться от чувства отчуждения, с которым некоторые из них</w:t>
      </w:r>
      <w:r>
        <w:rPr>
          <w:rStyle w:val="710"/>
        </w:rPr>
        <w:t xml:space="preserve"> </w:t>
      </w:r>
      <w:r>
        <w:rPr>
          <w:rStyle w:val="700"/>
        </w:rPr>
        <w:t>сталкиваются в результате своего выбора. Помимо проче</w:t>
      </w:r>
      <w:r>
        <w:rPr>
          <w:rStyle w:val="700"/>
        </w:rPr>
        <w:t>го, на</w:t>
      </w:r>
      <w:r>
        <w:rPr>
          <w:rStyle w:val="710"/>
        </w:rPr>
        <w:t xml:space="preserve"> </w:t>
      </w:r>
      <w:r>
        <w:rPr>
          <w:rStyle w:val="700"/>
        </w:rPr>
        <w:t>этих встречах удобнее всего искать возможных миссионеров,</w:t>
      </w:r>
      <w:r>
        <w:rPr>
          <w:rStyle w:val="710"/>
        </w:rPr>
        <w:t xml:space="preserve"> </w:t>
      </w:r>
      <w:r>
        <w:rPr>
          <w:rStyle w:val="700"/>
        </w:rPr>
        <w:t>переводчиков или, по крайней мере, проводить апробацию пе</w:t>
      </w:r>
      <w:r>
        <w:rPr>
          <w:rStyle w:val="700"/>
        </w:rPr>
        <w:softHyphen/>
        <w:t>реводов православных текстов.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В-третьих, следует обеспечить возможность новообратившим-</w:t>
      </w:r>
      <w:r>
        <w:rPr>
          <w:rStyle w:val="710"/>
        </w:rPr>
        <w:t xml:space="preserve"> </w:t>
      </w:r>
      <w:r>
        <w:rPr>
          <w:rStyle w:val="700"/>
        </w:rPr>
        <w:t>ся молиться и служить Богу на родном языке. Д</w:t>
      </w:r>
      <w:r>
        <w:rPr>
          <w:rStyle w:val="700"/>
        </w:rPr>
        <w:t>ля этого следует</w:t>
      </w:r>
      <w:r>
        <w:rPr>
          <w:rStyle w:val="710"/>
        </w:rPr>
        <w:t xml:space="preserve"> </w:t>
      </w:r>
      <w:r>
        <w:rPr>
          <w:rStyle w:val="700"/>
        </w:rPr>
        <w:t>сделать перевод основных молитв и службы, но нужны и сами</w:t>
      </w:r>
      <w:r>
        <w:rPr>
          <w:rStyle w:val="710"/>
        </w:rPr>
        <w:t xml:space="preserve"> </w:t>
      </w:r>
      <w:r>
        <w:rPr>
          <w:rStyle w:val="700"/>
        </w:rPr>
        <w:t>богослужения на этих языках, проведение которых можно при</w:t>
      </w:r>
      <w:r>
        <w:rPr>
          <w:rStyle w:val="700"/>
        </w:rPr>
        <w:softHyphen/>
        <w:t>урочить, например, к упомянутым выше встречам.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 вышеуказанные меры, направленные на духовное окор-</w:t>
      </w:r>
      <w:r>
        <w:rPr>
          <w:rStyle w:val="710"/>
        </w:rPr>
        <w:t xml:space="preserve"> </w:t>
      </w:r>
      <w:r>
        <w:rPr>
          <w:rStyle w:val="700"/>
        </w:rPr>
        <w:t>мление крестившихся «</w:t>
      </w:r>
      <w:r>
        <w:rPr>
          <w:rStyle w:val="700"/>
        </w:rPr>
        <w:t>неофитов», будут способствовать и соб</w:t>
      </w:r>
      <w:r>
        <w:rPr>
          <w:rStyle w:val="700"/>
        </w:rPr>
        <w:softHyphen/>
        <w:t>ственно миссии среди тех представителей этих народов, которые</w:t>
      </w:r>
      <w:r>
        <w:rPr>
          <w:rStyle w:val="710"/>
        </w:rPr>
        <w:t xml:space="preserve"> </w:t>
      </w:r>
      <w:r>
        <w:rPr>
          <w:rStyle w:val="700"/>
        </w:rPr>
        <w:t>традиционно ассоциируют себя с иными религиями.</w:t>
      </w:r>
    </w:p>
    <w:p w:rsidR="000E1EB0" w:rsidRDefault="00006FF7">
      <w:pPr>
        <w:pStyle w:val="73"/>
        <w:shd w:val="clear" w:color="auto" w:fill="auto"/>
        <w:spacing w:before="0" w:after="236" w:line="283" w:lineRule="exact"/>
        <w:ind w:left="20" w:right="20" w:firstLine="460"/>
        <w:jc w:val="both"/>
      </w:pPr>
      <w:r>
        <w:rPr>
          <w:rStyle w:val="700"/>
        </w:rPr>
        <w:t>Подавляющее большинство нехристиан никогда не читали</w:t>
      </w:r>
      <w:r>
        <w:rPr>
          <w:rStyle w:val="710"/>
        </w:rPr>
        <w:t xml:space="preserve"> </w:t>
      </w:r>
      <w:r>
        <w:rPr>
          <w:rStyle w:val="700"/>
        </w:rPr>
        <w:t>Евангелие. Поэтому при общении с иноверцем важно дать е</w:t>
      </w:r>
      <w:r>
        <w:rPr>
          <w:rStyle w:val="700"/>
        </w:rPr>
        <w:t>му</w:t>
      </w:r>
      <w:r>
        <w:rPr>
          <w:rStyle w:val="710"/>
        </w:rPr>
        <w:t xml:space="preserve"> </w:t>
      </w:r>
      <w:r>
        <w:rPr>
          <w:rStyle w:val="700"/>
        </w:rPr>
        <w:t>возможность познакомиться со Словом Божиим. В настоящее</w:t>
      </w:r>
      <w:r>
        <w:rPr>
          <w:rStyle w:val="710"/>
        </w:rPr>
        <w:t xml:space="preserve"> </w:t>
      </w:r>
      <w:r>
        <w:rPr>
          <w:rStyle w:val="700"/>
        </w:rPr>
        <w:t>время уже существуют переводы Евангелия на все языки СНГ,</w:t>
      </w:r>
      <w:r>
        <w:rPr>
          <w:rStyle w:val="710"/>
        </w:rPr>
        <w:t xml:space="preserve"> </w:t>
      </w:r>
      <w:r>
        <w:rPr>
          <w:rStyle w:val="700"/>
        </w:rPr>
        <w:t>как и на все основные языки мира, есть возможность их приоб</w:t>
      </w:r>
      <w:r>
        <w:rPr>
          <w:rStyle w:val="700"/>
        </w:rPr>
        <w:softHyphen/>
        <w:t>рести, а если по каким-то причинам это затруднительно, — все</w:t>
      </w:r>
      <w:r>
        <w:rPr>
          <w:rStyle w:val="710"/>
        </w:rPr>
        <w:t xml:space="preserve"> </w:t>
      </w:r>
      <w:r>
        <w:rPr>
          <w:rStyle w:val="700"/>
        </w:rPr>
        <w:t>они выложены в отк</w:t>
      </w:r>
      <w:r>
        <w:rPr>
          <w:rStyle w:val="700"/>
        </w:rPr>
        <w:t>рытом доступе в сети Интернет. Подарок в</w:t>
      </w:r>
      <w:r>
        <w:rPr>
          <w:rStyle w:val="710"/>
        </w:rPr>
        <w:t xml:space="preserve"> </w:t>
      </w:r>
      <w:r>
        <w:rPr>
          <w:rStyle w:val="700"/>
        </w:rPr>
        <w:t>виде Евангелия на родном языке и последующее обсуждение</w:t>
      </w:r>
      <w:r>
        <w:rPr>
          <w:rStyle w:val="710"/>
        </w:rPr>
        <w:t xml:space="preserve"> </w:t>
      </w:r>
      <w:r>
        <w:rPr>
          <w:rStyle w:val="700"/>
        </w:rPr>
        <w:t>прочитанного могут дать замечательный повод для миссионерс</w:t>
      </w:r>
      <w:r>
        <w:rPr>
          <w:rStyle w:val="700"/>
        </w:rPr>
        <w:softHyphen/>
        <w:t>кого разговора с иноверцем и ненавязчивой проповеди ему.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right="20" w:firstLine="460"/>
        <w:jc w:val="both"/>
      </w:pPr>
      <w:r>
        <w:rPr>
          <w:rStyle w:val="700"/>
        </w:rPr>
        <w:t>1. Основные православные принципы проповеди среди ино-</w:t>
      </w:r>
      <w:r>
        <w:rPr>
          <w:rStyle w:val="710"/>
        </w:rPr>
        <w:t xml:space="preserve"> </w:t>
      </w:r>
      <w:r>
        <w:rPr>
          <w:rStyle w:val="700"/>
        </w:rPr>
        <w:t>славных: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«Господа Бога святите в сердцах ваших; [будьте] всегда гото</w:t>
      </w:r>
      <w:r>
        <w:rPr>
          <w:rStyle w:val="700"/>
        </w:rPr>
        <w:softHyphen/>
        <w:t>вы всякому, требующему у вас отчета в вашем уповании, дать</w:t>
      </w:r>
      <w:r>
        <w:rPr>
          <w:rStyle w:val="710"/>
        </w:rPr>
        <w:t xml:space="preserve"> </w:t>
      </w:r>
      <w:r>
        <w:rPr>
          <w:rStyle w:val="700"/>
        </w:rPr>
        <w:t>ответ с кротостью и благоговением. Имейте добрую совесть, дабы</w:t>
      </w:r>
      <w:r>
        <w:rPr>
          <w:rStyle w:val="710"/>
        </w:rPr>
        <w:t xml:space="preserve"> </w:t>
      </w:r>
      <w:r>
        <w:rPr>
          <w:rStyle w:val="700"/>
        </w:rPr>
        <w:t>тем, за чт</w:t>
      </w:r>
      <w:r>
        <w:rPr>
          <w:rStyle w:val="700"/>
        </w:rPr>
        <w:t>о злословят вас, как злодеев, были постыжены порица</w:t>
      </w:r>
      <w:r>
        <w:rPr>
          <w:rStyle w:val="700"/>
        </w:rPr>
        <w:softHyphen/>
        <w:t>ющие ваше доброе житие во Христе» (1Пет. 3.15-16).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Перед тем, как говорить о Боге с другим, миссионер должен</w:t>
      </w:r>
      <w:r>
        <w:rPr>
          <w:rStyle w:val="710"/>
        </w:rPr>
        <w:t xml:space="preserve"> </w:t>
      </w:r>
      <w:r>
        <w:rPr>
          <w:rStyle w:val="700"/>
        </w:rPr>
        <w:t>удостовериться, что он делает это ради Христа, а не ради соб</w:t>
      </w:r>
      <w:r>
        <w:rPr>
          <w:rStyle w:val="700"/>
        </w:rPr>
        <w:softHyphen/>
        <w:t>ственной славы или корысти. При эт</w:t>
      </w:r>
      <w:r>
        <w:rPr>
          <w:rStyle w:val="700"/>
        </w:rPr>
        <w:t>ом нужно понимать, что</w:t>
      </w:r>
      <w:r>
        <w:rPr>
          <w:rStyle w:val="710"/>
        </w:rPr>
        <w:t xml:space="preserve"> </w:t>
      </w:r>
      <w:r>
        <w:rPr>
          <w:rStyle w:val="700"/>
        </w:rPr>
        <w:t>данная беседа — это не состязание эрудиции и ума, а духовная</w:t>
      </w:r>
      <w:r>
        <w:rPr>
          <w:rStyle w:val="710"/>
        </w:rPr>
        <w:t xml:space="preserve"> </w:t>
      </w:r>
      <w:r>
        <w:rPr>
          <w:rStyle w:val="700"/>
        </w:rPr>
        <w:t>«брань» во имя Христа за человеческую душу. А потому Сам Бог</w:t>
      </w:r>
      <w:r>
        <w:rPr>
          <w:rStyle w:val="710"/>
        </w:rPr>
        <w:t xml:space="preserve"> </w:t>
      </w:r>
      <w:r>
        <w:rPr>
          <w:rStyle w:val="700"/>
        </w:rPr>
        <w:t>является помощником и наставником миссионера в такой бесе</w:t>
      </w:r>
      <w:r>
        <w:rPr>
          <w:rStyle w:val="700"/>
        </w:rPr>
        <w:softHyphen/>
        <w:t>де, который не должен сомневаться в правоте Евангелия</w:t>
      </w:r>
      <w:r>
        <w:rPr>
          <w:rStyle w:val="700"/>
        </w:rPr>
        <w:t xml:space="preserve"> и Пра</w:t>
      </w:r>
      <w:r>
        <w:rPr>
          <w:rStyle w:val="700"/>
        </w:rPr>
        <w:softHyphen/>
        <w:t>вославия. Всякой такой встрече и беседе должна предшество</w:t>
      </w:r>
      <w:r>
        <w:rPr>
          <w:rStyle w:val="700"/>
        </w:rPr>
        <w:softHyphen/>
        <w:t>вать, сопутствовать и последовать молитва миссионера. Об этом</w:t>
      </w:r>
      <w:r>
        <w:rPr>
          <w:rStyle w:val="710"/>
        </w:rPr>
        <w:t xml:space="preserve"> </w:t>
      </w:r>
      <w:r>
        <w:rPr>
          <w:rStyle w:val="700"/>
        </w:rPr>
        <w:t>говорит и свт. Иннокентий в своих наставлениях миссионерам:</w:t>
      </w:r>
      <w:r>
        <w:rPr>
          <w:rStyle w:val="710"/>
        </w:rPr>
        <w:t xml:space="preserve"> </w:t>
      </w:r>
      <w:r>
        <w:rPr>
          <w:rStyle w:val="700"/>
        </w:rPr>
        <w:t>«Всегда, и особенно пред всякой беседой с неведующими, кото</w:t>
      </w:r>
      <w:r>
        <w:rPr>
          <w:rStyle w:val="700"/>
        </w:rPr>
        <w:softHyphen/>
        <w:t>рых желае</w:t>
      </w:r>
      <w:r>
        <w:rPr>
          <w:rStyle w:val="700"/>
        </w:rPr>
        <w:t>шь просветить словом истины, обращайся к Богу с</w:t>
      </w:r>
      <w:r>
        <w:rPr>
          <w:rStyle w:val="710"/>
        </w:rPr>
        <w:t xml:space="preserve"> </w:t>
      </w:r>
      <w:r>
        <w:rPr>
          <w:rStyle w:val="700"/>
        </w:rPr>
        <w:t>теплой молитвой».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 собеседником надобно делиться не только своими позна</w:t>
      </w:r>
      <w:r>
        <w:rPr>
          <w:rStyle w:val="700"/>
        </w:rPr>
        <w:softHyphen/>
        <w:t>ниями, но и любовью к Богу. Поэтому необходимо набраться</w:t>
      </w:r>
      <w:r>
        <w:rPr>
          <w:rStyle w:val="710"/>
        </w:rPr>
        <w:t xml:space="preserve"> </w:t>
      </w:r>
      <w:r>
        <w:rPr>
          <w:rStyle w:val="700"/>
        </w:rPr>
        <w:t>терпения, изгнать из сердца раздражение и предвзятость к ино</w:t>
      </w:r>
      <w:r>
        <w:rPr>
          <w:rStyle w:val="700"/>
        </w:rPr>
        <w:softHyphen/>
      </w:r>
      <w:r>
        <w:rPr>
          <w:rStyle w:val="700"/>
        </w:rPr>
        <w:t>верцу, относиться к нему с уважением, ибо и за него умер Хри</w:t>
      </w:r>
      <w:r>
        <w:rPr>
          <w:rStyle w:val="700"/>
        </w:rPr>
        <w:softHyphen/>
        <w:t>стос. Во время разговора необходимо наблюдать за состоянием</w:t>
      </w:r>
      <w:r>
        <w:rPr>
          <w:rStyle w:val="710"/>
        </w:rPr>
        <w:t xml:space="preserve"> </w:t>
      </w:r>
      <w:r>
        <w:rPr>
          <w:rStyle w:val="700"/>
        </w:rPr>
        <w:t>своего сердца, чтобы не возобладали в нем страсти, — напри</w:t>
      </w:r>
      <w:r>
        <w:rPr>
          <w:rStyle w:val="700"/>
        </w:rPr>
        <w:softHyphen/>
        <w:t>мер, гнева или превозношения, что очень часто бывает в споре.</w:t>
      </w:r>
      <w:r>
        <w:rPr>
          <w:rStyle w:val="710"/>
        </w:rPr>
        <w:t xml:space="preserve"> </w:t>
      </w:r>
      <w:r>
        <w:rPr>
          <w:rStyle w:val="700"/>
        </w:rPr>
        <w:t>Дело, сделанно</w:t>
      </w:r>
      <w:r>
        <w:rPr>
          <w:rStyle w:val="700"/>
        </w:rPr>
        <w:t>е со страстью, плода не даст, и слово, даже фор</w:t>
      </w:r>
      <w:r>
        <w:rPr>
          <w:rStyle w:val="700"/>
        </w:rPr>
        <w:softHyphen/>
        <w:t>мально правильное и красивое, но сказанное по страсти, нико</w:t>
      </w:r>
      <w:r>
        <w:rPr>
          <w:rStyle w:val="700"/>
        </w:rPr>
        <w:softHyphen/>
        <w:t>го не убедит. Свт. Николай Японский советовал «говорить со</w:t>
      </w:r>
      <w:r>
        <w:rPr>
          <w:rStyle w:val="710"/>
        </w:rPr>
        <w:t xml:space="preserve"> </w:t>
      </w:r>
      <w:r>
        <w:rPr>
          <w:rStyle w:val="700"/>
        </w:rPr>
        <w:t>всеми кротко, разумно, от любви, — тогда слово большей час</w:t>
      </w:r>
      <w:r>
        <w:rPr>
          <w:rStyle w:val="700"/>
        </w:rPr>
        <w:softHyphen/>
        <w:t xml:space="preserve">тью будет производить хорошее </w:t>
      </w:r>
      <w:r>
        <w:rPr>
          <w:rStyle w:val="700"/>
        </w:rPr>
        <w:t>действие, по крайней мере, не</w:t>
      </w:r>
      <w:r>
        <w:rPr>
          <w:rStyle w:val="710"/>
        </w:rPr>
        <w:t xml:space="preserve"> </w:t>
      </w:r>
      <w:r>
        <w:rPr>
          <w:rStyle w:val="700"/>
        </w:rPr>
        <w:t>будет вредить; говорить же гневно, гордо, нетерпеливо, — слово</w:t>
      </w:r>
      <w:r>
        <w:rPr>
          <w:rStyle w:val="710"/>
        </w:rPr>
        <w:t xml:space="preserve"> </w:t>
      </w:r>
      <w:r>
        <w:rPr>
          <w:rStyle w:val="700"/>
        </w:rPr>
        <w:t>будет гнилое, — люди так и примут его, и хорошего ничего не</w:t>
      </w:r>
      <w:r>
        <w:rPr>
          <w:rStyle w:val="710"/>
        </w:rPr>
        <w:t xml:space="preserve"> </w:t>
      </w:r>
      <w:r>
        <w:rPr>
          <w:rStyle w:val="700"/>
        </w:rPr>
        <w:t>выйдет».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Миссионеру надлежит, как указывает свт. Иннокентий,</w:t>
      </w:r>
      <w:r>
        <w:rPr>
          <w:rStyle w:val="710"/>
        </w:rPr>
        <w:t xml:space="preserve"> </w:t>
      </w:r>
      <w:r>
        <w:rPr>
          <w:rStyle w:val="700"/>
        </w:rPr>
        <w:t>«иметь всегда скромное и смиренное располо</w:t>
      </w:r>
      <w:r>
        <w:rPr>
          <w:rStyle w:val="700"/>
        </w:rPr>
        <w:t>жение духа». Са</w:t>
      </w:r>
      <w:r>
        <w:rPr>
          <w:rStyle w:val="700"/>
        </w:rPr>
        <w:softHyphen/>
        <w:t>мое главное — иметь в сердце любовь к тем, кому проповеду</w:t>
      </w:r>
      <w:r>
        <w:rPr>
          <w:rStyle w:val="700"/>
        </w:rPr>
        <w:softHyphen/>
        <w:t>ешь. Ибо, как говорит тот же святой, «если проповедник не</w:t>
      </w:r>
      <w:r>
        <w:rPr>
          <w:rStyle w:val="710"/>
        </w:rPr>
        <w:t xml:space="preserve"> </w:t>
      </w:r>
      <w:r>
        <w:rPr>
          <w:rStyle w:val="700"/>
        </w:rPr>
        <w:t>будет иметь в себе любви, как к своему делу, так и к тем, кому</w:t>
      </w:r>
      <w:r>
        <w:rPr>
          <w:rStyle w:val="710"/>
        </w:rPr>
        <w:t xml:space="preserve"> </w:t>
      </w:r>
      <w:r>
        <w:rPr>
          <w:rStyle w:val="700"/>
        </w:rPr>
        <w:t>проповедует, то и самое лучшее и красноречивейшее изложе</w:t>
      </w:r>
      <w:r>
        <w:rPr>
          <w:rStyle w:val="700"/>
        </w:rPr>
        <w:softHyphen/>
        <w:t xml:space="preserve">ние </w:t>
      </w:r>
      <w:r>
        <w:rPr>
          <w:rStyle w:val="700"/>
        </w:rPr>
        <w:t>учения может остаться без всякой пользы, ибо только лю</w:t>
      </w:r>
      <w:r>
        <w:rPr>
          <w:rStyle w:val="700"/>
        </w:rPr>
        <w:softHyphen/>
        <w:t>бовь созидает».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Как правило, у оппонента всегда извращена суть христианс</w:t>
      </w:r>
      <w:r>
        <w:rPr>
          <w:rStyle w:val="700"/>
        </w:rPr>
        <w:softHyphen/>
        <w:t>кой религии, а потому необходимо вначале разобраться и объяс</w:t>
      </w:r>
      <w:r>
        <w:rPr>
          <w:rStyle w:val="700"/>
        </w:rPr>
        <w:softHyphen/>
        <w:t>нить ему его ошибку и заблуждение во взгляде на христианство,</w:t>
      </w:r>
      <w:r>
        <w:rPr>
          <w:rStyle w:val="710"/>
        </w:rPr>
        <w:t xml:space="preserve"> </w:t>
      </w:r>
      <w:r>
        <w:rPr>
          <w:rStyle w:val="700"/>
        </w:rPr>
        <w:t>а зат</w:t>
      </w:r>
      <w:r>
        <w:rPr>
          <w:rStyle w:val="700"/>
        </w:rPr>
        <w:t>ем уже говорить о сущности своей религии.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Проповедь иноверцу должна заключаться в положительном</w:t>
      </w:r>
      <w:r>
        <w:rPr>
          <w:rStyle w:val="710"/>
        </w:rPr>
        <w:t xml:space="preserve"> </w:t>
      </w:r>
      <w:r>
        <w:rPr>
          <w:rStyle w:val="700"/>
        </w:rPr>
        <w:t>изложении православного вероучения, причем самых главных</w:t>
      </w:r>
      <w:r>
        <w:rPr>
          <w:rStyle w:val="710"/>
        </w:rPr>
        <w:t xml:space="preserve"> </w:t>
      </w:r>
      <w:r>
        <w:rPr>
          <w:rStyle w:val="700"/>
        </w:rPr>
        <w:t>основ его, перечисленных в Символе Веры. Не стоит вовле</w:t>
      </w:r>
      <w:r>
        <w:rPr>
          <w:rStyle w:val="700"/>
        </w:rPr>
        <w:softHyphen/>
        <w:t>каться в споры по малозначащим вопросам либо об</w:t>
      </w:r>
      <w:r>
        <w:rPr>
          <w:rStyle w:val="700"/>
        </w:rPr>
        <w:t>суждать ча</w:t>
      </w:r>
      <w:r>
        <w:rPr>
          <w:rStyle w:val="700"/>
        </w:rPr>
        <w:softHyphen/>
        <w:t>стности учения собеседника. Изложение должно быть в про</w:t>
      </w:r>
      <w:r>
        <w:rPr>
          <w:rStyle w:val="700"/>
        </w:rPr>
        <w:softHyphen/>
        <w:t>стых словах, последовательно и целостно раскрывать истины</w:t>
      </w:r>
      <w:r>
        <w:rPr>
          <w:rStyle w:val="710"/>
        </w:rPr>
        <w:t xml:space="preserve"> </w:t>
      </w:r>
      <w:r>
        <w:rPr>
          <w:rStyle w:val="700"/>
        </w:rPr>
        <w:t>Христовой веры.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Свои суждения следует по возможности подкреплять Свя</w:t>
      </w:r>
      <w:r>
        <w:rPr>
          <w:rStyle w:val="700"/>
        </w:rPr>
        <w:softHyphen/>
        <w:t>щенным Писанием, примерами из агиографии, естественнона</w:t>
      </w:r>
      <w:r>
        <w:rPr>
          <w:rStyle w:val="700"/>
        </w:rPr>
        <w:softHyphen/>
        <w:t>учными</w:t>
      </w:r>
      <w:r>
        <w:rPr>
          <w:rStyle w:val="700"/>
        </w:rPr>
        <w:t xml:space="preserve"> фактами и, очень важно, ссылками на религиозные тек</w:t>
      </w:r>
      <w:r>
        <w:rPr>
          <w:rStyle w:val="700"/>
        </w:rPr>
        <w:softHyphen/>
        <w:t>сты и историю веры оппонента. Основной упор в проповеди</w:t>
      </w:r>
      <w:r>
        <w:rPr>
          <w:rStyle w:val="710"/>
        </w:rPr>
        <w:t xml:space="preserve"> </w:t>
      </w:r>
      <w:r>
        <w:rPr>
          <w:rStyle w:val="700"/>
        </w:rPr>
        <w:t>нужно делать на Божественности Иисуса Христа, Его Искупи</w:t>
      </w:r>
      <w:r>
        <w:rPr>
          <w:rStyle w:val="700"/>
        </w:rPr>
        <w:softHyphen/>
        <w:t>тельной Жертве и Воскресении из мертвых. Немаловажны также</w:t>
      </w:r>
      <w:r>
        <w:rPr>
          <w:rStyle w:val="710"/>
        </w:rPr>
        <w:t xml:space="preserve"> </w:t>
      </w:r>
      <w:r>
        <w:rPr>
          <w:rStyle w:val="700"/>
        </w:rPr>
        <w:t>рассуждения о грехе (как источн</w:t>
      </w:r>
      <w:r>
        <w:rPr>
          <w:rStyle w:val="700"/>
        </w:rPr>
        <w:t>ике бед и несчастий для челове</w:t>
      </w:r>
      <w:r>
        <w:rPr>
          <w:rStyle w:val="700"/>
        </w:rPr>
        <w:softHyphen/>
        <w:t>ка), о свободе воли и путях спасения человеческой души в Цер</w:t>
      </w:r>
      <w:r>
        <w:rPr>
          <w:rStyle w:val="700"/>
        </w:rPr>
        <w:softHyphen/>
        <w:t>кви Христовой. Очень важно поддерживать во время беседы ав</w:t>
      </w:r>
      <w:r>
        <w:rPr>
          <w:rStyle w:val="700"/>
        </w:rPr>
        <w:softHyphen/>
        <w:t>торитет Библии и Церкви в глазах собеседника.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Не следует стесняться какой-либо из истин православной</w:t>
      </w:r>
      <w:r>
        <w:rPr>
          <w:rStyle w:val="710"/>
        </w:rPr>
        <w:t xml:space="preserve"> </w:t>
      </w:r>
      <w:r>
        <w:rPr>
          <w:rStyle w:val="700"/>
        </w:rPr>
        <w:t>веры</w:t>
      </w:r>
      <w:r>
        <w:rPr>
          <w:rStyle w:val="700"/>
        </w:rPr>
        <w:t>, противоречащей убеждениям собеседника-иноверца, пы</w:t>
      </w:r>
      <w:r>
        <w:rPr>
          <w:rStyle w:val="700"/>
        </w:rPr>
        <w:softHyphen/>
        <w:t>таться скрыть или представить ее в «компромиссном», сглажен</w:t>
      </w:r>
      <w:r>
        <w:rPr>
          <w:rStyle w:val="700"/>
        </w:rPr>
        <w:softHyphen/>
        <w:t>ном виде. Как говорил свт. Николай Японский, «ни единым дог</w:t>
      </w:r>
      <w:r>
        <w:rPr>
          <w:rStyle w:val="700"/>
        </w:rPr>
        <w:softHyphen/>
        <w:t>матом, ни единой чертой в догмате мы не можем поступиться,</w:t>
      </w:r>
      <w:r>
        <w:rPr>
          <w:rStyle w:val="710"/>
        </w:rPr>
        <w:t xml:space="preserve"> </w:t>
      </w:r>
      <w:r>
        <w:rPr>
          <w:rStyle w:val="700"/>
        </w:rPr>
        <w:t>так как все, что мы соде</w:t>
      </w:r>
      <w:r>
        <w:rPr>
          <w:rStyle w:val="700"/>
        </w:rPr>
        <w:t>ржим до йоты — Божие учение, Божий</w:t>
      </w:r>
      <w:r>
        <w:rPr>
          <w:rStyle w:val="710"/>
        </w:rPr>
        <w:t xml:space="preserve"> </w:t>
      </w:r>
      <w:r>
        <w:rPr>
          <w:rStyle w:val="700"/>
        </w:rPr>
        <w:t>смысл и внушение, данные роду человеческому для спасения».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А самое главное — миссионер должен четко понимать сам, и</w:t>
      </w:r>
      <w:r>
        <w:rPr>
          <w:rStyle w:val="710"/>
        </w:rPr>
        <w:t xml:space="preserve"> </w:t>
      </w:r>
      <w:r>
        <w:rPr>
          <w:rStyle w:val="700"/>
        </w:rPr>
        <w:t>не скрывать от собеседника, что речь идет не в плоскости «чей</w:t>
      </w:r>
      <w:r>
        <w:rPr>
          <w:rStyle w:val="710"/>
        </w:rPr>
        <w:t xml:space="preserve"> </w:t>
      </w:r>
      <w:r>
        <w:rPr>
          <w:rStyle w:val="700"/>
        </w:rPr>
        <w:t>клуб лучше», или «что у нас есть интересног</w:t>
      </w:r>
      <w:r>
        <w:rPr>
          <w:rStyle w:val="700"/>
        </w:rPr>
        <w:t>о», а о том, где</w:t>
      </w:r>
      <w:r>
        <w:rPr>
          <w:rStyle w:val="710"/>
        </w:rPr>
        <w:t xml:space="preserve"> </w:t>
      </w:r>
      <w:r>
        <w:rPr>
          <w:rStyle w:val="700"/>
        </w:rPr>
        <w:t>Истина, дарующая спасение и ведущая от смерти в жизнь. Пра</w:t>
      </w:r>
      <w:r>
        <w:rPr>
          <w:rStyle w:val="700"/>
        </w:rPr>
        <w:softHyphen/>
        <w:t>вославный миссионер должен всегда помнить, что, как говорил</w:t>
      </w:r>
      <w:r>
        <w:rPr>
          <w:rStyle w:val="710"/>
        </w:rPr>
        <w:t xml:space="preserve"> </w:t>
      </w:r>
      <w:r>
        <w:rPr>
          <w:rStyle w:val="700"/>
        </w:rPr>
        <w:t>прп. Макарий (Глухарев), «христианская вера, основанная на</w:t>
      </w:r>
      <w:r>
        <w:rPr>
          <w:rStyle w:val="710"/>
        </w:rPr>
        <w:t xml:space="preserve"> </w:t>
      </w:r>
      <w:r>
        <w:rPr>
          <w:rStyle w:val="700"/>
        </w:rPr>
        <w:t>Слове Божием... есть единственный, Богом открытый для чело-</w:t>
      </w:r>
      <w:r>
        <w:rPr>
          <w:rStyle w:val="710"/>
        </w:rPr>
        <w:t xml:space="preserve"> </w:t>
      </w:r>
      <w:r>
        <w:rPr>
          <w:rStyle w:val="700"/>
        </w:rPr>
        <w:t>в</w:t>
      </w:r>
      <w:r>
        <w:rPr>
          <w:rStyle w:val="700"/>
        </w:rPr>
        <w:t>еков путь к истинному блаженству... и нет спасения вне распя</w:t>
      </w:r>
      <w:r>
        <w:rPr>
          <w:rStyle w:val="700"/>
        </w:rPr>
        <w:softHyphen/>
        <w:t>того Иисуса Христа; и без веры во Имя Его, как Бога истинного,</w:t>
      </w:r>
      <w:r>
        <w:rPr>
          <w:rStyle w:val="710"/>
        </w:rPr>
        <w:t xml:space="preserve"> </w:t>
      </w:r>
      <w:r>
        <w:rPr>
          <w:rStyle w:val="700"/>
        </w:rPr>
        <w:t>явившегося во плоти, никто не может очиститься от греха, про</w:t>
      </w:r>
      <w:r>
        <w:rPr>
          <w:rStyle w:val="700"/>
        </w:rPr>
        <w:softHyphen/>
        <w:t>светиться и войти в Царство Небесное».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 xml:space="preserve">Вместе с тем, без крайней нужды </w:t>
      </w:r>
      <w:r>
        <w:rPr>
          <w:rStyle w:val="700"/>
        </w:rPr>
        <w:t>не следует в миссионерс</w:t>
      </w:r>
      <w:r>
        <w:rPr>
          <w:rStyle w:val="700"/>
        </w:rPr>
        <w:softHyphen/>
        <w:t>ком диалоге с иноверцем критиковать его религию и полеми</w:t>
      </w:r>
      <w:r>
        <w:rPr>
          <w:rStyle w:val="700"/>
        </w:rPr>
        <w:softHyphen/>
        <w:t>зировать с нею. Без предварительного уяснения слушателем ло</w:t>
      </w:r>
      <w:r>
        <w:rPr>
          <w:rStyle w:val="700"/>
        </w:rPr>
        <w:softHyphen/>
        <w:t>гики христианского учения такая полемика будет бесполезна и</w:t>
      </w:r>
      <w:r>
        <w:rPr>
          <w:rStyle w:val="710"/>
        </w:rPr>
        <w:t xml:space="preserve"> </w:t>
      </w:r>
      <w:r>
        <w:rPr>
          <w:rStyle w:val="700"/>
        </w:rPr>
        <w:t>лишь вызовет раздражение с его стороны. Впрочем, миссионер</w:t>
      </w:r>
      <w:r>
        <w:rPr>
          <w:rStyle w:val="710"/>
        </w:rPr>
        <w:t xml:space="preserve"> </w:t>
      </w:r>
      <w:r>
        <w:rPr>
          <w:rStyle w:val="700"/>
        </w:rPr>
        <w:t>не должен и уклоняться от прямых вопросов, подразумеваю</w:t>
      </w:r>
      <w:r>
        <w:rPr>
          <w:rStyle w:val="700"/>
        </w:rPr>
        <w:softHyphen/>
        <w:t>щих критическое сопоставление христианства и другой рели</w:t>
      </w:r>
      <w:r>
        <w:rPr>
          <w:rStyle w:val="700"/>
        </w:rPr>
        <w:softHyphen/>
        <w:t>гии, если сам собеседник такие вопросы поднимает. В этой</w:t>
      </w:r>
      <w:r>
        <w:rPr>
          <w:rStyle w:val="710"/>
        </w:rPr>
        <w:t xml:space="preserve"> </w:t>
      </w:r>
      <w:r>
        <w:rPr>
          <w:rStyle w:val="700"/>
        </w:rPr>
        <w:t>связи для миссионера полезн</w:t>
      </w:r>
      <w:r>
        <w:rPr>
          <w:rStyle w:val="700"/>
        </w:rPr>
        <w:t>о изучать книги о православной</w:t>
      </w:r>
      <w:r>
        <w:rPr>
          <w:rStyle w:val="710"/>
        </w:rPr>
        <w:t xml:space="preserve"> </w:t>
      </w:r>
      <w:r>
        <w:rPr>
          <w:rStyle w:val="700"/>
        </w:rPr>
        <w:t>полемике и апологетике в отношении других религий, чтобы,</w:t>
      </w:r>
      <w:r>
        <w:rPr>
          <w:rStyle w:val="710"/>
        </w:rPr>
        <w:t xml:space="preserve"> </w:t>
      </w:r>
      <w:r>
        <w:rPr>
          <w:rStyle w:val="700"/>
        </w:rPr>
        <w:t>во-первых, понимать, на что делать упор при изложении веры</w:t>
      </w:r>
      <w:r>
        <w:rPr>
          <w:rStyle w:val="710"/>
        </w:rPr>
        <w:t xml:space="preserve"> </w:t>
      </w:r>
      <w:r>
        <w:rPr>
          <w:rStyle w:val="700"/>
        </w:rPr>
        <w:t>данному человеку, а во-вторых, знать наиболее типичные воп</w:t>
      </w:r>
      <w:r>
        <w:rPr>
          <w:rStyle w:val="700"/>
        </w:rPr>
        <w:softHyphen/>
        <w:t xml:space="preserve">росы к христианам со стороны последователей этой </w:t>
      </w:r>
      <w:r>
        <w:rPr>
          <w:rStyle w:val="700"/>
        </w:rPr>
        <w:t>религии и</w:t>
      </w:r>
      <w:r>
        <w:rPr>
          <w:rStyle w:val="710"/>
        </w:rPr>
        <w:t xml:space="preserve"> </w:t>
      </w:r>
      <w:r>
        <w:rPr>
          <w:rStyle w:val="700"/>
        </w:rPr>
        <w:t>быть готовым ответить на них.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Приверженцы некоторых культов утверждают, что их рели</w:t>
      </w:r>
      <w:r>
        <w:rPr>
          <w:rStyle w:val="700"/>
        </w:rPr>
        <w:softHyphen/>
        <w:t>гиозная позиция, по сути, не отличается от христианства, что</w:t>
      </w:r>
      <w:r>
        <w:rPr>
          <w:rStyle w:val="710"/>
        </w:rPr>
        <w:t xml:space="preserve"> </w:t>
      </w:r>
      <w:r>
        <w:rPr>
          <w:rStyle w:val="700"/>
        </w:rPr>
        <w:t>существует только внешнее различие в терминах. В таком случае</w:t>
      </w:r>
      <w:r>
        <w:rPr>
          <w:rStyle w:val="710"/>
        </w:rPr>
        <w:t xml:space="preserve"> </w:t>
      </w:r>
      <w:r>
        <w:rPr>
          <w:rStyle w:val="700"/>
        </w:rPr>
        <w:t>следует делать упор на три аспекта рели</w:t>
      </w:r>
      <w:r>
        <w:rPr>
          <w:rStyle w:val="700"/>
        </w:rPr>
        <w:t>гии: понимание Бога,</w:t>
      </w:r>
      <w:r>
        <w:rPr>
          <w:rStyle w:val="710"/>
        </w:rPr>
        <w:t xml:space="preserve"> </w:t>
      </w:r>
      <w:r>
        <w:rPr>
          <w:rStyle w:val="700"/>
        </w:rPr>
        <w:t>человека и спасения, — и сразу будут видны принципиальные</w:t>
      </w:r>
      <w:r>
        <w:rPr>
          <w:rStyle w:val="710"/>
        </w:rPr>
        <w:t xml:space="preserve"> </w:t>
      </w:r>
      <w:r>
        <w:rPr>
          <w:rStyle w:val="700"/>
        </w:rPr>
        <w:t>расхождения христианства со всеми иными религиями.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Последователи ложных учений часто приводят в подтверж</w:t>
      </w:r>
      <w:r>
        <w:rPr>
          <w:rStyle w:val="700"/>
        </w:rPr>
        <w:softHyphen/>
        <w:t>дение своей правоты испытанные ими сверхъестественные пере</w:t>
      </w:r>
      <w:r>
        <w:rPr>
          <w:rStyle w:val="700"/>
        </w:rPr>
        <w:softHyphen/>
        <w:t>живания и ощу</w:t>
      </w:r>
      <w:r>
        <w:rPr>
          <w:rStyle w:val="700"/>
        </w:rPr>
        <w:t>щения. На это следует отвечать, что всякое пере</w:t>
      </w:r>
      <w:r>
        <w:rPr>
          <w:rStyle w:val="700"/>
        </w:rPr>
        <w:softHyphen/>
        <w:t>живание может быть ложно понято, так как не все переживания</w:t>
      </w:r>
      <w:r>
        <w:rPr>
          <w:rStyle w:val="710"/>
        </w:rPr>
        <w:t xml:space="preserve"> </w:t>
      </w:r>
      <w:r>
        <w:rPr>
          <w:rStyle w:val="700"/>
        </w:rPr>
        <w:t>имеют сверхъестественный источник своего происхождения (мно</w:t>
      </w:r>
      <w:r>
        <w:rPr>
          <w:rStyle w:val="700"/>
        </w:rPr>
        <w:softHyphen/>
        <w:t>гие обуславливаются естественными физическими процессами</w:t>
      </w:r>
      <w:r>
        <w:rPr>
          <w:rStyle w:val="710"/>
        </w:rPr>
        <w:t xml:space="preserve"> </w:t>
      </w:r>
      <w:r>
        <w:rPr>
          <w:rStyle w:val="700"/>
        </w:rPr>
        <w:t>организма).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Стоит не только отв</w:t>
      </w:r>
      <w:r>
        <w:rPr>
          <w:rStyle w:val="700"/>
        </w:rPr>
        <w:t>ечать на вопросы, но и самому задавать</w:t>
      </w:r>
      <w:r>
        <w:rPr>
          <w:rStyle w:val="710"/>
        </w:rPr>
        <w:t xml:space="preserve"> </w:t>
      </w:r>
      <w:r>
        <w:rPr>
          <w:rStyle w:val="700"/>
        </w:rPr>
        <w:t>их собеседнику. В ответах может появиться противоречие и само</w:t>
      </w:r>
      <w:r>
        <w:rPr>
          <w:rStyle w:val="700"/>
        </w:rPr>
        <w:softHyphen/>
        <w:t>критика, что позволит натолкнуть собеседника на размышления.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Для знакомства иноверцев с Православием можно исполь</w:t>
      </w:r>
      <w:r>
        <w:rPr>
          <w:rStyle w:val="700"/>
        </w:rPr>
        <w:softHyphen/>
        <w:t>зовать разные формы. Например, успешно оп</w:t>
      </w:r>
      <w:r>
        <w:rPr>
          <w:rStyle w:val="700"/>
        </w:rPr>
        <w:t>робована такая</w:t>
      </w:r>
      <w:r>
        <w:rPr>
          <w:rStyle w:val="710"/>
        </w:rPr>
        <w:t xml:space="preserve"> </w:t>
      </w:r>
      <w:r>
        <w:rPr>
          <w:rStyle w:val="700"/>
        </w:rPr>
        <w:t>форма, как устроение специальных экскурсий в тот или иной</w:t>
      </w:r>
      <w:r>
        <w:rPr>
          <w:rStyle w:val="710"/>
        </w:rPr>
        <w:t xml:space="preserve"> </w:t>
      </w:r>
      <w:r>
        <w:rPr>
          <w:rStyle w:val="700"/>
        </w:rPr>
        <w:t>православный монастырь. Возможность увидеть православ</w:t>
      </w:r>
      <w:r>
        <w:rPr>
          <w:rStyle w:val="700"/>
        </w:rPr>
        <w:softHyphen/>
        <w:t>ные святыни, услышать рассказ о них и о Православии на</w:t>
      </w:r>
      <w:r>
        <w:rPr>
          <w:rStyle w:val="710"/>
        </w:rPr>
        <w:t xml:space="preserve"> </w:t>
      </w:r>
      <w:r>
        <w:rPr>
          <w:rStyle w:val="700"/>
        </w:rPr>
        <w:t>родном языке, пообщаться в неформальной обстановке с на</w:t>
      </w:r>
      <w:r>
        <w:rPr>
          <w:rStyle w:val="700"/>
        </w:rPr>
        <w:softHyphen/>
        <w:t>сельниками и с мис</w:t>
      </w:r>
      <w:r>
        <w:rPr>
          <w:rStyle w:val="700"/>
        </w:rPr>
        <w:t>сионерами, совместное чаепитие — все</w:t>
      </w:r>
      <w:r>
        <w:rPr>
          <w:rStyle w:val="710"/>
        </w:rPr>
        <w:t xml:space="preserve"> </w:t>
      </w:r>
      <w:r>
        <w:rPr>
          <w:rStyle w:val="700"/>
        </w:rPr>
        <w:t>это производит большое впечатление на экскурсантов. В конце</w:t>
      </w:r>
      <w:r>
        <w:rPr>
          <w:rStyle w:val="710"/>
        </w:rPr>
        <w:t xml:space="preserve"> </w:t>
      </w:r>
      <w:r>
        <w:rPr>
          <w:rStyle w:val="700"/>
        </w:rPr>
        <w:t>поездки каждому участнику дарят подарки, включающие,</w:t>
      </w:r>
      <w:r>
        <w:rPr>
          <w:rStyle w:val="710"/>
        </w:rPr>
        <w:t xml:space="preserve"> </w:t>
      </w:r>
      <w:r>
        <w:rPr>
          <w:rStyle w:val="700"/>
        </w:rPr>
        <w:t>помимо сувениров, брошюры о Православии на их родном</w:t>
      </w:r>
      <w:r>
        <w:rPr>
          <w:rStyle w:val="710"/>
        </w:rPr>
        <w:t xml:space="preserve"> </w:t>
      </w:r>
      <w:r>
        <w:rPr>
          <w:rStyle w:val="700"/>
        </w:rPr>
        <w:t>языке. В этих брошюрах должен быть вкладыш с указание</w:t>
      </w:r>
      <w:r>
        <w:rPr>
          <w:rStyle w:val="700"/>
        </w:rPr>
        <w:t>м</w:t>
      </w:r>
      <w:r>
        <w:rPr>
          <w:rStyle w:val="710"/>
        </w:rPr>
        <w:t xml:space="preserve"> </w:t>
      </w:r>
      <w:r>
        <w:rPr>
          <w:rStyle w:val="700"/>
        </w:rPr>
        <w:t>контактного телефона для тех, кто захочет более глубоко уз</w:t>
      </w:r>
      <w:r>
        <w:rPr>
          <w:rStyle w:val="700"/>
        </w:rPr>
        <w:softHyphen/>
        <w:t>нать Православие.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Даже если нет возможности устроения больших экскур</w:t>
      </w:r>
      <w:r>
        <w:rPr>
          <w:rStyle w:val="700"/>
        </w:rPr>
        <w:softHyphen/>
        <w:t>сий, имеет смысл использовать при миссионерском общении</w:t>
      </w:r>
      <w:r>
        <w:rPr>
          <w:rStyle w:val="710"/>
        </w:rPr>
        <w:t xml:space="preserve"> </w:t>
      </w:r>
      <w:r>
        <w:rPr>
          <w:rStyle w:val="700"/>
        </w:rPr>
        <w:t>с иноверцами такую форму как приглашение их в православ</w:t>
      </w:r>
      <w:r>
        <w:rPr>
          <w:rStyle w:val="700"/>
        </w:rPr>
        <w:softHyphen/>
        <w:t>ный храм (во в</w:t>
      </w:r>
      <w:r>
        <w:rPr>
          <w:rStyle w:val="700"/>
        </w:rPr>
        <w:t>небогослужебное время). Во время небольшого</w:t>
      </w:r>
      <w:r>
        <w:rPr>
          <w:rStyle w:val="710"/>
        </w:rPr>
        <w:t xml:space="preserve"> </w:t>
      </w:r>
      <w:r>
        <w:rPr>
          <w:rStyle w:val="700"/>
        </w:rPr>
        <w:t>знакомства с храмом (его устройством, значением, иконами и</w:t>
      </w:r>
      <w:r>
        <w:rPr>
          <w:rStyle w:val="710"/>
        </w:rPr>
        <w:t xml:space="preserve"> </w:t>
      </w:r>
      <w:r>
        <w:rPr>
          <w:rStyle w:val="700"/>
        </w:rPr>
        <w:t>т.д.) можно с большой наглядностью, но при этом ненавязчи</w:t>
      </w:r>
      <w:r>
        <w:rPr>
          <w:rStyle w:val="700"/>
        </w:rPr>
        <w:softHyphen/>
        <w:t>во рассказать слушателям основные истины христианской веры.</w:t>
      </w:r>
      <w:r>
        <w:rPr>
          <w:rStyle w:val="710"/>
        </w:rPr>
        <w:t xml:space="preserve"> </w:t>
      </w:r>
      <w:r>
        <w:rPr>
          <w:rStyle w:val="700"/>
        </w:rPr>
        <w:t xml:space="preserve">Многие иноверцы испытывают интерес </w:t>
      </w:r>
      <w:r>
        <w:rPr>
          <w:rStyle w:val="700"/>
        </w:rPr>
        <w:t>к посещению право</w:t>
      </w:r>
      <w:r>
        <w:rPr>
          <w:rStyle w:val="700"/>
        </w:rPr>
        <w:softHyphen/>
        <w:t>славного храма и с готовностью примут такое приглашение.</w:t>
      </w:r>
      <w:r>
        <w:rPr>
          <w:rStyle w:val="710"/>
        </w:rPr>
        <w:t xml:space="preserve"> </w:t>
      </w:r>
      <w:r>
        <w:rPr>
          <w:rStyle w:val="700"/>
        </w:rPr>
        <w:t>Если же по каким-то причинам в храм их еще рано вести,</w:t>
      </w:r>
      <w:r>
        <w:rPr>
          <w:rStyle w:val="710"/>
        </w:rPr>
        <w:t xml:space="preserve"> </w:t>
      </w:r>
      <w:r>
        <w:rPr>
          <w:rStyle w:val="700"/>
        </w:rPr>
        <w:t>может пригодиться опыт московских миссионеров, которые</w:t>
      </w:r>
      <w:r>
        <w:rPr>
          <w:rStyle w:val="710"/>
        </w:rPr>
        <w:t xml:space="preserve"> </w:t>
      </w:r>
      <w:r>
        <w:rPr>
          <w:rStyle w:val="700"/>
        </w:rPr>
        <w:t>вместе с желающими иноверцами посещали музеи, где рас</w:t>
      </w:r>
      <w:r>
        <w:rPr>
          <w:rStyle w:val="700"/>
        </w:rPr>
        <w:softHyphen/>
        <w:t>сказывали о право</w:t>
      </w:r>
      <w:r>
        <w:rPr>
          <w:rStyle w:val="700"/>
        </w:rPr>
        <w:t>славной вере на примере представленных в</w:t>
      </w:r>
      <w:r>
        <w:rPr>
          <w:rStyle w:val="710"/>
        </w:rPr>
        <w:t xml:space="preserve"> </w:t>
      </w:r>
      <w:r>
        <w:rPr>
          <w:rStyle w:val="700"/>
        </w:rPr>
        <w:t>экспозиции икон.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Для миссионера может быть нелегко найти возможность</w:t>
      </w:r>
      <w:r>
        <w:rPr>
          <w:rStyle w:val="710"/>
        </w:rPr>
        <w:t xml:space="preserve"> </w:t>
      </w:r>
      <w:r>
        <w:rPr>
          <w:rStyle w:val="700"/>
        </w:rPr>
        <w:t>выйти с проповедью к многим иноверцам ввиду отсутствия жи</w:t>
      </w:r>
      <w:r>
        <w:rPr>
          <w:rStyle w:val="700"/>
        </w:rPr>
        <w:softHyphen/>
        <w:t>вых контактов с ними. В таких обстоятельствах особенное вни</w:t>
      </w:r>
      <w:r>
        <w:rPr>
          <w:rStyle w:val="700"/>
        </w:rPr>
        <w:softHyphen/>
        <w:t>мание стоит уделить тем инов</w:t>
      </w:r>
      <w:r>
        <w:rPr>
          <w:rStyle w:val="700"/>
        </w:rPr>
        <w:t>ерцам, которых Господь уже при</w:t>
      </w:r>
      <w:r>
        <w:rPr>
          <w:rStyle w:val="700"/>
        </w:rPr>
        <w:softHyphen/>
        <w:t>вел к стенам Церкви. Например, подавляющее большинство хра</w:t>
      </w:r>
      <w:r>
        <w:rPr>
          <w:rStyle w:val="700"/>
        </w:rPr>
        <w:softHyphen/>
        <w:t>мов в России в последние годы строится или ремонтируется с</w:t>
      </w:r>
      <w:r>
        <w:rPr>
          <w:rStyle w:val="710"/>
        </w:rPr>
        <w:t xml:space="preserve"> </w:t>
      </w:r>
      <w:r>
        <w:rPr>
          <w:rStyle w:val="700"/>
        </w:rPr>
        <w:t>привлечением рабочих-иноверцев. Необходимо проводить для</w:t>
      </w:r>
      <w:r>
        <w:rPr>
          <w:rStyle w:val="710"/>
        </w:rPr>
        <w:t xml:space="preserve"> </w:t>
      </w:r>
      <w:r>
        <w:rPr>
          <w:rStyle w:val="700"/>
        </w:rPr>
        <w:t>них во внерабочее время хотя бы небольшой цикл бес</w:t>
      </w:r>
      <w:r>
        <w:rPr>
          <w:rStyle w:val="700"/>
        </w:rPr>
        <w:t>ед, посвя</w:t>
      </w:r>
      <w:r>
        <w:rPr>
          <w:rStyle w:val="700"/>
        </w:rPr>
        <w:softHyphen/>
        <w:t>щенных Православию, обязательно дарить Евангелие на родном</w:t>
      </w:r>
      <w:r>
        <w:rPr>
          <w:rStyle w:val="710"/>
        </w:rPr>
        <w:t xml:space="preserve"> </w:t>
      </w:r>
      <w:r>
        <w:rPr>
          <w:rStyle w:val="700"/>
        </w:rPr>
        <w:t>языке, окружать благожелательным вниманием.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разговоре с иноверцем важно подчеркнуть, что Правосла</w:t>
      </w:r>
      <w:r>
        <w:rPr>
          <w:rStyle w:val="700"/>
        </w:rPr>
        <w:softHyphen/>
        <w:t>вие не ограничено никаким национализмом, что это не «вера</w:t>
      </w:r>
      <w:r>
        <w:rPr>
          <w:rStyle w:val="710"/>
        </w:rPr>
        <w:t xml:space="preserve"> </w:t>
      </w:r>
      <w:r>
        <w:rPr>
          <w:rStyle w:val="700"/>
        </w:rPr>
        <w:t>русских», а вера истинная и в</w:t>
      </w:r>
      <w:r>
        <w:rPr>
          <w:rStyle w:val="700"/>
        </w:rPr>
        <w:t>селенская, что призыв Христов</w:t>
      </w:r>
      <w:r>
        <w:rPr>
          <w:rStyle w:val="710"/>
        </w:rPr>
        <w:t xml:space="preserve"> </w:t>
      </w:r>
      <w:r>
        <w:rPr>
          <w:rStyle w:val="700"/>
        </w:rPr>
        <w:t>обращен ко всем народам, а объятия Церкви открыты для каж</w:t>
      </w:r>
      <w:r>
        <w:rPr>
          <w:rStyle w:val="700"/>
        </w:rPr>
        <w:softHyphen/>
        <w:t>дого, кто захочет прийти. Для многих иноверцев, заинтересован</w:t>
      </w:r>
      <w:r>
        <w:rPr>
          <w:rStyle w:val="700"/>
        </w:rPr>
        <w:softHyphen/>
        <w:t>ных в Православии, немалым препятствием на пути к купели</w:t>
      </w:r>
      <w:r>
        <w:rPr>
          <w:rStyle w:val="710"/>
        </w:rPr>
        <w:t xml:space="preserve"> </w:t>
      </w:r>
      <w:r>
        <w:rPr>
          <w:rStyle w:val="700"/>
        </w:rPr>
        <w:t>является именно смущение национальным вопросом. З</w:t>
      </w:r>
      <w:r>
        <w:rPr>
          <w:rStyle w:val="700"/>
        </w:rPr>
        <w:t>десь хо</w:t>
      </w:r>
      <w:r>
        <w:rPr>
          <w:rStyle w:val="700"/>
        </w:rPr>
        <w:softHyphen/>
        <w:t>рошо миссионеру знать и указывать примеры упомянутых выше</w:t>
      </w:r>
      <w:r>
        <w:rPr>
          <w:rStyle w:val="710"/>
        </w:rPr>
        <w:t xml:space="preserve"> </w:t>
      </w:r>
      <w:r>
        <w:rPr>
          <w:rStyle w:val="700"/>
        </w:rPr>
        <w:t>святых Православной Церкви, которые обратились из той рели</w:t>
      </w:r>
      <w:r>
        <w:rPr>
          <w:rStyle w:val="700"/>
        </w:rPr>
        <w:softHyphen/>
        <w:t>гии, к которой принадлежит собеседник, знать историю христи</w:t>
      </w:r>
      <w:r>
        <w:rPr>
          <w:rStyle w:val="700"/>
        </w:rPr>
        <w:softHyphen/>
        <w:t>анства в его народе (а она, даже пусть совсем небольшая, есть у</w:t>
      </w:r>
      <w:r>
        <w:rPr>
          <w:rStyle w:val="710"/>
        </w:rPr>
        <w:t xml:space="preserve"> </w:t>
      </w:r>
      <w:r>
        <w:rPr>
          <w:rStyle w:val="700"/>
        </w:rPr>
        <w:t xml:space="preserve">многих </w:t>
      </w:r>
      <w:r>
        <w:rPr>
          <w:rStyle w:val="700"/>
        </w:rPr>
        <w:t>традиционно нехристианских народов СНГ)</w:t>
      </w:r>
      <w:r>
        <w:rPr>
          <w:rStyle w:val="700"/>
          <w:vertAlign w:val="superscript"/>
        </w:rPr>
        <w:footnoteReference w:id="11"/>
      </w:r>
      <w:r>
        <w:rPr>
          <w:rStyle w:val="70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Наиболее плодотворной для миссии с иноверцем является</w:t>
      </w:r>
      <w:r>
        <w:rPr>
          <w:rStyle w:val="710"/>
        </w:rPr>
        <w:t xml:space="preserve"> </w:t>
      </w:r>
      <w:r>
        <w:rPr>
          <w:rStyle w:val="700"/>
        </w:rPr>
        <w:t>форма беседы «один на один», когда собеседник может держать</w:t>
      </w:r>
      <w:r>
        <w:rPr>
          <w:rStyle w:val="700"/>
        </w:rPr>
        <w:softHyphen/>
        <w:t>ся наиболее свободно и открыто. Конечно, при предваритель</w:t>
      </w:r>
      <w:r>
        <w:rPr>
          <w:rStyle w:val="700"/>
        </w:rPr>
        <w:softHyphen/>
      </w:r>
      <w:r>
        <w:rPr>
          <w:rStyle w:val="700"/>
        </w:rPr>
        <w:t>ном знакомстве с Православием вполне можно и нужно обра</w:t>
      </w:r>
      <w:r>
        <w:rPr>
          <w:rStyle w:val="700"/>
        </w:rPr>
        <w:softHyphen/>
        <w:t>щаться к группам иноверцев (если это позволяют обстоятель</w:t>
      </w:r>
      <w:r>
        <w:rPr>
          <w:rStyle w:val="700"/>
        </w:rPr>
        <w:softHyphen/>
        <w:t>ства, как, например, на экскурсиях или публичных лекциях), но</w:t>
      </w:r>
      <w:r>
        <w:rPr>
          <w:rStyle w:val="710"/>
        </w:rPr>
        <w:t xml:space="preserve"> </w:t>
      </w:r>
      <w:r>
        <w:rPr>
          <w:rStyle w:val="700"/>
        </w:rPr>
        <w:t>не стоит ожидать, что кто-либо из них, даже если в душе у него</w:t>
      </w:r>
      <w:r>
        <w:rPr>
          <w:rStyle w:val="710"/>
        </w:rPr>
        <w:t xml:space="preserve"> </w:t>
      </w:r>
      <w:r>
        <w:rPr>
          <w:rStyle w:val="700"/>
        </w:rPr>
        <w:t>разгорелся подлин</w:t>
      </w:r>
      <w:r>
        <w:rPr>
          <w:rStyle w:val="700"/>
        </w:rPr>
        <w:t>ный интерес к Православию, решится пока</w:t>
      </w:r>
      <w:r>
        <w:rPr>
          <w:rStyle w:val="700"/>
        </w:rPr>
        <w:softHyphen/>
        <w:t>зать его на виду своих единоверцев. Тем более что в группе собе</w:t>
      </w:r>
      <w:r>
        <w:rPr>
          <w:rStyle w:val="700"/>
        </w:rPr>
        <w:softHyphen/>
        <w:t>седники будут всегда друг друга поддерживать в разговоре и сле</w:t>
      </w:r>
      <w:r>
        <w:rPr>
          <w:rStyle w:val="700"/>
        </w:rPr>
        <w:softHyphen/>
        <w:t>дить за тем, чтобы у кого-либо не возникло никаких сомнений</w:t>
      </w:r>
      <w:r>
        <w:rPr>
          <w:rStyle w:val="710"/>
        </w:rPr>
        <w:t xml:space="preserve"> </w:t>
      </w:r>
      <w:r>
        <w:rPr>
          <w:rStyle w:val="700"/>
        </w:rPr>
        <w:t>или критического мышления.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По</w:t>
      </w:r>
      <w:r>
        <w:rPr>
          <w:rStyle w:val="700"/>
        </w:rPr>
        <w:t>этому очень важно, чтобы миссионер имел место для</w:t>
      </w:r>
      <w:r>
        <w:rPr>
          <w:rStyle w:val="710"/>
        </w:rPr>
        <w:t xml:space="preserve"> </w:t>
      </w:r>
      <w:r>
        <w:rPr>
          <w:rStyle w:val="700"/>
        </w:rPr>
        <w:t>встреч наедине и регулярное время приема, тогда после публич</w:t>
      </w:r>
      <w:r>
        <w:rPr>
          <w:rStyle w:val="700"/>
        </w:rPr>
        <w:softHyphen/>
        <w:t>ных выступлений перед иноверцами он мог бы приглашать же</w:t>
      </w:r>
      <w:r>
        <w:rPr>
          <w:rStyle w:val="700"/>
        </w:rPr>
        <w:softHyphen/>
        <w:t>лающих приходить туда для более серьезных бесед. Такая прак</w:t>
      </w:r>
      <w:r>
        <w:rPr>
          <w:rStyle w:val="700"/>
        </w:rPr>
        <w:softHyphen/>
        <w:t>тика доказала свою успешност</w:t>
      </w:r>
      <w:r>
        <w:rPr>
          <w:rStyle w:val="700"/>
        </w:rPr>
        <w:t>ь на примере православных реа</w:t>
      </w:r>
      <w:r>
        <w:rPr>
          <w:rStyle w:val="700"/>
        </w:rPr>
        <w:softHyphen/>
        <w:t>билитационных центров.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настоящее время успешная проповедническая деятельность</w:t>
      </w:r>
      <w:r>
        <w:rPr>
          <w:rStyle w:val="710"/>
        </w:rPr>
        <w:t xml:space="preserve"> </w:t>
      </w:r>
      <w:r>
        <w:rPr>
          <w:rStyle w:val="700"/>
        </w:rPr>
        <w:t>греческих миссионеров в Африке и Азии неразрывно связана с</w:t>
      </w:r>
      <w:r>
        <w:rPr>
          <w:rStyle w:val="710"/>
        </w:rPr>
        <w:t xml:space="preserve"> </w:t>
      </w:r>
      <w:r>
        <w:rPr>
          <w:rStyle w:val="700"/>
        </w:rPr>
        <w:t>делами милосердия — заботой о бедных, больных, детях-сиротах</w:t>
      </w:r>
      <w:r>
        <w:rPr>
          <w:rStyle w:val="710"/>
        </w:rPr>
        <w:t xml:space="preserve"> </w:t>
      </w:r>
      <w:r>
        <w:rPr>
          <w:rStyle w:val="700"/>
        </w:rPr>
        <w:t xml:space="preserve">и т.д. То же можно видеть </w:t>
      </w:r>
      <w:r>
        <w:rPr>
          <w:rStyle w:val="700"/>
        </w:rPr>
        <w:t>и на примере русских выдающихся</w:t>
      </w:r>
      <w:r>
        <w:rPr>
          <w:rStyle w:val="710"/>
        </w:rPr>
        <w:t xml:space="preserve"> </w:t>
      </w:r>
      <w:r>
        <w:rPr>
          <w:rStyle w:val="700"/>
        </w:rPr>
        <w:t>миссионеров, например, прп. Макария (Глухарева). Действитель</w:t>
      </w:r>
      <w:r>
        <w:rPr>
          <w:rStyle w:val="700"/>
        </w:rPr>
        <w:softHyphen/>
        <w:t>но, в деле проповеди иноверцам крайне важно, чтобы она, по</w:t>
      </w:r>
      <w:r>
        <w:rPr>
          <w:rStyle w:val="710"/>
        </w:rPr>
        <w:t xml:space="preserve"> </w:t>
      </w:r>
      <w:r>
        <w:rPr>
          <w:rStyle w:val="700"/>
        </w:rPr>
        <w:t>возможности, не ограничивалась только словами. Проповедь о</w:t>
      </w:r>
      <w:r>
        <w:rPr>
          <w:rStyle w:val="710"/>
        </w:rPr>
        <w:t xml:space="preserve"> </w:t>
      </w:r>
      <w:r>
        <w:rPr>
          <w:rStyle w:val="700"/>
        </w:rPr>
        <w:t>Евангелии Христовом наиболее убедительно буде</w:t>
      </w:r>
      <w:r>
        <w:rPr>
          <w:rStyle w:val="700"/>
        </w:rPr>
        <w:t>т звучать именно</w:t>
      </w:r>
      <w:r>
        <w:rPr>
          <w:rStyle w:val="710"/>
        </w:rPr>
        <w:t xml:space="preserve"> </w:t>
      </w:r>
      <w:r>
        <w:rPr>
          <w:rStyle w:val="700"/>
        </w:rPr>
        <w:t>тогда, когда и в делах миссионера иноверец сможет видеть ис</w:t>
      </w:r>
      <w:r>
        <w:rPr>
          <w:rStyle w:val="700"/>
        </w:rPr>
        <w:softHyphen/>
        <w:t>полнение евангельских заповедей, как Сам Господь сказал: «Так</w:t>
      </w:r>
      <w:r>
        <w:rPr>
          <w:rStyle w:val="710"/>
        </w:rPr>
        <w:t xml:space="preserve"> </w:t>
      </w:r>
      <w:r>
        <w:rPr>
          <w:rStyle w:val="700"/>
        </w:rPr>
        <w:t>да светит свет ваш пред людьми, чтобы они видели ваши добрые</w:t>
      </w:r>
      <w:r>
        <w:rPr>
          <w:rStyle w:val="710"/>
        </w:rPr>
        <w:t xml:space="preserve"> </w:t>
      </w:r>
      <w:r>
        <w:rPr>
          <w:rStyle w:val="700"/>
        </w:rPr>
        <w:t>дела и прославляли Отца вашего Небесного» (Мф. 5.16). По</w:t>
      </w:r>
      <w:r>
        <w:rPr>
          <w:rStyle w:val="700"/>
        </w:rPr>
        <w:t>лез</w:t>
      </w:r>
      <w:r>
        <w:rPr>
          <w:rStyle w:val="700"/>
        </w:rPr>
        <w:softHyphen/>
        <w:t>но, по возможности, вникнуть в жизненные нужды человека, с</w:t>
      </w:r>
      <w:r>
        <w:rPr>
          <w:rStyle w:val="710"/>
        </w:rPr>
        <w:t xml:space="preserve"> </w:t>
      </w:r>
      <w:r>
        <w:rPr>
          <w:rStyle w:val="700"/>
        </w:rPr>
        <w:t>которым сводит Господь и, если требуется, оказать помощь, если</w:t>
      </w:r>
      <w:r>
        <w:rPr>
          <w:rStyle w:val="710"/>
        </w:rPr>
        <w:t xml:space="preserve"> </w:t>
      </w:r>
      <w:r>
        <w:rPr>
          <w:rStyle w:val="700"/>
        </w:rPr>
        <w:t>не требуется, то выразить живое сочувствие.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Такое отношение полезно в первую очередь для самого мис</w:t>
      </w:r>
      <w:r>
        <w:rPr>
          <w:rStyle w:val="700"/>
        </w:rPr>
        <w:softHyphen/>
        <w:t xml:space="preserve">сионера, поскольку именно оно </w:t>
      </w:r>
      <w:r>
        <w:rPr>
          <w:rStyle w:val="700"/>
        </w:rPr>
        <w:t>прокладывает в его сердце на</w:t>
      </w:r>
      <w:r>
        <w:rPr>
          <w:rStyle w:val="700"/>
        </w:rPr>
        <w:softHyphen/>
        <w:t>стоящую любовь к тем, кому он проповедует. Во-вторых, полез</w:t>
      </w:r>
      <w:r>
        <w:rPr>
          <w:rStyle w:val="700"/>
        </w:rPr>
        <w:softHyphen/>
        <w:t>но оно и для самого дела проповеди, ибо язык добрых дел пони</w:t>
      </w:r>
      <w:r>
        <w:rPr>
          <w:rStyle w:val="700"/>
        </w:rPr>
        <w:softHyphen/>
        <w:t>мают люди любой национальности, религии и языка. В-третьих,</w:t>
      </w:r>
      <w:r>
        <w:rPr>
          <w:rStyle w:val="710"/>
        </w:rPr>
        <w:t xml:space="preserve"> </w:t>
      </w:r>
      <w:r>
        <w:rPr>
          <w:rStyle w:val="700"/>
        </w:rPr>
        <w:t>полезно оно и для тех, кому проповедуют — поск</w:t>
      </w:r>
      <w:r>
        <w:rPr>
          <w:rStyle w:val="700"/>
        </w:rPr>
        <w:t>ольку даже у</w:t>
      </w:r>
      <w:r>
        <w:rPr>
          <w:rStyle w:val="710"/>
        </w:rPr>
        <w:t xml:space="preserve"> </w:t>
      </w:r>
      <w:r>
        <w:rPr>
          <w:rStyle w:val="700"/>
        </w:rPr>
        <w:t>тех, которые не обратятся сразу, тем не менее, сердце более смяг</w:t>
      </w:r>
      <w:r>
        <w:rPr>
          <w:rStyle w:val="700"/>
        </w:rPr>
        <w:softHyphen/>
        <w:t>чится и расположится по отношение к Православию, чем до того,</w:t>
      </w:r>
      <w:r>
        <w:rPr>
          <w:rStyle w:val="710"/>
        </w:rPr>
        <w:t xml:space="preserve"> </w:t>
      </w:r>
      <w:r>
        <w:rPr>
          <w:rStyle w:val="700"/>
        </w:rPr>
        <w:t>как они столкнулись с бескорыстной помощью и искренним</w:t>
      </w:r>
      <w:r>
        <w:rPr>
          <w:rStyle w:val="710"/>
        </w:rPr>
        <w:t xml:space="preserve"> </w:t>
      </w:r>
      <w:r>
        <w:rPr>
          <w:rStyle w:val="700"/>
        </w:rPr>
        <w:t>участием со стороны православных.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Разумеется, оказывать помощ</w:t>
      </w:r>
      <w:r>
        <w:rPr>
          <w:rStyle w:val="700"/>
        </w:rPr>
        <w:t>ь и поддержку собеседнику</w:t>
      </w:r>
      <w:r>
        <w:rPr>
          <w:rStyle w:val="710"/>
        </w:rPr>
        <w:t xml:space="preserve"> </w:t>
      </w:r>
      <w:r>
        <w:rPr>
          <w:rStyle w:val="700"/>
        </w:rPr>
        <w:t>нужно с уважением к нему, без каких-либо условий, и без увя</w:t>
      </w:r>
      <w:r>
        <w:rPr>
          <w:rStyle w:val="700"/>
        </w:rPr>
        <w:softHyphen/>
        <w:t>зывания этого с тем, как он относится к проповеди Христа. Но</w:t>
      </w:r>
      <w:r>
        <w:rPr>
          <w:rStyle w:val="710"/>
        </w:rPr>
        <w:t xml:space="preserve"> </w:t>
      </w:r>
      <w:r>
        <w:rPr>
          <w:rStyle w:val="700"/>
        </w:rPr>
        <w:t>при этом следует избегать и той крайности, в которую впали</w:t>
      </w:r>
      <w:r>
        <w:rPr>
          <w:rStyle w:val="710"/>
        </w:rPr>
        <w:t xml:space="preserve"> </w:t>
      </w:r>
      <w:r>
        <w:rPr>
          <w:rStyle w:val="700"/>
        </w:rPr>
        <w:t>некоторые инославные миссионеры, которые занимаютс</w:t>
      </w:r>
      <w:r>
        <w:rPr>
          <w:rStyle w:val="700"/>
        </w:rPr>
        <w:t>я исклю</w:t>
      </w:r>
      <w:r>
        <w:rPr>
          <w:rStyle w:val="700"/>
        </w:rPr>
        <w:softHyphen/>
        <w:t>чительно социальной деятельностью среди иноверцев, ни слова</w:t>
      </w:r>
      <w:r>
        <w:rPr>
          <w:rStyle w:val="710"/>
        </w:rPr>
        <w:t xml:space="preserve"> </w:t>
      </w:r>
      <w:r>
        <w:rPr>
          <w:rStyle w:val="700"/>
        </w:rPr>
        <w:t>не говоря им о Христе.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Беседуя с иноверцем, миссионеру необходимо знать не только</w:t>
      </w:r>
      <w:r>
        <w:rPr>
          <w:rStyle w:val="710"/>
        </w:rPr>
        <w:t xml:space="preserve"> </w:t>
      </w:r>
      <w:r>
        <w:rPr>
          <w:rStyle w:val="700"/>
        </w:rPr>
        <w:t>свое богословие и священные тексты, но и разбираться в рели</w:t>
      </w:r>
      <w:r>
        <w:rPr>
          <w:rStyle w:val="700"/>
        </w:rPr>
        <w:softHyphen/>
        <w:t>гии собеседника, иначе беседа ни к чему не при</w:t>
      </w:r>
      <w:r>
        <w:rPr>
          <w:rStyle w:val="700"/>
        </w:rPr>
        <w:t>ведет. А потому</w:t>
      </w:r>
      <w:r>
        <w:rPr>
          <w:rStyle w:val="710"/>
        </w:rPr>
        <w:t xml:space="preserve"> </w:t>
      </w:r>
      <w:r>
        <w:rPr>
          <w:rStyle w:val="700"/>
        </w:rPr>
        <w:t>следует заранее подготовиться к беседе, уделять больше внима</w:t>
      </w:r>
      <w:r>
        <w:rPr>
          <w:rStyle w:val="700"/>
        </w:rPr>
        <w:softHyphen/>
        <w:t>ния таким предметам, как История Религий и Сектоведение. Во</w:t>
      </w:r>
      <w:r>
        <w:rPr>
          <w:rStyle w:val="710"/>
        </w:rPr>
        <w:t xml:space="preserve"> </w:t>
      </w:r>
      <w:r>
        <w:rPr>
          <w:rStyle w:val="700"/>
        </w:rPr>
        <w:t>всякой религии и культе есть нечто, что привлекает людей. Лишь</w:t>
      </w:r>
      <w:r>
        <w:rPr>
          <w:rStyle w:val="710"/>
        </w:rPr>
        <w:t xml:space="preserve"> </w:t>
      </w:r>
      <w:r>
        <w:rPr>
          <w:rStyle w:val="700"/>
        </w:rPr>
        <w:t>поняв это, миссионер сможет раскрыть перспективу и глуби</w:t>
      </w:r>
      <w:r>
        <w:rPr>
          <w:rStyle w:val="700"/>
        </w:rPr>
        <w:t>ну</w:t>
      </w:r>
      <w:r>
        <w:rPr>
          <w:rStyle w:val="710"/>
        </w:rPr>
        <w:t xml:space="preserve"> </w:t>
      </w:r>
      <w:r>
        <w:rPr>
          <w:rStyle w:val="700"/>
        </w:rPr>
        <w:t>Православия перед иноверцем.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Далее даны общие рекомендации и направления мысли, на</w:t>
      </w:r>
      <w:r>
        <w:rPr>
          <w:rStyle w:val="710"/>
        </w:rPr>
        <w:t xml:space="preserve"> </w:t>
      </w:r>
      <w:r>
        <w:rPr>
          <w:rStyle w:val="700"/>
        </w:rPr>
        <w:t>которые можно будет опираться миссионеру во время пропове</w:t>
      </w:r>
      <w:r>
        <w:rPr>
          <w:rStyle w:val="700"/>
        </w:rPr>
        <w:softHyphen/>
        <w:t>ди среди иноверцев.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2. Беседа с атеистом: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Атеизм — «псевдо-религия» Советского Союза и многих</w:t>
      </w:r>
      <w:r>
        <w:rPr>
          <w:rStyle w:val="710"/>
        </w:rPr>
        <w:t xml:space="preserve"> </w:t>
      </w:r>
      <w:r>
        <w:rPr>
          <w:rStyle w:val="700"/>
        </w:rPr>
        <w:t>постсоветских людей. В основе ее стоит неверие в Бога Твор</w:t>
      </w:r>
      <w:r>
        <w:rPr>
          <w:rStyle w:val="700"/>
        </w:rPr>
        <w:softHyphen/>
        <w:t>ца и Промыслителя, отрицание духовности и загробной жиз</w:t>
      </w:r>
      <w:r>
        <w:rPr>
          <w:rStyle w:val="700"/>
        </w:rPr>
        <w:softHyphen/>
        <w:t>ни. Философским мировоззренческим «фундаментом» атеиз</w:t>
      </w:r>
      <w:r>
        <w:rPr>
          <w:rStyle w:val="700"/>
        </w:rPr>
        <w:softHyphen/>
        <w:t>ма являются материализм (первоэлементом мироздания счи</w:t>
      </w:r>
      <w:r>
        <w:rPr>
          <w:rStyle w:val="700"/>
        </w:rPr>
        <w:softHyphen/>
        <w:t xml:space="preserve">тается материя, а первопричиной </w:t>
      </w:r>
      <w:r>
        <w:rPr>
          <w:rStyle w:val="700"/>
        </w:rPr>
        <w:t>— физические законы), эво</w:t>
      </w:r>
      <w:r>
        <w:rPr>
          <w:rStyle w:val="700"/>
        </w:rPr>
        <w:softHyphen/>
        <w:t>люционизм (теория эволюции, то есть постепенного развития</w:t>
      </w:r>
      <w:r>
        <w:rPr>
          <w:rStyle w:val="710"/>
        </w:rPr>
        <w:t xml:space="preserve"> </w:t>
      </w:r>
      <w:r>
        <w:rPr>
          <w:rStyle w:val="700"/>
        </w:rPr>
        <w:t>жизни на земле), гуманизм (высшей ценностью на земле явля</w:t>
      </w:r>
      <w:r>
        <w:rPr>
          <w:rStyle w:val="700"/>
        </w:rPr>
        <w:softHyphen/>
        <w:t>ется человек), психоанализ (теория трех составляющих чело</w:t>
      </w:r>
      <w:r>
        <w:rPr>
          <w:rStyle w:val="700"/>
        </w:rPr>
        <w:softHyphen/>
        <w:t>веческой души, как совокупности инстинктов, самосознания</w:t>
      </w:r>
      <w:r>
        <w:rPr>
          <w:rStyle w:val="700"/>
        </w:rPr>
        <w:t xml:space="preserve"> и</w:t>
      </w:r>
      <w:r>
        <w:rPr>
          <w:rStyle w:val="710"/>
        </w:rPr>
        <w:t xml:space="preserve"> </w:t>
      </w:r>
      <w:r>
        <w:rPr>
          <w:rStyle w:val="700"/>
        </w:rPr>
        <w:t>социальной зависимости). Что касается смысла жизни атеис</w:t>
      </w:r>
      <w:r>
        <w:rPr>
          <w:rStyle w:val="700"/>
        </w:rPr>
        <w:softHyphen/>
        <w:t>та, то есть две наиболее распространенные концепции: гедо</w:t>
      </w:r>
      <w:r>
        <w:rPr>
          <w:rStyle w:val="700"/>
        </w:rPr>
        <w:softHyphen/>
        <w:t>низм (жизнь ради удовольствия и наслаждения) и утилитаризм</w:t>
      </w:r>
      <w:r>
        <w:rPr>
          <w:rStyle w:val="710"/>
        </w:rPr>
        <w:t xml:space="preserve"> </w:t>
      </w:r>
      <w:r>
        <w:rPr>
          <w:rStyle w:val="700"/>
        </w:rPr>
        <w:t>(жизнь ради пользы обществу). В основе же любого мировоз</w:t>
      </w:r>
      <w:r>
        <w:rPr>
          <w:rStyle w:val="700"/>
        </w:rPr>
        <w:softHyphen/>
        <w:t>зрения атеиста лежит э</w:t>
      </w:r>
      <w:r>
        <w:rPr>
          <w:rStyle w:val="700"/>
        </w:rPr>
        <w:t>гоизм (вера в самого себя, в собствен</w:t>
      </w:r>
      <w:r>
        <w:rPr>
          <w:rStyle w:val="700"/>
        </w:rPr>
        <w:softHyphen/>
        <w:t>ные силы и значимость).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Несогласие с христианством: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36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Отрицание веры в Бога на основании научно «доказан</w:t>
      </w:r>
      <w:r>
        <w:rPr>
          <w:rStyle w:val="700"/>
        </w:rPr>
        <w:softHyphen/>
        <w:t>ных» фактов (на самом деле гипотез) эволюционного происхож</w:t>
      </w:r>
      <w:r>
        <w:rPr>
          <w:rStyle w:val="700"/>
        </w:rPr>
        <w:softHyphen/>
        <w:t>дения вселенной, жизни и человека.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Обвинение Бога в миро</w:t>
      </w:r>
      <w:r>
        <w:rPr>
          <w:rStyle w:val="700"/>
        </w:rPr>
        <w:t>вом зле и несправедливости (при</w:t>
      </w:r>
      <w:r>
        <w:rPr>
          <w:rStyle w:val="700"/>
        </w:rPr>
        <w:softHyphen/>
        <w:t>чиной которых является не Бог, а грех).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41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Отрицание Церкви как несовершенного института «по</w:t>
      </w:r>
      <w:r>
        <w:rPr>
          <w:rStyle w:val="700"/>
        </w:rPr>
        <w:softHyphen/>
        <w:t>рочных» и «корыстолюбивых» людей (и полное игнорирование</w:t>
      </w:r>
      <w:r>
        <w:rPr>
          <w:rStyle w:val="710"/>
        </w:rPr>
        <w:t xml:space="preserve"> </w:t>
      </w:r>
      <w:r>
        <w:rPr>
          <w:rStyle w:val="700"/>
        </w:rPr>
        <w:t>примеров святости и церковного служения обществу).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Точки соприкосновения: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Бытие Бога — очевидный факт, которому имеется множе</w:t>
      </w:r>
      <w:r>
        <w:rPr>
          <w:rStyle w:val="700"/>
        </w:rPr>
        <w:softHyphen/>
        <w:t>ство доказательств: космологический аргумент (причинность</w:t>
      </w:r>
      <w:r>
        <w:rPr>
          <w:rStyle w:val="710"/>
        </w:rPr>
        <w:t xml:space="preserve"> </w:t>
      </w:r>
      <w:r>
        <w:rPr>
          <w:rStyle w:val="700"/>
        </w:rPr>
        <w:t>мирового порядка как всеобщий закон бытия, имеющий перво</w:t>
      </w:r>
      <w:r>
        <w:rPr>
          <w:rStyle w:val="700"/>
        </w:rPr>
        <w:softHyphen/>
        <w:t>причиной сверхбытие, то есть Бога); телеологический аргумент</w:t>
      </w:r>
      <w:r>
        <w:rPr>
          <w:rStyle w:val="710"/>
        </w:rPr>
        <w:t xml:space="preserve"> </w:t>
      </w:r>
      <w:r>
        <w:rPr>
          <w:rStyle w:val="700"/>
        </w:rPr>
        <w:t xml:space="preserve">(гармония, закономерность и </w:t>
      </w:r>
      <w:r>
        <w:rPr>
          <w:rStyle w:val="700"/>
        </w:rPr>
        <w:t>совершенство мироздания свиде</w:t>
      </w:r>
      <w:r>
        <w:rPr>
          <w:rStyle w:val="700"/>
        </w:rPr>
        <w:softHyphen/>
        <w:t>тельствуют о сверхразумности и всемогуществе Силы, его создав</w:t>
      </w:r>
      <w:r>
        <w:rPr>
          <w:rStyle w:val="700"/>
        </w:rPr>
        <w:softHyphen/>
        <w:t>шей, то есть Бога); онтологический аргумент (понятие челове</w:t>
      </w:r>
      <w:r>
        <w:rPr>
          <w:rStyle w:val="700"/>
        </w:rPr>
        <w:softHyphen/>
        <w:t>ческого ума о всесовершенном Существе возможно лишь при</w:t>
      </w:r>
      <w:r>
        <w:rPr>
          <w:rStyle w:val="710"/>
        </w:rPr>
        <w:t xml:space="preserve"> </w:t>
      </w:r>
      <w:r>
        <w:rPr>
          <w:rStyle w:val="700"/>
        </w:rPr>
        <w:t>действительном бытии такого Существа, то есть Бо</w:t>
      </w:r>
      <w:r>
        <w:rPr>
          <w:rStyle w:val="700"/>
        </w:rPr>
        <w:t>га); психоло</w:t>
      </w:r>
      <w:r>
        <w:rPr>
          <w:rStyle w:val="700"/>
        </w:rPr>
        <w:softHyphen/>
        <w:t>гический аргумент (идея о Сверхсуществе в человеческой пси</w:t>
      </w:r>
      <w:r>
        <w:rPr>
          <w:rStyle w:val="700"/>
        </w:rPr>
        <w:softHyphen/>
        <w:t>хике не могла возникнуть сама по себе, если бы не имела своим</w:t>
      </w:r>
      <w:r>
        <w:rPr>
          <w:rStyle w:val="710"/>
        </w:rPr>
        <w:t xml:space="preserve"> </w:t>
      </w:r>
      <w:r>
        <w:rPr>
          <w:rStyle w:val="700"/>
        </w:rPr>
        <w:t>источником Самого Бога); исторический аргумент (истории не</w:t>
      </w:r>
      <w:r>
        <w:rPr>
          <w:rStyle w:val="700"/>
        </w:rPr>
        <w:softHyphen/>
        <w:t>известно ни одного атеистического племени или народа).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Существо</w:t>
      </w:r>
      <w:r>
        <w:rPr>
          <w:rStyle w:val="700"/>
        </w:rPr>
        <w:t>вание человеческой души, как субстанции ду</w:t>
      </w:r>
      <w:r>
        <w:rPr>
          <w:rStyle w:val="700"/>
        </w:rPr>
        <w:softHyphen/>
        <w:t>ховной и богоподобной, примером чего является множество ар</w:t>
      </w:r>
      <w:r>
        <w:rPr>
          <w:rStyle w:val="700"/>
        </w:rPr>
        <w:softHyphen/>
        <w:t>гументов: свобода воли (порабощенной грехом), нравственный</w:t>
      </w:r>
      <w:r>
        <w:rPr>
          <w:rStyle w:val="710"/>
        </w:rPr>
        <w:t xml:space="preserve"> </w:t>
      </w:r>
      <w:r>
        <w:rPr>
          <w:rStyle w:val="700"/>
        </w:rPr>
        <w:t>закон (присущее человеку свойство различения добра и зла,</w:t>
      </w:r>
      <w:r>
        <w:rPr>
          <w:rStyle w:val="710"/>
        </w:rPr>
        <w:t xml:space="preserve"> </w:t>
      </w:r>
      <w:r>
        <w:rPr>
          <w:rStyle w:val="700"/>
        </w:rPr>
        <w:t>голос совести и внутреннее требование</w:t>
      </w:r>
      <w:r>
        <w:rPr>
          <w:rStyle w:val="700"/>
        </w:rPr>
        <w:t xml:space="preserve"> правды), нравственное</w:t>
      </w:r>
      <w:r>
        <w:rPr>
          <w:rStyle w:val="710"/>
        </w:rPr>
        <w:t xml:space="preserve"> </w:t>
      </w:r>
      <w:r>
        <w:rPr>
          <w:rStyle w:val="700"/>
        </w:rPr>
        <w:t>совершенство (как высшая цель человеческого существования)</w:t>
      </w:r>
      <w:r>
        <w:rPr>
          <w:rStyle w:val="710"/>
        </w:rPr>
        <w:t xml:space="preserve"> </w:t>
      </w:r>
      <w:r>
        <w:rPr>
          <w:rStyle w:val="700"/>
        </w:rPr>
        <w:t>— все это свидетельствует о душе человека, как образе и подо</w:t>
      </w:r>
      <w:r>
        <w:rPr>
          <w:rStyle w:val="700"/>
        </w:rPr>
        <w:softHyphen/>
        <w:t>бии Бога.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7"/>
        </w:tabs>
        <w:spacing w:before="0" w:after="244" w:line="288" w:lineRule="exact"/>
        <w:ind w:left="20" w:right="20" w:firstLine="460"/>
        <w:jc w:val="both"/>
      </w:pPr>
      <w:r>
        <w:rPr>
          <w:rStyle w:val="700"/>
        </w:rPr>
        <w:t>Смысл жизни человека, действительную оценку и значе</w:t>
      </w:r>
      <w:r>
        <w:rPr>
          <w:rStyle w:val="700"/>
        </w:rPr>
        <w:softHyphen/>
        <w:t>ние которому придает только смерть. И если смерть —</w:t>
      </w:r>
      <w:r>
        <w:rPr>
          <w:rStyle w:val="700"/>
        </w:rPr>
        <w:t xml:space="preserve"> это конец</w:t>
      </w:r>
      <w:r>
        <w:rPr>
          <w:rStyle w:val="710"/>
        </w:rPr>
        <w:t xml:space="preserve"> </w:t>
      </w:r>
      <w:r>
        <w:rPr>
          <w:rStyle w:val="700"/>
        </w:rPr>
        <w:t>человеческого бытия, то рождение нового человека становится</w:t>
      </w:r>
      <w:r>
        <w:rPr>
          <w:rStyle w:val="710"/>
        </w:rPr>
        <w:t xml:space="preserve"> </w:t>
      </w:r>
      <w:r>
        <w:rPr>
          <w:rStyle w:val="700"/>
        </w:rPr>
        <w:t>бессмысленным.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3. Беседа с иудеем: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Нельзя смешивать иудаизм и ветхозаветную религию, це</w:t>
      </w:r>
      <w:r>
        <w:rPr>
          <w:rStyle w:val="700"/>
        </w:rPr>
        <w:softHyphen/>
        <w:t>лью которой была подготовка пришествия Мессии и которая</w:t>
      </w:r>
      <w:r>
        <w:rPr>
          <w:rStyle w:val="710"/>
        </w:rPr>
        <w:t xml:space="preserve"> </w:t>
      </w:r>
      <w:r>
        <w:rPr>
          <w:rStyle w:val="700"/>
        </w:rPr>
        <w:t>перестала существовать с разрушением Иеру</w:t>
      </w:r>
      <w:r>
        <w:rPr>
          <w:rStyle w:val="700"/>
        </w:rPr>
        <w:t>салимского Храма</w:t>
      </w:r>
      <w:r>
        <w:rPr>
          <w:rStyle w:val="710"/>
        </w:rPr>
        <w:t xml:space="preserve"> </w:t>
      </w:r>
      <w:r>
        <w:rPr>
          <w:rStyle w:val="700"/>
        </w:rPr>
        <w:t>(70 г.), гармонично войдя в христианство. В ветхозаветной ре</w:t>
      </w:r>
      <w:r>
        <w:rPr>
          <w:rStyle w:val="700"/>
        </w:rPr>
        <w:softHyphen/>
        <w:t>лигии слово «иудей» означало, прежде всего, человека по его</w:t>
      </w:r>
      <w:r>
        <w:rPr>
          <w:rStyle w:val="710"/>
        </w:rPr>
        <w:t xml:space="preserve"> </w:t>
      </w:r>
      <w:r>
        <w:rPr>
          <w:rStyle w:val="700"/>
        </w:rPr>
        <w:t>национальной, а не религиозной принадлежности, то есть того,</w:t>
      </w:r>
      <w:r>
        <w:rPr>
          <w:rStyle w:val="710"/>
        </w:rPr>
        <w:t xml:space="preserve"> </w:t>
      </w:r>
      <w:r>
        <w:rPr>
          <w:rStyle w:val="700"/>
        </w:rPr>
        <w:t>кто жил на территории Иудеи (в отличие от самарян и галил</w:t>
      </w:r>
      <w:r>
        <w:rPr>
          <w:rStyle w:val="700"/>
        </w:rPr>
        <w:t>е</w:t>
      </w:r>
      <w:r>
        <w:rPr>
          <w:rStyle w:val="700"/>
        </w:rPr>
        <w:softHyphen/>
        <w:t>ян, живших на территории бывшего Израиля, а также евреев и</w:t>
      </w:r>
      <w:r>
        <w:rPr>
          <w:rStyle w:val="710"/>
        </w:rPr>
        <w:t xml:space="preserve"> </w:t>
      </w:r>
      <w:r>
        <w:rPr>
          <w:rStyle w:val="700"/>
        </w:rPr>
        <w:t>эллинистов, живших в диаспоре).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После разрушения римлянами Храма, как центрального</w:t>
      </w:r>
      <w:r>
        <w:rPr>
          <w:rStyle w:val="710"/>
        </w:rPr>
        <w:t xml:space="preserve"> </w:t>
      </w:r>
      <w:r>
        <w:rPr>
          <w:rStyle w:val="700"/>
        </w:rPr>
        <w:t>культового места ветхозаветной религии, партия фарисеев в</w:t>
      </w:r>
      <w:r>
        <w:rPr>
          <w:rStyle w:val="710"/>
        </w:rPr>
        <w:t xml:space="preserve"> </w:t>
      </w:r>
      <w:r>
        <w:rPr>
          <w:rStyle w:val="700"/>
        </w:rPr>
        <w:t>рассеянии начинает формировать новую религию, называе</w:t>
      </w:r>
      <w:r>
        <w:rPr>
          <w:rStyle w:val="700"/>
        </w:rPr>
        <w:softHyphen/>
      </w:r>
      <w:r>
        <w:rPr>
          <w:rStyle w:val="700"/>
        </w:rPr>
        <w:t>мую Иудаизм. Основными особенностями ее является со</w:t>
      </w:r>
      <w:r>
        <w:rPr>
          <w:rStyle w:val="700"/>
        </w:rPr>
        <w:softHyphen/>
        <w:t>ставление новых священных текстов — Мишна и Гемара</w:t>
      </w:r>
      <w:r>
        <w:rPr>
          <w:rStyle w:val="710"/>
        </w:rPr>
        <w:t xml:space="preserve"> </w:t>
      </w:r>
      <w:r>
        <w:rPr>
          <w:rStyle w:val="700"/>
        </w:rPr>
        <w:t>(Талмуд), формирование нового синагогального культа и ус</w:t>
      </w:r>
      <w:r>
        <w:rPr>
          <w:rStyle w:val="700"/>
        </w:rPr>
        <w:softHyphen/>
        <w:t>тройства, где место первосвященника занимает патриарх, а</w:t>
      </w:r>
      <w:r>
        <w:rPr>
          <w:rStyle w:val="710"/>
        </w:rPr>
        <w:t xml:space="preserve"> </w:t>
      </w:r>
      <w:r>
        <w:rPr>
          <w:rStyle w:val="700"/>
        </w:rPr>
        <w:t>священников — раввины (учителя). Но сам</w:t>
      </w:r>
      <w:r>
        <w:rPr>
          <w:rStyle w:val="700"/>
        </w:rPr>
        <w:t>ое главное в но</w:t>
      </w:r>
      <w:r>
        <w:rPr>
          <w:rStyle w:val="700"/>
        </w:rPr>
        <w:softHyphen/>
        <w:t>вой религии — отрицание мессианского достоинства Иису</w:t>
      </w:r>
      <w:r>
        <w:rPr>
          <w:rStyle w:val="700"/>
        </w:rPr>
        <w:softHyphen/>
        <w:t>са Христа и крайняя степень превосходства иудейской на</w:t>
      </w:r>
      <w:r>
        <w:rPr>
          <w:rStyle w:val="700"/>
        </w:rPr>
        <w:softHyphen/>
        <w:t>ции над всеми другими народами, как знак богоизбраннос</w:t>
      </w:r>
      <w:r>
        <w:rPr>
          <w:rStyle w:val="700"/>
        </w:rPr>
        <w:softHyphen/>
        <w:t>ти евреев. Помимо этого в иудаизме существует эзотеричес</w:t>
      </w:r>
      <w:r>
        <w:rPr>
          <w:rStyle w:val="700"/>
        </w:rPr>
        <w:softHyphen/>
        <w:t>кая теософия (кабба</w:t>
      </w:r>
      <w:r>
        <w:rPr>
          <w:rStyle w:val="700"/>
        </w:rPr>
        <w:t>ла), совершенно искажающая учение Вет</w:t>
      </w:r>
      <w:r>
        <w:rPr>
          <w:rStyle w:val="700"/>
        </w:rPr>
        <w:softHyphen/>
        <w:t>хозаветных Писаний (сохраняющихся в иудаизме) и библей</w:t>
      </w:r>
      <w:r>
        <w:rPr>
          <w:rStyle w:val="700"/>
        </w:rPr>
        <w:softHyphen/>
        <w:t>ское богословие.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Смыслом жизни иудея является исполнение «Закона»</w:t>
      </w:r>
      <w:r>
        <w:rPr>
          <w:rStyle w:val="710"/>
        </w:rPr>
        <w:t xml:space="preserve"> </w:t>
      </w:r>
      <w:r>
        <w:rPr>
          <w:rStyle w:val="700"/>
        </w:rPr>
        <w:t>(Торы), регламентирующего все сферы жизнедеятельности иудея</w:t>
      </w:r>
      <w:r>
        <w:rPr>
          <w:rStyle w:val="710"/>
        </w:rPr>
        <w:t xml:space="preserve"> </w:t>
      </w:r>
      <w:r>
        <w:rPr>
          <w:rStyle w:val="700"/>
        </w:rPr>
        <w:t>и гарантирующего ему посмертное спасе</w:t>
      </w:r>
      <w:r>
        <w:rPr>
          <w:rStyle w:val="700"/>
        </w:rPr>
        <w:t>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Несогласие с христианством: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Христиане считаются идолопоклонниками, так как они</w:t>
      </w:r>
      <w:r>
        <w:rPr>
          <w:rStyle w:val="710"/>
        </w:rPr>
        <w:t xml:space="preserve"> </w:t>
      </w:r>
      <w:r>
        <w:rPr>
          <w:rStyle w:val="700"/>
        </w:rPr>
        <w:t>поклоняются «богочеловеку» Иисусу, как «посреднику» между</w:t>
      </w:r>
      <w:r>
        <w:rPr>
          <w:rStyle w:val="710"/>
        </w:rPr>
        <w:t xml:space="preserve"> </w:t>
      </w:r>
      <w:r>
        <w:rPr>
          <w:rStyle w:val="700"/>
        </w:rPr>
        <w:t>Богом Творцом и людьми (эту же функцию у язычников выпол</w:t>
      </w:r>
      <w:r>
        <w:rPr>
          <w:rStyle w:val="700"/>
        </w:rPr>
        <w:softHyphen/>
        <w:t>няют идолы).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Иисус из Галилеи считается самозваным мессией, обман</w:t>
      </w:r>
      <w:r>
        <w:rPr>
          <w:rStyle w:val="700"/>
        </w:rPr>
        <w:softHyphen/>
        <w:t>щиком и волшебником, увлекшим за собой часть богоизбранно</w:t>
      </w:r>
      <w:r>
        <w:rPr>
          <w:rStyle w:val="700"/>
        </w:rPr>
        <w:softHyphen/>
        <w:t>го Израиля.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7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Крестное распятие Христа — это позорная казнь, которую</w:t>
      </w:r>
      <w:r>
        <w:rPr>
          <w:rStyle w:val="710"/>
        </w:rPr>
        <w:t xml:space="preserve"> </w:t>
      </w:r>
      <w:r>
        <w:rPr>
          <w:rStyle w:val="700"/>
        </w:rPr>
        <w:t>совершили язычники, подвергнув проклятию и Христа, и Его</w:t>
      </w:r>
      <w:r>
        <w:rPr>
          <w:rStyle w:val="710"/>
        </w:rPr>
        <w:t xml:space="preserve"> </w:t>
      </w:r>
      <w:r>
        <w:rPr>
          <w:rStyle w:val="700"/>
        </w:rPr>
        <w:t>последователей.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64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Любой</w:t>
      </w:r>
      <w:r>
        <w:rPr>
          <w:rStyle w:val="700"/>
        </w:rPr>
        <w:t xml:space="preserve"> нееврей, а тем более христианин, называется «гой»,</w:t>
      </w:r>
      <w:r>
        <w:rPr>
          <w:rStyle w:val="710"/>
        </w:rPr>
        <w:t xml:space="preserve"> </w:t>
      </w:r>
      <w:r>
        <w:rPr>
          <w:rStyle w:val="700"/>
        </w:rPr>
        <w:t>«акум», то есть «недо-человек», с душой либо животного, либо</w:t>
      </w:r>
      <w:r>
        <w:rPr>
          <w:rStyle w:val="710"/>
        </w:rPr>
        <w:t xml:space="preserve"> </w:t>
      </w:r>
      <w:r>
        <w:rPr>
          <w:rStyle w:val="700"/>
        </w:rPr>
        <w:t>демона, над которым иудею дается полная власть и разрешается</w:t>
      </w:r>
      <w:r>
        <w:rPr>
          <w:rStyle w:val="710"/>
        </w:rPr>
        <w:t xml:space="preserve"> </w:t>
      </w:r>
      <w:r>
        <w:rPr>
          <w:rStyle w:val="700"/>
        </w:rPr>
        <w:t>любая несправедливость.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Точки соприкосновения: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Мессианские пророчества из Ветхого Завета, которые все</w:t>
      </w:r>
      <w:r>
        <w:rPr>
          <w:rStyle w:val="710"/>
        </w:rPr>
        <w:t xml:space="preserve"> </w:t>
      </w:r>
      <w:r>
        <w:rPr>
          <w:rStyle w:val="700"/>
        </w:rPr>
        <w:t>сбылись на Иисусе Христе (основные из них приведены в Еван</w:t>
      </w:r>
      <w:r>
        <w:rPr>
          <w:rStyle w:val="700"/>
        </w:rPr>
        <w:softHyphen/>
        <w:t>гелии от Матфея), хотя ни на одном другом иудейском «мессии»</w:t>
      </w:r>
      <w:r>
        <w:rPr>
          <w:rStyle w:val="710"/>
        </w:rPr>
        <w:t xml:space="preserve"> </w:t>
      </w:r>
      <w:r>
        <w:rPr>
          <w:rStyle w:val="700"/>
        </w:rPr>
        <w:t>не сбылось даже пяти пророчеств.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Жертвенная Смерть Христа и Его Воскресение из ме</w:t>
      </w:r>
      <w:r>
        <w:rPr>
          <w:rStyle w:val="700"/>
        </w:rPr>
        <w:t>рт</w:t>
      </w:r>
      <w:r>
        <w:rPr>
          <w:rStyle w:val="700"/>
        </w:rPr>
        <w:softHyphen/>
        <w:t>вых также не противоречат Библии, а наоборот, имеют в ней ряд</w:t>
      </w:r>
      <w:r>
        <w:rPr>
          <w:rStyle w:val="710"/>
        </w:rPr>
        <w:t xml:space="preserve"> </w:t>
      </w:r>
      <w:r>
        <w:rPr>
          <w:rStyle w:val="700"/>
        </w:rPr>
        <w:t>прообразов, пророчеств и аллегорий.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Сам Господь Иисус и первые христиане были по плоти</w:t>
      </w:r>
      <w:r>
        <w:rPr>
          <w:rStyle w:val="710"/>
        </w:rPr>
        <w:t xml:space="preserve"> </w:t>
      </w:r>
      <w:r>
        <w:rPr>
          <w:rStyle w:val="700"/>
        </w:rPr>
        <w:t>иудеями, а потому, становясь христианином, иудей не предает</w:t>
      </w:r>
      <w:r>
        <w:rPr>
          <w:rStyle w:val="710"/>
        </w:rPr>
        <w:t xml:space="preserve"> </w:t>
      </w:r>
      <w:r>
        <w:rPr>
          <w:rStyle w:val="700"/>
        </w:rPr>
        <w:t>своего национального достоинства и народного самосознания.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Каббалистическое учение о Боге, сеферотах, переселении</w:t>
      </w:r>
      <w:r>
        <w:rPr>
          <w:rStyle w:val="710"/>
        </w:rPr>
        <w:t xml:space="preserve"> </w:t>
      </w:r>
      <w:r>
        <w:rPr>
          <w:rStyle w:val="700"/>
        </w:rPr>
        <w:t>душ и т.п. противоречит учению Библии и появилось благодаря</w:t>
      </w:r>
      <w:r>
        <w:rPr>
          <w:rStyle w:val="710"/>
        </w:rPr>
        <w:t xml:space="preserve"> </w:t>
      </w:r>
      <w:r>
        <w:rPr>
          <w:rStyle w:val="700"/>
        </w:rPr>
        <w:t>влиянию гностицизма, неоплатонизма и языческих мистериаль-</w:t>
      </w:r>
      <w:r>
        <w:rPr>
          <w:rStyle w:val="710"/>
        </w:rPr>
        <w:t xml:space="preserve"> </w:t>
      </w:r>
      <w:r>
        <w:rPr>
          <w:rStyle w:val="700"/>
        </w:rPr>
        <w:t>ных культов.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36"/>
        </w:tabs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Превозноше</w:t>
      </w:r>
      <w:r>
        <w:rPr>
          <w:rStyle w:val="700"/>
        </w:rPr>
        <w:t>ние Талмуда над Торой сильно принижает</w:t>
      </w:r>
      <w:r>
        <w:rPr>
          <w:rStyle w:val="710"/>
        </w:rPr>
        <w:t xml:space="preserve"> </w:t>
      </w:r>
      <w:r>
        <w:rPr>
          <w:rStyle w:val="700"/>
        </w:rPr>
        <w:t>значение последней, хотя сам Талмуд содержит в себе много</w:t>
      </w:r>
      <w:r>
        <w:rPr>
          <w:rStyle w:val="710"/>
        </w:rPr>
        <w:t xml:space="preserve"> </w:t>
      </w:r>
      <w:r>
        <w:rPr>
          <w:rStyle w:val="700"/>
        </w:rPr>
        <w:t>противоречий во мнениях раввинов и, являясь комментариями</w:t>
      </w:r>
      <w:r>
        <w:rPr>
          <w:rStyle w:val="710"/>
        </w:rPr>
        <w:t xml:space="preserve"> </w:t>
      </w:r>
      <w:r>
        <w:rPr>
          <w:rStyle w:val="700"/>
        </w:rPr>
        <w:t>на толкование Торы, в свою очередь продолжает комментиро</w:t>
      </w:r>
      <w:r>
        <w:rPr>
          <w:rStyle w:val="700"/>
        </w:rPr>
        <w:softHyphen/>
        <w:t>ваться противоречивыми высказываниями раввин</w:t>
      </w:r>
      <w:r>
        <w:rPr>
          <w:rStyle w:val="700"/>
        </w:rPr>
        <w:t>ов, которые</w:t>
      </w:r>
      <w:r>
        <w:rPr>
          <w:rStyle w:val="710"/>
        </w:rPr>
        <w:t xml:space="preserve"> </w:t>
      </w:r>
      <w:r>
        <w:rPr>
          <w:rStyle w:val="700"/>
        </w:rPr>
        <w:t>обладают одинаковым по значению авторитетом. Таким обра</w:t>
      </w:r>
      <w:r>
        <w:rPr>
          <w:rStyle w:val="700"/>
        </w:rPr>
        <w:softHyphen/>
        <w:t>зом, происходит путаница и произвол во мнениях, обосновыва</w:t>
      </w:r>
      <w:r>
        <w:rPr>
          <w:rStyle w:val="700"/>
        </w:rPr>
        <w:softHyphen/>
        <w:t>емый всевозможными каббалистическими способами толкова</w:t>
      </w:r>
      <w:r>
        <w:rPr>
          <w:rStyle w:val="700"/>
        </w:rPr>
        <w:softHyphen/>
        <w:t>ния Торы, допускающими любую интерпретацию.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4. Беседа с мусульманином: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Ислам — религия «покорности» Аллаху, единому Богу, «Гос</w:t>
      </w:r>
      <w:r>
        <w:rPr>
          <w:rStyle w:val="700"/>
        </w:rPr>
        <w:softHyphen/>
        <w:t>поду миров, милостивому, милосердному, царю в день суда»,</w:t>
      </w:r>
      <w:r>
        <w:rPr>
          <w:rStyle w:val="710"/>
        </w:rPr>
        <w:t xml:space="preserve"> </w:t>
      </w:r>
      <w:r>
        <w:rPr>
          <w:rStyle w:val="700"/>
        </w:rPr>
        <w:t>основанная «пророком и посланником» Мухаммадом как моно</w:t>
      </w:r>
      <w:r>
        <w:rPr>
          <w:rStyle w:val="700"/>
        </w:rPr>
        <w:softHyphen/>
        <w:t>теистическая религия Авраама и сына его Измаила, рожденного</w:t>
      </w:r>
      <w:r>
        <w:rPr>
          <w:rStyle w:val="710"/>
        </w:rPr>
        <w:t xml:space="preserve"> </w:t>
      </w:r>
      <w:r>
        <w:rPr>
          <w:rStyle w:val="700"/>
        </w:rPr>
        <w:t>от наложницы Агари.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Бог ис</w:t>
      </w:r>
      <w:r>
        <w:rPr>
          <w:rStyle w:val="700"/>
        </w:rPr>
        <w:t>лама трансцендентен, однако Он открыл Себя челове</w:t>
      </w:r>
      <w:r>
        <w:rPr>
          <w:rStyle w:val="700"/>
        </w:rPr>
        <w:softHyphen/>
        <w:t>ку в Коране, а потому человек теперь подзаконен Корану, как</w:t>
      </w:r>
      <w:r>
        <w:rPr>
          <w:rStyle w:val="710"/>
        </w:rPr>
        <w:t xml:space="preserve"> </w:t>
      </w:r>
      <w:r>
        <w:rPr>
          <w:rStyle w:val="700"/>
        </w:rPr>
        <w:t>ниспосланному слову Бога. Мухаммад является лишь передат</w:t>
      </w:r>
      <w:r>
        <w:rPr>
          <w:rStyle w:val="700"/>
        </w:rPr>
        <w:softHyphen/>
        <w:t>чиком прямой речи Бога, обращенной к людям. Источник Кора</w:t>
      </w:r>
      <w:r>
        <w:rPr>
          <w:rStyle w:val="700"/>
        </w:rPr>
        <w:softHyphen/>
        <w:t>на — его небесный архетип, из к</w:t>
      </w:r>
      <w:r>
        <w:rPr>
          <w:rStyle w:val="700"/>
        </w:rPr>
        <w:t>оторого Бог через архангела</w:t>
      </w:r>
      <w:r>
        <w:rPr>
          <w:rStyle w:val="710"/>
        </w:rPr>
        <w:t xml:space="preserve"> </w:t>
      </w:r>
      <w:r>
        <w:rPr>
          <w:rStyle w:val="700"/>
        </w:rPr>
        <w:t>Гавриила посылал Откровение Мухаммаду, как последнему про</w:t>
      </w:r>
      <w:r>
        <w:rPr>
          <w:rStyle w:val="700"/>
        </w:rPr>
        <w:softHyphen/>
        <w:t>року, а до него оно открывалось Аврааму в мудрости, Моисею в</w:t>
      </w:r>
      <w:r>
        <w:rPr>
          <w:rStyle w:val="710"/>
        </w:rPr>
        <w:t xml:space="preserve"> </w:t>
      </w:r>
      <w:r>
        <w:rPr>
          <w:rStyle w:val="700"/>
        </w:rPr>
        <w:t>Торе, Давиду в Псалтыри и Иисусу в Евангелии.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Помимо Писания в исламе существует священное предание</w:t>
      </w:r>
      <w:r>
        <w:rPr>
          <w:rStyle w:val="710"/>
        </w:rPr>
        <w:t xml:space="preserve"> </w:t>
      </w:r>
      <w:r>
        <w:rPr>
          <w:rStyle w:val="700"/>
        </w:rPr>
        <w:t>(Сунна) и</w:t>
      </w:r>
      <w:r>
        <w:rPr>
          <w:rStyle w:val="700"/>
        </w:rPr>
        <w:t xml:space="preserve"> правовая система (Шариат), регламентирующие жизнь</w:t>
      </w:r>
      <w:r>
        <w:rPr>
          <w:rStyle w:val="710"/>
        </w:rPr>
        <w:t xml:space="preserve"> </w:t>
      </w:r>
      <w:r>
        <w:rPr>
          <w:rStyle w:val="700"/>
        </w:rPr>
        <w:t>правоверных мусульман. Культ сводится к нескольким предпи</w:t>
      </w:r>
      <w:r>
        <w:rPr>
          <w:rStyle w:val="700"/>
        </w:rPr>
        <w:softHyphen/>
        <w:t>саниям: пятикратной ежедневной молитве, одноразовой ежеме</w:t>
      </w:r>
      <w:r>
        <w:rPr>
          <w:rStyle w:val="700"/>
        </w:rPr>
        <w:softHyphen/>
        <w:t>сячной милостыне, одномесячного ежегодного поста и единствен</w:t>
      </w:r>
      <w:r>
        <w:rPr>
          <w:rStyle w:val="700"/>
        </w:rPr>
        <w:softHyphen/>
        <w:t>ного в жизни паломничества в</w:t>
      </w:r>
      <w:r>
        <w:rPr>
          <w:rStyle w:val="700"/>
        </w:rPr>
        <w:t xml:space="preserve"> Мекку.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Еще две очень важных особенности ислама: фатализм (все</w:t>
      </w:r>
      <w:r>
        <w:rPr>
          <w:rStyle w:val="700"/>
        </w:rPr>
        <w:softHyphen/>
        <w:t>общее предопределение человеческого спасения Аллахом) и</w:t>
      </w:r>
      <w:r>
        <w:rPr>
          <w:rStyle w:val="710"/>
        </w:rPr>
        <w:t xml:space="preserve"> </w:t>
      </w:r>
      <w:r>
        <w:rPr>
          <w:rStyle w:val="700"/>
        </w:rPr>
        <w:t>джихад (война с неверными, то есть политеистами, не имею</w:t>
      </w:r>
      <w:r>
        <w:rPr>
          <w:rStyle w:val="700"/>
        </w:rPr>
        <w:softHyphen/>
        <w:t>щими Откровения — иудеи и христиане к этой категории не</w:t>
      </w:r>
      <w:r>
        <w:rPr>
          <w:rStyle w:val="710"/>
        </w:rPr>
        <w:t xml:space="preserve"> </w:t>
      </w:r>
      <w:r>
        <w:rPr>
          <w:rStyle w:val="700"/>
        </w:rPr>
        <w:t>относятся).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Смыслом жизн</w:t>
      </w:r>
      <w:r>
        <w:rPr>
          <w:rStyle w:val="700"/>
        </w:rPr>
        <w:t>и мусульманина является покорное испол</w:t>
      </w:r>
      <w:r>
        <w:rPr>
          <w:rStyle w:val="700"/>
        </w:rPr>
        <w:softHyphen/>
        <w:t>нение «столпов веры» (перечисленных выше), за которое его</w:t>
      </w:r>
      <w:r>
        <w:rPr>
          <w:rStyle w:val="710"/>
        </w:rPr>
        <w:t xml:space="preserve"> </w:t>
      </w:r>
      <w:r>
        <w:rPr>
          <w:rStyle w:val="700"/>
        </w:rPr>
        <w:t>ждет в земной жизни благоденствие, а в жизни будущей пре</w:t>
      </w:r>
      <w:r>
        <w:rPr>
          <w:rStyle w:val="700"/>
        </w:rPr>
        <w:softHyphen/>
        <w:t>красный сад с вечными наслаждениями — преимущественно</w:t>
      </w:r>
      <w:r>
        <w:rPr>
          <w:rStyle w:val="710"/>
        </w:rPr>
        <w:t xml:space="preserve"> </w:t>
      </w:r>
      <w:r>
        <w:rPr>
          <w:rStyle w:val="700"/>
        </w:rPr>
        <w:t>сексуального и гастрономического, а также отчаст</w:t>
      </w:r>
      <w:r>
        <w:rPr>
          <w:rStyle w:val="700"/>
        </w:rPr>
        <w:t>и эстетичес</w:t>
      </w:r>
      <w:r>
        <w:rPr>
          <w:rStyle w:val="700"/>
        </w:rPr>
        <w:softHyphen/>
        <w:t>кого характера.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Однако следует помнить, что в исламе существует большой</w:t>
      </w:r>
      <w:r>
        <w:rPr>
          <w:rStyle w:val="710"/>
        </w:rPr>
        <w:t xml:space="preserve"> </w:t>
      </w:r>
      <w:r>
        <w:rPr>
          <w:rStyle w:val="700"/>
        </w:rPr>
        <w:t>раскол на суннитов (правоверных) и шиитов, а также множество</w:t>
      </w:r>
      <w:r>
        <w:rPr>
          <w:rStyle w:val="710"/>
        </w:rPr>
        <w:t xml:space="preserve"> </w:t>
      </w:r>
      <w:r>
        <w:rPr>
          <w:rStyle w:val="700"/>
        </w:rPr>
        <w:t>течений и сект, часто эзотерического характера, с выраженным</w:t>
      </w:r>
      <w:r>
        <w:rPr>
          <w:rStyle w:val="710"/>
        </w:rPr>
        <w:t xml:space="preserve"> </w:t>
      </w:r>
      <w:r>
        <w:rPr>
          <w:rStyle w:val="700"/>
        </w:rPr>
        <w:t>пантеистическим учением (напр. суфизм). Помимо это</w:t>
      </w:r>
      <w:r>
        <w:rPr>
          <w:rStyle w:val="700"/>
        </w:rPr>
        <w:t>го, следу</w:t>
      </w:r>
      <w:r>
        <w:rPr>
          <w:rStyle w:val="700"/>
        </w:rPr>
        <w:softHyphen/>
        <w:t>ет особо выделять экстремистскую исламскую секту ваххабитов,</w:t>
      </w:r>
      <w:r>
        <w:rPr>
          <w:rStyle w:val="710"/>
        </w:rPr>
        <w:t xml:space="preserve"> </w:t>
      </w:r>
      <w:r>
        <w:rPr>
          <w:rStyle w:val="700"/>
        </w:rPr>
        <w:t>считающую распространение джихада возможным не только на</w:t>
      </w:r>
      <w:r>
        <w:rPr>
          <w:rStyle w:val="710"/>
        </w:rPr>
        <w:t xml:space="preserve"> </w:t>
      </w:r>
      <w:r>
        <w:rPr>
          <w:rStyle w:val="700"/>
        </w:rPr>
        <w:t>язычников, но и на «людей Писания». В современное время в</w:t>
      </w:r>
      <w:r>
        <w:rPr>
          <w:rStyle w:val="710"/>
        </w:rPr>
        <w:t xml:space="preserve"> </w:t>
      </w:r>
      <w:r>
        <w:rPr>
          <w:rStyle w:val="700"/>
        </w:rPr>
        <w:t>среде мусульман появилась особая фундаменталистская идеоло</w:t>
      </w:r>
      <w:r>
        <w:rPr>
          <w:rStyle w:val="700"/>
        </w:rPr>
        <w:softHyphen/>
        <w:t>гия — ислам</w:t>
      </w:r>
      <w:r>
        <w:rPr>
          <w:rStyle w:val="700"/>
        </w:rPr>
        <w:t>изм, вдохновители которой, прикрываясь исламс</w:t>
      </w:r>
      <w:r>
        <w:rPr>
          <w:rStyle w:val="700"/>
        </w:rPr>
        <w:softHyphen/>
        <w:t>ким религиозным наследием, пытаются вернуть времена проро</w:t>
      </w:r>
      <w:r>
        <w:rPr>
          <w:rStyle w:val="700"/>
        </w:rPr>
        <w:softHyphen/>
        <w:t>ка Мухаммада и раннеисламского джихада, а потому не брезгу</w:t>
      </w:r>
      <w:r>
        <w:rPr>
          <w:rStyle w:val="700"/>
        </w:rPr>
        <w:softHyphen/>
        <w:t>ют использовать такие антиморальные методы, как диверсии,</w:t>
      </w:r>
      <w:r>
        <w:rPr>
          <w:rStyle w:val="710"/>
        </w:rPr>
        <w:t xml:space="preserve"> </w:t>
      </w:r>
      <w:r>
        <w:rPr>
          <w:rStyle w:val="700"/>
        </w:rPr>
        <w:t>захват заложников и терроризм с исп</w:t>
      </w:r>
      <w:r>
        <w:rPr>
          <w:rStyle w:val="700"/>
        </w:rPr>
        <w:t>ользованием «смертников-</w:t>
      </w:r>
      <w:r>
        <w:rPr>
          <w:rStyle w:val="710"/>
        </w:rPr>
        <w:t xml:space="preserve"> </w:t>
      </w:r>
      <w:r>
        <w:rPr>
          <w:rStyle w:val="700"/>
        </w:rPr>
        <w:t>камикадзе», которых они называют шахидами (свидетелями веры,</w:t>
      </w:r>
      <w:r>
        <w:rPr>
          <w:rStyle w:val="710"/>
        </w:rPr>
        <w:t xml:space="preserve"> </w:t>
      </w:r>
      <w:r>
        <w:rPr>
          <w:rStyle w:val="700"/>
        </w:rPr>
        <w:t>мучениками, убитыми во время священной войны).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Несогласие с христианством: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— Христианская Троица есть выдумка, противоречащая мо</w:t>
      </w:r>
      <w:r>
        <w:rPr>
          <w:rStyle w:val="700"/>
        </w:rPr>
        <w:softHyphen/>
        <w:t>нотеизму, единственности Аллаха (христиан</w:t>
      </w:r>
      <w:r>
        <w:rPr>
          <w:rStyle w:val="700"/>
        </w:rPr>
        <w:t>е чтят Аллаха как</w:t>
      </w:r>
      <w:r>
        <w:rPr>
          <w:rStyle w:val="710"/>
        </w:rPr>
        <w:t xml:space="preserve"> </w:t>
      </w:r>
      <w:r>
        <w:rPr>
          <w:rStyle w:val="700"/>
        </w:rPr>
        <w:t>одного из трех богов, вместе с Иисусом и Марией).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Иисус (Иса), сын Марии (Марйам), Мессия — не может</w:t>
      </w:r>
      <w:r>
        <w:rPr>
          <w:rStyle w:val="710"/>
        </w:rPr>
        <w:t xml:space="preserve"> </w:t>
      </w:r>
      <w:r>
        <w:rPr>
          <w:rStyle w:val="700"/>
        </w:rPr>
        <w:t>быть Богом (Аллахом) или Его Сыном, так как Он является всего</w:t>
      </w:r>
      <w:r>
        <w:rPr>
          <w:rStyle w:val="710"/>
        </w:rPr>
        <w:t xml:space="preserve"> </w:t>
      </w:r>
      <w:r>
        <w:rPr>
          <w:rStyle w:val="700"/>
        </w:rPr>
        <w:t>лишь «рабом Божиим», «посланником Бога», «Его словом» и</w:t>
      </w:r>
      <w:r>
        <w:rPr>
          <w:rStyle w:val="710"/>
        </w:rPr>
        <w:t xml:space="preserve"> </w:t>
      </w:r>
      <w:r>
        <w:rPr>
          <w:rStyle w:val="700"/>
        </w:rPr>
        <w:t xml:space="preserve">«духом», и хотя Он </w:t>
      </w:r>
      <w:r>
        <w:rPr>
          <w:rStyle w:val="700"/>
        </w:rPr>
        <w:t>бы</w:t>
      </w:r>
      <w:r>
        <w:rPr>
          <w:rStyle w:val="720"/>
        </w:rPr>
        <w:t xml:space="preserve">и </w:t>
      </w:r>
      <w:r>
        <w:rPr>
          <w:rStyle w:val="700"/>
        </w:rPr>
        <w:t>зачат непорочно, но все же бы</w:t>
      </w:r>
      <w:r>
        <w:rPr>
          <w:rStyle w:val="720"/>
        </w:rPr>
        <w:t xml:space="preserve">и </w:t>
      </w:r>
      <w:r>
        <w:rPr>
          <w:rStyle w:val="700"/>
        </w:rPr>
        <w:t>сотворен</w:t>
      </w:r>
      <w:r>
        <w:rPr>
          <w:rStyle w:val="710"/>
        </w:rPr>
        <w:t xml:space="preserve"> </w:t>
      </w:r>
      <w:r>
        <w:rPr>
          <w:rStyle w:val="700"/>
        </w:rPr>
        <w:t>из праха земного словом Аллаха, подобно Адаму.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Распятие Иисуса, Его искупительная смерть и Воскресе</w:t>
      </w:r>
      <w:r>
        <w:rPr>
          <w:rStyle w:val="700"/>
        </w:rPr>
        <w:softHyphen/>
        <w:t>ние есть выдумка христиан. На самом деле Распятие бы</w:t>
      </w:r>
      <w:r>
        <w:rPr>
          <w:rStyle w:val="720"/>
        </w:rPr>
        <w:t>и</w:t>
      </w:r>
      <w:r>
        <w:rPr>
          <w:rStyle w:val="700"/>
        </w:rPr>
        <w:t>о при</w:t>
      </w:r>
      <w:r>
        <w:rPr>
          <w:rStyle w:val="700"/>
        </w:rPr>
        <w:softHyphen/>
      </w:r>
      <w:r>
        <w:rPr>
          <w:rStyle w:val="700"/>
        </w:rPr>
        <w:t>зрачным и только казалось иудеям, а Аллах исключительным</w:t>
      </w:r>
      <w:r>
        <w:rPr>
          <w:rStyle w:val="710"/>
        </w:rPr>
        <w:t xml:space="preserve"> </w:t>
      </w:r>
      <w:r>
        <w:rPr>
          <w:rStyle w:val="700"/>
        </w:rPr>
        <w:t>актом Своего милосердия избавил Его от страданий и вознес</w:t>
      </w:r>
      <w:r>
        <w:rPr>
          <w:rStyle w:val="710"/>
        </w:rPr>
        <w:t xml:space="preserve"> </w:t>
      </w:r>
      <w:r>
        <w:rPr>
          <w:rStyle w:val="700"/>
        </w:rPr>
        <w:t>на небо.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Христиане специально исказили Писание, написав вмес</w:t>
      </w:r>
      <w:r>
        <w:rPr>
          <w:rStyle w:val="700"/>
        </w:rPr>
        <w:softHyphen/>
        <w:t>то одного Евангелия четыре и придумав много других книг, тем</w:t>
      </w:r>
      <w:r>
        <w:rPr>
          <w:rStyle w:val="710"/>
        </w:rPr>
        <w:t xml:space="preserve"> </w:t>
      </w:r>
      <w:r>
        <w:rPr>
          <w:rStyle w:val="700"/>
        </w:rPr>
        <w:t>самым они свернули с истинного спасительного пути, продол</w:t>
      </w:r>
      <w:r>
        <w:rPr>
          <w:rStyle w:val="700"/>
        </w:rPr>
        <w:softHyphen/>
        <w:t>жая думать и убеждать других в том, что их религия правдива и</w:t>
      </w:r>
      <w:r>
        <w:rPr>
          <w:rStyle w:val="710"/>
        </w:rPr>
        <w:t xml:space="preserve"> </w:t>
      </w:r>
      <w:r>
        <w:rPr>
          <w:rStyle w:val="700"/>
        </w:rPr>
        <w:t>исключительна.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31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Коран характеризует христиан как пустословов, распут</w:t>
      </w:r>
      <w:r>
        <w:rPr>
          <w:rStyle w:val="700"/>
        </w:rPr>
        <w:softHyphen/>
        <w:t>ников, завистников, лжецов, мечтателей, сеющих вражду, нена</w:t>
      </w:r>
      <w:r>
        <w:rPr>
          <w:rStyle w:val="700"/>
        </w:rPr>
        <w:softHyphen/>
        <w:t xml:space="preserve">висть и </w:t>
      </w:r>
      <w:r>
        <w:rPr>
          <w:rStyle w:val="700"/>
        </w:rPr>
        <w:t>месть, отступивших в нравственном и духовном плане от</w:t>
      </w:r>
      <w:r>
        <w:rPr>
          <w:rStyle w:val="710"/>
        </w:rPr>
        <w:t xml:space="preserve"> </w:t>
      </w:r>
      <w:r>
        <w:rPr>
          <w:rStyle w:val="700"/>
        </w:rPr>
        <w:t>своего Писания и не исполняющих его моральных требований.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Точки соприкосновения: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Ислам — это монотеистическая религия, создавая кото</w:t>
      </w:r>
      <w:r>
        <w:rPr>
          <w:rStyle w:val="700"/>
        </w:rPr>
        <w:softHyphen/>
        <w:t>рую Мухаммад попытался отбросить все знание о Боге, что «на</w:t>
      </w:r>
      <w:r>
        <w:rPr>
          <w:rStyle w:val="700"/>
        </w:rPr>
        <w:softHyphen/>
        <w:t>копилось»</w:t>
      </w:r>
      <w:r>
        <w:rPr>
          <w:rStyle w:val="700"/>
        </w:rPr>
        <w:t xml:space="preserve"> с веками в Библии, хотя многое он взял именно из</w:t>
      </w:r>
      <w:r>
        <w:rPr>
          <w:rStyle w:val="710"/>
        </w:rPr>
        <w:t xml:space="preserve"> </w:t>
      </w:r>
      <w:r>
        <w:rPr>
          <w:rStyle w:val="700"/>
        </w:rPr>
        <w:t>нее, в том числе и наименование «Бог» (Аллах). Но так как сам</w:t>
      </w:r>
      <w:r>
        <w:rPr>
          <w:rStyle w:val="710"/>
        </w:rPr>
        <w:t xml:space="preserve"> </w:t>
      </w:r>
      <w:r>
        <w:rPr>
          <w:rStyle w:val="700"/>
        </w:rPr>
        <w:t>«пророк» не умел читать, то многие библейские данные, полу</w:t>
      </w:r>
      <w:r>
        <w:rPr>
          <w:rStyle w:val="700"/>
        </w:rPr>
        <w:softHyphen/>
        <w:t>ченные им, видимо, на слух от христиан и иудеев, были либо</w:t>
      </w:r>
      <w:r>
        <w:rPr>
          <w:rStyle w:val="710"/>
        </w:rPr>
        <w:t xml:space="preserve"> </w:t>
      </w:r>
      <w:r>
        <w:rPr>
          <w:rStyle w:val="700"/>
        </w:rPr>
        <w:t>превратно истолкованы, либ</w:t>
      </w:r>
      <w:r>
        <w:rPr>
          <w:rStyle w:val="700"/>
        </w:rPr>
        <w:t>о искажены.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Иисус для мусульман значительно больше, нежели один</w:t>
      </w:r>
      <w:r>
        <w:rPr>
          <w:rStyle w:val="710"/>
        </w:rPr>
        <w:t xml:space="preserve"> </w:t>
      </w:r>
      <w:r>
        <w:rPr>
          <w:rStyle w:val="700"/>
        </w:rPr>
        <w:t>из пророков, посланны</w:t>
      </w:r>
      <w:r>
        <w:rPr>
          <w:rStyle w:val="720"/>
        </w:rPr>
        <w:t>г</w:t>
      </w:r>
      <w:r>
        <w:rPr>
          <w:rStyle w:val="700"/>
        </w:rPr>
        <w:t>х Богом к сынам Израиля. Как «второй</w:t>
      </w:r>
      <w:r>
        <w:rPr>
          <w:rStyle w:val="710"/>
        </w:rPr>
        <w:t xml:space="preserve"> </w:t>
      </w:r>
      <w:r>
        <w:rPr>
          <w:rStyle w:val="700"/>
        </w:rPr>
        <w:t>Адам» Он объемлет все человечество, как «знамение Бога» для</w:t>
      </w:r>
      <w:r>
        <w:rPr>
          <w:rStyle w:val="710"/>
        </w:rPr>
        <w:t xml:space="preserve"> </w:t>
      </w:r>
      <w:r>
        <w:rPr>
          <w:rStyle w:val="700"/>
        </w:rPr>
        <w:t>миров и людей вместе со Своею Матерью Он освещает всю ис</w:t>
      </w:r>
      <w:r>
        <w:rPr>
          <w:rStyle w:val="700"/>
        </w:rPr>
        <w:softHyphen/>
        <w:t>торию человечест</w:t>
      </w:r>
      <w:r>
        <w:rPr>
          <w:rStyle w:val="700"/>
        </w:rPr>
        <w:t>ва, включая и историю мусульманской общи</w:t>
      </w:r>
      <w:r>
        <w:rPr>
          <w:rStyle w:val="700"/>
        </w:rPr>
        <w:softHyphen/>
        <w:t>ны, как эсхатологическое «знамение Часа» Он завершает на зем</w:t>
      </w:r>
      <w:r>
        <w:rPr>
          <w:rStyle w:val="700"/>
        </w:rPr>
        <w:softHyphen/>
        <w:t>ле божественный замысел спасения.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Мария, матерь Иисуса, глубоко почитается в Коране, Ей</w:t>
      </w:r>
      <w:r>
        <w:rPr>
          <w:rStyle w:val="710"/>
        </w:rPr>
        <w:t xml:space="preserve"> </w:t>
      </w:r>
      <w:r>
        <w:rPr>
          <w:rStyle w:val="700"/>
        </w:rPr>
        <w:t>иногда возносят молитвы, Она «лучшая среди женщин» на земле</w:t>
      </w:r>
      <w:r>
        <w:rPr>
          <w:rStyle w:val="710"/>
        </w:rPr>
        <w:t xml:space="preserve"> </w:t>
      </w:r>
      <w:r>
        <w:rPr>
          <w:rStyle w:val="700"/>
        </w:rPr>
        <w:t>и глав</w:t>
      </w:r>
      <w:r>
        <w:rPr>
          <w:rStyle w:val="700"/>
        </w:rPr>
        <w:t>а, «владычица женщин» в раю.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Сам «пророк» Мухаммад очень симпатизировал христиа</w:t>
      </w:r>
      <w:r>
        <w:rPr>
          <w:rStyle w:val="700"/>
        </w:rPr>
        <w:softHyphen/>
        <w:t>нам при жизни, двоюродный брат его жены Хадиджи бы</w:t>
      </w:r>
      <w:r>
        <w:rPr>
          <w:rStyle w:val="720"/>
        </w:rPr>
        <w:t xml:space="preserve">и </w:t>
      </w:r>
      <w:r>
        <w:rPr>
          <w:rStyle w:val="700"/>
        </w:rPr>
        <w:t>хрис</w:t>
      </w:r>
      <w:r>
        <w:rPr>
          <w:rStyle w:val="700"/>
        </w:rPr>
        <w:softHyphen/>
        <w:t>тианином, он никогда не воевал с христианами, хотя сражался с</w:t>
      </w:r>
      <w:r>
        <w:rPr>
          <w:rStyle w:val="710"/>
        </w:rPr>
        <w:t xml:space="preserve"> </w:t>
      </w:r>
      <w:r>
        <w:rPr>
          <w:rStyle w:val="700"/>
        </w:rPr>
        <w:t>языческими и иудейскими племенами, и даже отправил часть</w:t>
      </w:r>
      <w:r>
        <w:rPr>
          <w:rStyle w:val="710"/>
        </w:rPr>
        <w:t xml:space="preserve"> </w:t>
      </w:r>
      <w:r>
        <w:rPr>
          <w:rStyle w:val="700"/>
        </w:rPr>
        <w:t>своих единоверцев под защиту христианской Эфиопии. Лишь в</w:t>
      </w:r>
      <w:r>
        <w:rPr>
          <w:rStyle w:val="710"/>
        </w:rPr>
        <w:t xml:space="preserve"> </w:t>
      </w:r>
      <w:r>
        <w:rPr>
          <w:rStyle w:val="700"/>
        </w:rPr>
        <w:t>конце своей жизни, претерпев ряд неудач в диспутах с христиа</w:t>
      </w:r>
      <w:r>
        <w:rPr>
          <w:rStyle w:val="700"/>
        </w:rPr>
        <w:softHyphen/>
        <w:t>нами, Мухаммад изменил свое мнение по поводу них, поэтому в</w:t>
      </w:r>
      <w:r>
        <w:rPr>
          <w:rStyle w:val="710"/>
        </w:rPr>
        <w:t xml:space="preserve"> </w:t>
      </w:r>
      <w:r>
        <w:rPr>
          <w:rStyle w:val="700"/>
        </w:rPr>
        <w:t>Коране встречаются как восхваляющие христиан аяты, так и</w:t>
      </w:r>
      <w:r>
        <w:rPr>
          <w:rStyle w:val="710"/>
        </w:rPr>
        <w:t xml:space="preserve"> </w:t>
      </w:r>
      <w:r>
        <w:rPr>
          <w:rStyle w:val="700"/>
        </w:rPr>
        <w:t>прямые проклятия.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Судя по Корану, Мухаммад не был знаком с ортодоксаль</w:t>
      </w:r>
      <w:r>
        <w:rPr>
          <w:rStyle w:val="700"/>
        </w:rPr>
        <w:softHyphen/>
        <w:t>ным христианским вероучением, а лишь со всевозможными ере</w:t>
      </w:r>
      <w:r>
        <w:rPr>
          <w:rStyle w:val="700"/>
        </w:rPr>
        <w:softHyphen/>
        <w:t>тическими и гностическими течениями, постоянно спорящими</w:t>
      </w:r>
      <w:r>
        <w:rPr>
          <w:rStyle w:val="710"/>
        </w:rPr>
        <w:t xml:space="preserve"> </w:t>
      </w:r>
      <w:r>
        <w:rPr>
          <w:rStyle w:val="700"/>
        </w:rPr>
        <w:t>между собой, которые переселялись в Аравию вследствие гоне</w:t>
      </w:r>
      <w:r>
        <w:rPr>
          <w:rStyle w:val="700"/>
        </w:rPr>
        <w:softHyphen/>
        <w:t>ний в Византийской империи. П</w:t>
      </w:r>
      <w:r>
        <w:rPr>
          <w:rStyle w:val="700"/>
        </w:rPr>
        <w:t>оэтому Коран наполнен доке-</w:t>
      </w:r>
      <w:r>
        <w:rPr>
          <w:rStyle w:val="710"/>
        </w:rPr>
        <w:t xml:space="preserve"> </w:t>
      </w:r>
      <w:r>
        <w:rPr>
          <w:rStyle w:val="700"/>
        </w:rPr>
        <w:t>тическими, несторианскими и апокрифическими высказывани</w:t>
      </w:r>
      <w:r>
        <w:rPr>
          <w:rStyle w:val="700"/>
        </w:rPr>
        <w:softHyphen/>
        <w:t>ями Мухаммада.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31"/>
        </w:tabs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Понятие греха, отсутствующее в исламе, совершенно не</w:t>
      </w:r>
      <w:r>
        <w:rPr>
          <w:rStyle w:val="710"/>
        </w:rPr>
        <w:t xml:space="preserve"> </w:t>
      </w:r>
      <w:r>
        <w:rPr>
          <w:rStyle w:val="700"/>
        </w:rPr>
        <w:t>снимает вопроса нравственного совершенствования, практичес</w:t>
      </w:r>
      <w:r>
        <w:rPr>
          <w:rStyle w:val="700"/>
        </w:rPr>
        <w:softHyphen/>
        <w:t>кую недостижимость которого ислам пытается об</w:t>
      </w:r>
      <w:r>
        <w:rPr>
          <w:rStyle w:val="700"/>
        </w:rPr>
        <w:t>ъяснить фата</w:t>
      </w:r>
      <w:r>
        <w:rPr>
          <w:rStyle w:val="700"/>
        </w:rPr>
        <w:softHyphen/>
        <w:t>лизмом. Понятие святости, как жизни в Боге, также не приемле</w:t>
      </w:r>
      <w:r>
        <w:rPr>
          <w:rStyle w:val="700"/>
        </w:rPr>
        <w:softHyphen/>
        <w:t>мо в исламе (за исключением суфизма), так как непосредствен</w:t>
      </w:r>
      <w:r>
        <w:rPr>
          <w:rStyle w:val="700"/>
        </w:rPr>
        <w:softHyphen/>
        <w:t>ное богообщение невозможно для человека. Данные категории</w:t>
      </w:r>
      <w:r>
        <w:rPr>
          <w:rStyle w:val="710"/>
        </w:rPr>
        <w:t xml:space="preserve"> </w:t>
      </w:r>
      <w:r>
        <w:rPr>
          <w:rStyle w:val="700"/>
        </w:rPr>
        <w:t>очень важно осветить в перспективе христианства.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5. Беседа с буд</w:t>
      </w:r>
      <w:r>
        <w:rPr>
          <w:rStyle w:val="700"/>
        </w:rPr>
        <w:t>дистом: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Буддизм — религиозно-философская доктрина, возникшая</w:t>
      </w:r>
      <w:r>
        <w:rPr>
          <w:rStyle w:val="710"/>
        </w:rPr>
        <w:t xml:space="preserve"> </w:t>
      </w:r>
      <w:r>
        <w:rPr>
          <w:rStyle w:val="700"/>
        </w:rPr>
        <w:t>в VI в. до н.э. на базе религии Брахманизма и философии «сан-</w:t>
      </w:r>
      <w:r>
        <w:rPr>
          <w:rStyle w:val="710"/>
        </w:rPr>
        <w:t xml:space="preserve"> </w:t>
      </w:r>
      <w:r>
        <w:rPr>
          <w:rStyle w:val="700"/>
        </w:rPr>
        <w:t>сары». Сутью Брахманизма было учение о тождестве Атмана</w:t>
      </w:r>
      <w:r>
        <w:rPr>
          <w:rStyle w:val="710"/>
        </w:rPr>
        <w:t xml:space="preserve"> </w:t>
      </w:r>
      <w:r>
        <w:rPr>
          <w:rStyle w:val="700"/>
        </w:rPr>
        <w:t>(Мировой души) и атмана (человеческого духа), воссоединению</w:t>
      </w:r>
      <w:r>
        <w:rPr>
          <w:rStyle w:val="710"/>
        </w:rPr>
        <w:t xml:space="preserve"> </w:t>
      </w:r>
      <w:r>
        <w:rPr>
          <w:rStyle w:val="700"/>
        </w:rPr>
        <w:t>которых мешала ка</w:t>
      </w:r>
      <w:r>
        <w:rPr>
          <w:rStyle w:val="700"/>
        </w:rPr>
        <w:t>рма (закон воздаяния за прижизненные дела),</w:t>
      </w:r>
      <w:r>
        <w:rPr>
          <w:rStyle w:val="710"/>
        </w:rPr>
        <w:t xml:space="preserve"> </w:t>
      </w:r>
      <w:r>
        <w:rPr>
          <w:rStyle w:val="700"/>
        </w:rPr>
        <w:t>вследствие чего человек попадал в круговорот сансары (колеса</w:t>
      </w:r>
      <w:r>
        <w:rPr>
          <w:rStyle w:val="710"/>
        </w:rPr>
        <w:t xml:space="preserve"> </w:t>
      </w:r>
      <w:r>
        <w:rPr>
          <w:rStyle w:val="700"/>
        </w:rPr>
        <w:t>перевоплощений) и перерождался до тех пор, пока, наконец, не</w:t>
      </w:r>
      <w:r>
        <w:rPr>
          <w:rStyle w:val="710"/>
        </w:rPr>
        <w:t xml:space="preserve"> </w:t>
      </w:r>
      <w:r>
        <w:rPr>
          <w:rStyle w:val="700"/>
        </w:rPr>
        <w:t>рождался брахманом (жрецом высшей касты), у которого, если</w:t>
      </w:r>
      <w:r>
        <w:rPr>
          <w:rStyle w:val="710"/>
        </w:rPr>
        <w:t xml:space="preserve"> </w:t>
      </w:r>
      <w:r>
        <w:rPr>
          <w:rStyle w:val="700"/>
        </w:rPr>
        <w:t>он проживет правильную жизнь, б</w:t>
      </w:r>
      <w:r>
        <w:rPr>
          <w:rStyle w:val="700"/>
        </w:rPr>
        <w:t>ыл шанс вырваться из санса-</w:t>
      </w:r>
      <w:r>
        <w:rPr>
          <w:rStyle w:val="710"/>
        </w:rPr>
        <w:t xml:space="preserve"> </w:t>
      </w:r>
      <w:r>
        <w:rPr>
          <w:rStyle w:val="700"/>
        </w:rPr>
        <w:t>ры и достичь мокши (освобождения).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Сиддхартха Гаутама предложил иной путь освобождения.</w:t>
      </w:r>
      <w:r>
        <w:rPr>
          <w:rStyle w:val="710"/>
        </w:rPr>
        <w:t xml:space="preserve"> </w:t>
      </w:r>
      <w:r>
        <w:rPr>
          <w:rStyle w:val="700"/>
        </w:rPr>
        <w:t>Во-первых, он отменил кастовые и половые условности для</w:t>
      </w:r>
      <w:r>
        <w:rPr>
          <w:rStyle w:val="710"/>
        </w:rPr>
        <w:t xml:space="preserve"> </w:t>
      </w:r>
      <w:r>
        <w:rPr>
          <w:rStyle w:val="700"/>
        </w:rPr>
        <w:t>своих последователей, и, во-вторых, объявил, что достичь</w:t>
      </w:r>
      <w:r>
        <w:rPr>
          <w:rStyle w:val="710"/>
        </w:rPr>
        <w:t xml:space="preserve"> </w:t>
      </w:r>
      <w:r>
        <w:rPr>
          <w:rStyle w:val="700"/>
        </w:rPr>
        <w:t>«спасения» можно посредством знания (4 благородных ис</w:t>
      </w:r>
      <w:r>
        <w:rPr>
          <w:rStyle w:val="700"/>
        </w:rPr>
        <w:softHyphen/>
        <w:t>тин) и правильных самостоятельных действий (восьмерично</w:t>
      </w:r>
      <w:r>
        <w:rPr>
          <w:rStyle w:val="700"/>
        </w:rPr>
        <w:softHyphen/>
        <w:t>го пути). Под спасением Будда (Просветленный) понимал</w:t>
      </w:r>
      <w:r>
        <w:rPr>
          <w:rStyle w:val="710"/>
        </w:rPr>
        <w:t xml:space="preserve"> </w:t>
      </w:r>
      <w:r>
        <w:rPr>
          <w:rStyle w:val="700"/>
        </w:rPr>
        <w:t>«нирвану» (угасание), то есть полное исчезновение и обезли</w:t>
      </w:r>
      <w:r>
        <w:rPr>
          <w:rStyle w:val="700"/>
        </w:rPr>
        <w:softHyphen/>
        <w:t>чивание человека.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Смыслом жизни б</w:t>
      </w:r>
      <w:r>
        <w:rPr>
          <w:rStyle w:val="700"/>
        </w:rPr>
        <w:t>уддиста является принятие монашества и</w:t>
      </w:r>
      <w:r>
        <w:rPr>
          <w:rStyle w:val="710"/>
        </w:rPr>
        <w:t xml:space="preserve"> </w:t>
      </w:r>
      <w:r>
        <w:rPr>
          <w:rStyle w:val="700"/>
        </w:rPr>
        <w:t>следование пути, указанному Буддой (учителем, но не боже</w:t>
      </w:r>
      <w:r>
        <w:rPr>
          <w:rStyle w:val="700"/>
        </w:rPr>
        <w:softHyphen/>
        <w:t>ством), для достижения подобного состояния просветления,</w:t>
      </w:r>
      <w:r>
        <w:rPr>
          <w:rStyle w:val="710"/>
        </w:rPr>
        <w:t xml:space="preserve"> </w:t>
      </w:r>
      <w:r>
        <w:rPr>
          <w:rStyle w:val="700"/>
        </w:rPr>
        <w:t>чтобы при жизни получить «свободу» как от злых, так и от</w:t>
      </w:r>
      <w:r>
        <w:rPr>
          <w:rStyle w:val="710"/>
        </w:rPr>
        <w:t xml:space="preserve"> </w:t>
      </w:r>
      <w:r>
        <w:rPr>
          <w:rStyle w:val="700"/>
        </w:rPr>
        <w:t>добрых желаний, а после смерти достичь нирваны</w:t>
      </w:r>
      <w:r>
        <w:rPr>
          <w:rStyle w:val="700"/>
        </w:rPr>
        <w:t xml:space="preserve"> (то есть не</w:t>
      </w:r>
      <w:r>
        <w:rPr>
          <w:rStyle w:val="700"/>
        </w:rPr>
        <w:softHyphen/>
        <w:t>бытия). Такой буддизм называется «Хинаяна» (малая колесни</w:t>
      </w:r>
      <w:r>
        <w:rPr>
          <w:rStyle w:val="700"/>
        </w:rPr>
        <w:softHyphen/>
        <w:t>ца) или «Тхеравада» (учение старцев), и в настоящее время его</w:t>
      </w:r>
      <w:r>
        <w:rPr>
          <w:rStyle w:val="710"/>
        </w:rPr>
        <w:t xml:space="preserve"> </w:t>
      </w:r>
      <w:r>
        <w:rPr>
          <w:rStyle w:val="700"/>
        </w:rPr>
        <w:t>последователи составляют численное меньшинство из общей</w:t>
      </w:r>
      <w:r>
        <w:rPr>
          <w:rStyle w:val="710"/>
        </w:rPr>
        <w:t xml:space="preserve"> </w:t>
      </w:r>
      <w:r>
        <w:rPr>
          <w:rStyle w:val="700"/>
        </w:rPr>
        <w:t>массы всевозможных течений и буддийских сект, распростра</w:t>
      </w:r>
      <w:r>
        <w:rPr>
          <w:rStyle w:val="700"/>
        </w:rPr>
        <w:softHyphen/>
        <w:t xml:space="preserve">ненных по </w:t>
      </w:r>
      <w:r>
        <w:rPr>
          <w:rStyle w:val="700"/>
        </w:rPr>
        <w:t>всему миру.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Другая ветвь буддизма, наиболее распространенная — «Ма-</w:t>
      </w:r>
      <w:r>
        <w:rPr>
          <w:rStyle w:val="710"/>
        </w:rPr>
        <w:t xml:space="preserve"> </w:t>
      </w:r>
      <w:r>
        <w:rPr>
          <w:rStyle w:val="700"/>
        </w:rPr>
        <w:t>хаяна» (большая колесница), великий буддийский раскол, отме</w:t>
      </w:r>
      <w:r>
        <w:rPr>
          <w:rStyle w:val="700"/>
        </w:rPr>
        <w:softHyphen/>
        <w:t>няющая необходимость принятия монашества для достижения</w:t>
      </w:r>
      <w:r>
        <w:rPr>
          <w:rStyle w:val="710"/>
        </w:rPr>
        <w:t xml:space="preserve"> </w:t>
      </w:r>
      <w:r>
        <w:rPr>
          <w:rStyle w:val="700"/>
        </w:rPr>
        <w:t>состояния «будды», а потому получившая более широкое рас</w:t>
      </w:r>
      <w:r>
        <w:rPr>
          <w:rStyle w:val="700"/>
        </w:rPr>
        <w:softHyphen/>
        <w:t>пространение. О</w:t>
      </w:r>
      <w:r>
        <w:rPr>
          <w:rStyle w:val="700"/>
        </w:rPr>
        <w:t>собенностью этого буддизма является учение о</w:t>
      </w:r>
      <w:r>
        <w:rPr>
          <w:rStyle w:val="710"/>
        </w:rPr>
        <w:t xml:space="preserve"> </w:t>
      </w:r>
      <w:r>
        <w:rPr>
          <w:rStyle w:val="700"/>
        </w:rPr>
        <w:t>«Пустоте» (великой иллюзии всего окружающего мира, в кото</w:t>
      </w:r>
      <w:r>
        <w:rPr>
          <w:rStyle w:val="700"/>
        </w:rPr>
        <w:softHyphen/>
        <w:t>рой находится человек, являющийся в свою очередь всего лишь</w:t>
      </w:r>
      <w:r>
        <w:rPr>
          <w:rStyle w:val="710"/>
        </w:rPr>
        <w:t xml:space="preserve"> </w:t>
      </w:r>
      <w:r>
        <w:rPr>
          <w:rStyle w:val="700"/>
        </w:rPr>
        <w:t>набором физических элементов) и «Бодхисаттвах» (людях, дос</w:t>
      </w:r>
      <w:r>
        <w:rPr>
          <w:rStyle w:val="700"/>
        </w:rPr>
        <w:softHyphen/>
        <w:t>тигших просветления, но сознательн</w:t>
      </w:r>
      <w:r>
        <w:rPr>
          <w:rStyle w:val="700"/>
        </w:rPr>
        <w:t>о не выходящих из сансары</w:t>
      </w:r>
      <w:r>
        <w:rPr>
          <w:rStyle w:val="710"/>
        </w:rPr>
        <w:t xml:space="preserve"> </w:t>
      </w:r>
      <w:r>
        <w:rPr>
          <w:rStyle w:val="700"/>
        </w:rPr>
        <w:t>ради любви к остальному человечеству, дающих обет при вступ</w:t>
      </w:r>
      <w:r>
        <w:rPr>
          <w:rStyle w:val="700"/>
        </w:rPr>
        <w:softHyphen/>
        <w:t>лении в буддизм помогать окружающим, пока не будет спасен</w:t>
      </w:r>
      <w:r>
        <w:rPr>
          <w:rStyle w:val="710"/>
        </w:rPr>
        <w:t xml:space="preserve"> </w:t>
      </w:r>
      <w:r>
        <w:rPr>
          <w:rStyle w:val="700"/>
        </w:rPr>
        <w:t>последний человек).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Наконец, третье основное течение буддизма — «Ваджраяна»</w:t>
      </w:r>
      <w:r>
        <w:rPr>
          <w:rStyle w:val="710"/>
        </w:rPr>
        <w:t xml:space="preserve"> </w:t>
      </w:r>
      <w:r>
        <w:rPr>
          <w:rStyle w:val="700"/>
        </w:rPr>
        <w:t>(алмазная колесница), называемая еще</w:t>
      </w:r>
      <w:r>
        <w:rPr>
          <w:rStyle w:val="700"/>
        </w:rPr>
        <w:t xml:space="preserve"> «Тантрический буддизм»,</w:t>
      </w:r>
      <w:r>
        <w:rPr>
          <w:rStyle w:val="710"/>
        </w:rPr>
        <w:t xml:space="preserve"> </w:t>
      </w:r>
      <w:r>
        <w:rPr>
          <w:rStyle w:val="700"/>
        </w:rPr>
        <w:t>— тайное учение, обещающее посвященному достижения состо</w:t>
      </w:r>
      <w:r>
        <w:rPr>
          <w:rStyle w:val="700"/>
        </w:rPr>
        <w:softHyphen/>
        <w:t>яния будды при помощи йогических практик в сочетании с эзо</w:t>
      </w:r>
      <w:r>
        <w:rPr>
          <w:rStyle w:val="700"/>
        </w:rPr>
        <w:softHyphen/>
        <w:t>терическими и магическими знаниями, медитации, чтении мантр</w:t>
      </w:r>
      <w:r>
        <w:rPr>
          <w:rStyle w:val="710"/>
        </w:rPr>
        <w:t xml:space="preserve"> </w:t>
      </w:r>
      <w:r>
        <w:rPr>
          <w:rStyle w:val="700"/>
        </w:rPr>
        <w:t>и почитании духовного наставника. При этом уже при жизн</w:t>
      </w:r>
      <w:r>
        <w:rPr>
          <w:rStyle w:val="700"/>
        </w:rPr>
        <w:t>и</w:t>
      </w:r>
      <w:r>
        <w:rPr>
          <w:rStyle w:val="710"/>
        </w:rPr>
        <w:t xml:space="preserve"> </w:t>
      </w:r>
      <w:r>
        <w:rPr>
          <w:rStyle w:val="700"/>
        </w:rPr>
        <w:t>буддист достигает не только просветления, но и сверхъестествен</w:t>
      </w:r>
      <w:r>
        <w:rPr>
          <w:rStyle w:val="700"/>
        </w:rPr>
        <w:softHyphen/>
        <w:t>ных способностей.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Эти течения имеют множество школ и сект, друг от друга</w:t>
      </w:r>
      <w:r>
        <w:rPr>
          <w:rStyle w:val="710"/>
        </w:rPr>
        <w:t xml:space="preserve"> </w:t>
      </w:r>
      <w:r>
        <w:rPr>
          <w:rStyle w:val="700"/>
        </w:rPr>
        <w:t>рознящихся и друг другу противоречащих. Поэтому следует сра</w:t>
      </w:r>
      <w:r>
        <w:rPr>
          <w:rStyle w:val="700"/>
        </w:rPr>
        <w:softHyphen/>
        <w:t>зу определяться при беседе с буддистом, к какой школе како</w:t>
      </w:r>
      <w:r>
        <w:rPr>
          <w:rStyle w:val="700"/>
        </w:rPr>
        <w:t>й</w:t>
      </w:r>
      <w:r>
        <w:rPr>
          <w:rStyle w:val="710"/>
        </w:rPr>
        <w:t xml:space="preserve"> </w:t>
      </w:r>
      <w:r>
        <w:rPr>
          <w:rStyle w:val="700"/>
        </w:rPr>
        <w:t>«колесницы» он принадлежит.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Но в России существует иная форма буддизма — ламаизм</w:t>
      </w:r>
      <w:r>
        <w:rPr>
          <w:rStyle w:val="710"/>
        </w:rPr>
        <w:t xml:space="preserve"> </w:t>
      </w:r>
      <w:r>
        <w:rPr>
          <w:rStyle w:val="700"/>
        </w:rPr>
        <w:t>(тибетский буддизм), являющаяся смесью махаяны, ваджраяны</w:t>
      </w:r>
      <w:r>
        <w:rPr>
          <w:rStyle w:val="710"/>
        </w:rPr>
        <w:t xml:space="preserve"> </w:t>
      </w:r>
      <w:r>
        <w:rPr>
          <w:rStyle w:val="700"/>
        </w:rPr>
        <w:t>и шаманизма. В ламаизме очень развит церемониальный культ,</w:t>
      </w:r>
      <w:r>
        <w:rPr>
          <w:rStyle w:val="710"/>
        </w:rPr>
        <w:t xml:space="preserve"> </w:t>
      </w:r>
      <w:r>
        <w:rPr>
          <w:rStyle w:val="700"/>
        </w:rPr>
        <w:t>имеются множество храмов, «божеств» и изображений, совер</w:t>
      </w:r>
      <w:r>
        <w:rPr>
          <w:rStyle w:val="700"/>
        </w:rPr>
        <w:softHyphen/>
        <w:t>шаются «богослужения» и возносятся молитвы. Так как буддизм</w:t>
      </w:r>
      <w:r>
        <w:rPr>
          <w:rStyle w:val="710"/>
        </w:rPr>
        <w:t xml:space="preserve"> </w:t>
      </w:r>
      <w:r>
        <w:rPr>
          <w:rStyle w:val="700"/>
        </w:rPr>
        <w:t>ваджраяны очень эклектичен, то он включал в себя почитание</w:t>
      </w:r>
      <w:r>
        <w:rPr>
          <w:rStyle w:val="710"/>
        </w:rPr>
        <w:t xml:space="preserve"> </w:t>
      </w:r>
      <w:r>
        <w:rPr>
          <w:rStyle w:val="700"/>
        </w:rPr>
        <w:t>местных народных божеств под видом различных проявлений</w:t>
      </w:r>
      <w:r>
        <w:rPr>
          <w:rStyle w:val="710"/>
        </w:rPr>
        <w:t xml:space="preserve"> </w:t>
      </w:r>
      <w:r>
        <w:rPr>
          <w:rStyle w:val="700"/>
        </w:rPr>
        <w:t>Будды, что привело к широкому почитанию в ламаизме культа</w:t>
      </w:r>
      <w:r>
        <w:rPr>
          <w:rStyle w:val="710"/>
        </w:rPr>
        <w:t xml:space="preserve"> </w:t>
      </w:r>
      <w:r>
        <w:rPr>
          <w:rStyle w:val="700"/>
        </w:rPr>
        <w:t>предков и духов природ</w:t>
      </w:r>
      <w:r>
        <w:rPr>
          <w:rStyle w:val="700"/>
        </w:rPr>
        <w:t>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Несогласие с христианством: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Будда считал, что знание о Боге — бессмысленная и пус</w:t>
      </w:r>
      <w:r>
        <w:rPr>
          <w:rStyle w:val="700"/>
        </w:rPr>
        <w:softHyphen/>
        <w:t>тая философия, лишь отвлекающая человека от «спасения». Бог,</w:t>
      </w:r>
      <w:r>
        <w:rPr>
          <w:rStyle w:val="710"/>
        </w:rPr>
        <w:t xml:space="preserve"> </w:t>
      </w:r>
      <w:r>
        <w:rPr>
          <w:rStyle w:val="700"/>
        </w:rPr>
        <w:t>если Он и существует, ничем не может помочь человеку в его</w:t>
      </w:r>
      <w:r>
        <w:rPr>
          <w:rStyle w:val="710"/>
        </w:rPr>
        <w:t xml:space="preserve"> </w:t>
      </w:r>
      <w:r>
        <w:rPr>
          <w:rStyle w:val="700"/>
        </w:rPr>
        <w:t>стремлении к «саморазрушению» (нирване).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Искупительная смерть на Кресте и Воскресение Иисуса</w:t>
      </w:r>
      <w:r>
        <w:rPr>
          <w:rStyle w:val="710"/>
        </w:rPr>
        <w:t xml:space="preserve"> </w:t>
      </w:r>
      <w:r>
        <w:rPr>
          <w:rStyle w:val="700"/>
        </w:rPr>
        <w:t>Христа не понятны для буддиста, у которого совсем иные пред</w:t>
      </w:r>
      <w:r>
        <w:rPr>
          <w:rStyle w:val="700"/>
        </w:rPr>
        <w:softHyphen/>
        <w:t>ставления о загробной жизни, а именно противоположная хрис</w:t>
      </w:r>
      <w:r>
        <w:rPr>
          <w:rStyle w:val="700"/>
        </w:rPr>
        <w:softHyphen/>
        <w:t>тианскому учению идея о реинкарнации (метампсихозе, то есть</w:t>
      </w:r>
      <w:r>
        <w:rPr>
          <w:rStyle w:val="710"/>
        </w:rPr>
        <w:t xml:space="preserve"> </w:t>
      </w:r>
      <w:r>
        <w:rPr>
          <w:rStyle w:val="700"/>
        </w:rPr>
        <w:t>перевоплощении души).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Для</w:t>
      </w:r>
      <w:r>
        <w:rPr>
          <w:rStyle w:val="700"/>
        </w:rPr>
        <w:t xml:space="preserve"> достижения совершенства человеку не обязательно</w:t>
      </w:r>
      <w:r>
        <w:rPr>
          <w:rStyle w:val="710"/>
        </w:rPr>
        <w:t xml:space="preserve"> </w:t>
      </w:r>
      <w:r>
        <w:rPr>
          <w:rStyle w:val="700"/>
        </w:rPr>
        <w:t>следовать одной конкретной доктрине, так как, по мнению ряда</w:t>
      </w:r>
      <w:r>
        <w:rPr>
          <w:rStyle w:val="710"/>
        </w:rPr>
        <w:t xml:space="preserve"> </w:t>
      </w:r>
      <w:r>
        <w:rPr>
          <w:rStyle w:val="700"/>
        </w:rPr>
        <w:t>буддийских школ, есть много путей и возможностей, которые</w:t>
      </w:r>
      <w:r>
        <w:rPr>
          <w:rStyle w:val="710"/>
        </w:rPr>
        <w:t xml:space="preserve"> </w:t>
      </w:r>
      <w:r>
        <w:rPr>
          <w:rStyle w:val="700"/>
        </w:rPr>
        <w:t>каждый человек должен выбирать для себя индивидуально, но</w:t>
      </w:r>
      <w:r>
        <w:rPr>
          <w:rStyle w:val="710"/>
        </w:rPr>
        <w:t xml:space="preserve"> </w:t>
      </w:r>
      <w:r>
        <w:rPr>
          <w:rStyle w:val="700"/>
        </w:rPr>
        <w:t>все они ведут к спасению.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Точк</w:t>
      </w:r>
      <w:r>
        <w:rPr>
          <w:rStyle w:val="700"/>
        </w:rPr>
        <w:t>и соприкосновения: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Прежде всего, путем дружелюбных вопросов следует уяс</w:t>
      </w:r>
      <w:r>
        <w:rPr>
          <w:rStyle w:val="700"/>
        </w:rPr>
        <w:softHyphen/>
        <w:t>нить взгляд собеседника на проблему спасения, после чего рас</w:t>
      </w:r>
      <w:r>
        <w:rPr>
          <w:rStyle w:val="700"/>
        </w:rPr>
        <w:softHyphen/>
        <w:t>крыть положительное знание о Христе в контексте посмертного</w:t>
      </w:r>
      <w:r>
        <w:rPr>
          <w:rStyle w:val="710"/>
        </w:rPr>
        <w:t xml:space="preserve"> </w:t>
      </w:r>
      <w:r>
        <w:rPr>
          <w:rStyle w:val="700"/>
        </w:rPr>
        <w:t>воздаяния, праведной жизни, природы греха и возможности его</w:t>
      </w:r>
      <w:r>
        <w:rPr>
          <w:rStyle w:val="710"/>
        </w:rPr>
        <w:t xml:space="preserve"> </w:t>
      </w:r>
      <w:r>
        <w:rPr>
          <w:rStyle w:val="700"/>
        </w:rPr>
        <w:t>преодоления.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Будда не отрицал существование Бога, он просто о Нем</w:t>
      </w:r>
      <w:r>
        <w:rPr>
          <w:rStyle w:val="710"/>
        </w:rPr>
        <w:t xml:space="preserve"> </w:t>
      </w:r>
      <w:r>
        <w:rPr>
          <w:rStyle w:val="700"/>
        </w:rPr>
        <w:t>не хотел говорить. Для большинства буддистов Будда — это не</w:t>
      </w:r>
      <w:r>
        <w:rPr>
          <w:rStyle w:val="710"/>
        </w:rPr>
        <w:t xml:space="preserve"> </w:t>
      </w:r>
      <w:r>
        <w:rPr>
          <w:rStyle w:val="700"/>
        </w:rPr>
        <w:t>Бог, хотя некоторые его обожествляют (ламаизм), с другой сто</w:t>
      </w:r>
      <w:r>
        <w:rPr>
          <w:rStyle w:val="700"/>
        </w:rPr>
        <w:softHyphen/>
        <w:t>роны Иисус Христос — исключительная Божественная Личность,</w:t>
      </w:r>
      <w:r>
        <w:rPr>
          <w:rStyle w:val="710"/>
        </w:rPr>
        <w:t xml:space="preserve"> </w:t>
      </w:r>
      <w:r>
        <w:rPr>
          <w:rStyle w:val="700"/>
        </w:rPr>
        <w:t xml:space="preserve">не просто </w:t>
      </w:r>
      <w:r>
        <w:rPr>
          <w:rStyle w:val="700"/>
        </w:rPr>
        <w:t>подающая пример подражания, но реально действую</w:t>
      </w:r>
      <w:r>
        <w:rPr>
          <w:rStyle w:val="700"/>
        </w:rPr>
        <w:softHyphen/>
        <w:t>щая в христианах.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Всевозможные аватары (нисхождения, воплощения) Буд</w:t>
      </w:r>
      <w:r>
        <w:rPr>
          <w:rStyle w:val="700"/>
        </w:rPr>
        <w:softHyphen/>
        <w:t>ды, на которые настраивают себя буддисты во время медита</w:t>
      </w:r>
      <w:r>
        <w:rPr>
          <w:rStyle w:val="700"/>
        </w:rPr>
        <w:softHyphen/>
        <w:t>ции, есть не что иное, как разные качества человеческого ха</w:t>
      </w:r>
      <w:r>
        <w:rPr>
          <w:rStyle w:val="700"/>
        </w:rPr>
        <w:softHyphen/>
        <w:t>рактера, которые будди</w:t>
      </w:r>
      <w:r>
        <w:rPr>
          <w:rStyle w:val="700"/>
        </w:rPr>
        <w:t>ст пытается выявить в себе. Но из-за</w:t>
      </w:r>
      <w:r>
        <w:rPr>
          <w:rStyle w:val="710"/>
        </w:rPr>
        <w:t xml:space="preserve"> </w:t>
      </w:r>
      <w:r>
        <w:rPr>
          <w:rStyle w:val="700"/>
        </w:rPr>
        <w:t>их великого множества происходит раздробленность в созна</w:t>
      </w:r>
      <w:r>
        <w:rPr>
          <w:rStyle w:val="700"/>
        </w:rPr>
        <w:softHyphen/>
        <w:t>нии человека, тогда как все добродетели имеют единую кон</w:t>
      </w:r>
      <w:r>
        <w:rPr>
          <w:rStyle w:val="700"/>
        </w:rPr>
        <w:softHyphen/>
        <w:t>центрацию в Иисусе Христе, обращаясь к Которому в молитве</w:t>
      </w:r>
      <w:r>
        <w:rPr>
          <w:rStyle w:val="710"/>
        </w:rPr>
        <w:t xml:space="preserve"> </w:t>
      </w:r>
      <w:r>
        <w:rPr>
          <w:rStyle w:val="700"/>
        </w:rPr>
        <w:t xml:space="preserve">человек не рассеивает и не обезличивает своего </w:t>
      </w:r>
      <w:r>
        <w:rPr>
          <w:rStyle w:val="700"/>
        </w:rPr>
        <w:t>сознания (как</w:t>
      </w:r>
      <w:r>
        <w:rPr>
          <w:rStyle w:val="710"/>
        </w:rPr>
        <w:t xml:space="preserve"> </w:t>
      </w:r>
      <w:r>
        <w:rPr>
          <w:rStyle w:val="700"/>
        </w:rPr>
        <w:t>во время медитации), но трезво и осознанно вступает в едине</w:t>
      </w:r>
      <w:r>
        <w:rPr>
          <w:rStyle w:val="700"/>
        </w:rPr>
        <w:softHyphen/>
        <w:t>ние с Богом для того, чтобы стяжать главную добродетель —</w:t>
      </w:r>
      <w:r>
        <w:rPr>
          <w:rStyle w:val="710"/>
        </w:rPr>
        <w:t xml:space="preserve"> </w:t>
      </w:r>
      <w:r>
        <w:rPr>
          <w:rStyle w:val="700"/>
        </w:rPr>
        <w:t>любовь.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6"/>
        </w:tabs>
        <w:spacing w:before="0" w:after="240" w:line="283" w:lineRule="exact"/>
        <w:ind w:left="20" w:right="20" w:firstLine="460"/>
        <w:jc w:val="both"/>
      </w:pPr>
      <w:r>
        <w:rPr>
          <w:rStyle w:val="700"/>
        </w:rPr>
        <w:t>Многобожие ламаизма является деградацией и извраще</w:t>
      </w:r>
      <w:r>
        <w:rPr>
          <w:rStyle w:val="700"/>
        </w:rPr>
        <w:softHyphen/>
        <w:t>нием учения Гаутамы, где основной акцент ставился на бессмыс</w:t>
      </w:r>
      <w:r>
        <w:rPr>
          <w:rStyle w:val="700"/>
        </w:rPr>
        <w:softHyphen/>
      </w:r>
      <w:r>
        <w:rPr>
          <w:rStyle w:val="700"/>
        </w:rPr>
        <w:t>ленности жизни человека, здесь же буддизм становится частью</w:t>
      </w:r>
      <w:r>
        <w:rPr>
          <w:rStyle w:val="710"/>
        </w:rPr>
        <w:t xml:space="preserve"> </w:t>
      </w:r>
      <w:r>
        <w:rPr>
          <w:rStyle w:val="700"/>
        </w:rPr>
        <w:t>быта и обыденности. Однако смысл человеческой жизни прида</w:t>
      </w:r>
      <w:r>
        <w:rPr>
          <w:rStyle w:val="700"/>
        </w:rPr>
        <w:softHyphen/>
        <w:t>ет любовь Божия, ради которой Бог «отдал Сына Своего Едино</w:t>
      </w:r>
      <w:r>
        <w:rPr>
          <w:rStyle w:val="700"/>
        </w:rPr>
        <w:softHyphen/>
        <w:t>родного» (Ин. 3.16) на смерть, а потому если человек отвергает</w:t>
      </w:r>
      <w:r>
        <w:rPr>
          <w:rStyle w:val="710"/>
        </w:rPr>
        <w:t xml:space="preserve"> </w:t>
      </w:r>
      <w:r>
        <w:rPr>
          <w:rStyle w:val="700"/>
        </w:rPr>
        <w:t>эту Любовь, то о</w:t>
      </w:r>
      <w:r>
        <w:rPr>
          <w:rStyle w:val="700"/>
        </w:rPr>
        <w:t>н становится богоотступником и сораспинате-</w:t>
      </w:r>
      <w:r>
        <w:rPr>
          <w:rStyle w:val="710"/>
        </w:rPr>
        <w:t xml:space="preserve"> </w:t>
      </w:r>
      <w:r>
        <w:rPr>
          <w:rStyle w:val="700"/>
        </w:rPr>
        <w:t>лем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6. Беседа с шаманистом: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Шаманизм — языческая религия, распространенная на тер</w:t>
      </w:r>
      <w:r>
        <w:rPr>
          <w:rStyle w:val="700"/>
        </w:rPr>
        <w:softHyphen/>
        <w:t>ритории России среди так называемых «неписьменных» или «ма</w:t>
      </w:r>
      <w:r>
        <w:rPr>
          <w:rStyle w:val="700"/>
        </w:rPr>
        <w:softHyphen/>
        <w:t>лых» народов. Сутью его является вера в сосуществующих со</w:t>
      </w:r>
      <w:r>
        <w:rPr>
          <w:rStyle w:val="700"/>
        </w:rPr>
        <w:softHyphen/>
        <w:t>вмест</w:t>
      </w:r>
      <w:r>
        <w:rPr>
          <w:rStyle w:val="700"/>
        </w:rPr>
        <w:t>но с человеком и активно вмешивающихся в жизнь раз</w:t>
      </w:r>
      <w:r>
        <w:rPr>
          <w:rStyle w:val="700"/>
        </w:rPr>
        <w:softHyphen/>
        <w:t>личных духов, разделяемых на служебных человеку (либо сим</w:t>
      </w:r>
      <w:r>
        <w:rPr>
          <w:rStyle w:val="700"/>
        </w:rPr>
        <w:softHyphen/>
        <w:t>патизирующих ему, либо «прикормленных»), нейтральных (ду</w:t>
      </w:r>
      <w:r>
        <w:rPr>
          <w:rStyle w:val="700"/>
        </w:rPr>
        <w:softHyphen/>
        <w:t>хов природы и стихий) и враждебных (злых демонов). Что инте</w:t>
      </w:r>
      <w:r>
        <w:rPr>
          <w:rStyle w:val="700"/>
        </w:rPr>
        <w:softHyphen/>
        <w:t>ресно, добрые по природе (а не</w:t>
      </w:r>
      <w:r>
        <w:rPr>
          <w:rStyle w:val="700"/>
        </w:rPr>
        <w:t xml:space="preserve"> по отношению к человеку) духи</w:t>
      </w:r>
      <w:r>
        <w:rPr>
          <w:rStyle w:val="710"/>
        </w:rPr>
        <w:t xml:space="preserve"> </w:t>
      </w:r>
      <w:r>
        <w:rPr>
          <w:rStyle w:val="700"/>
        </w:rPr>
        <w:t>в шаманизме по большей части отсутствуют.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 мире и жизни шаманиста нет места Богу Творцу, и хотя</w:t>
      </w:r>
      <w:r>
        <w:rPr>
          <w:rStyle w:val="710"/>
        </w:rPr>
        <w:t xml:space="preserve"> </w:t>
      </w:r>
      <w:r>
        <w:rPr>
          <w:rStyle w:val="700"/>
        </w:rPr>
        <w:t>Его существование не отрицается, Он выносится «за скобки»</w:t>
      </w:r>
      <w:r>
        <w:rPr>
          <w:rStyle w:val="710"/>
        </w:rPr>
        <w:t xml:space="preserve"> </w:t>
      </w:r>
      <w:r>
        <w:rPr>
          <w:rStyle w:val="700"/>
        </w:rPr>
        <w:t>взаимоотношений с человеком, который все свои «дела» решает</w:t>
      </w:r>
      <w:r>
        <w:rPr>
          <w:rStyle w:val="710"/>
        </w:rPr>
        <w:t xml:space="preserve"> </w:t>
      </w:r>
      <w:r>
        <w:rPr>
          <w:rStyle w:val="700"/>
        </w:rPr>
        <w:t>с миром ан</w:t>
      </w:r>
      <w:r>
        <w:rPr>
          <w:rStyle w:val="700"/>
        </w:rPr>
        <w:t>гельским, то есть тварным.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Для шаманиста мир трехсоставен: это небо, земля и преис</w:t>
      </w:r>
      <w:r>
        <w:rPr>
          <w:rStyle w:val="700"/>
        </w:rPr>
        <w:softHyphen/>
        <w:t>подняя. Причем все они имеют одинаковую структуру, являясь</w:t>
      </w:r>
      <w:r>
        <w:rPr>
          <w:rStyle w:val="710"/>
        </w:rPr>
        <w:t xml:space="preserve"> </w:t>
      </w:r>
      <w:r>
        <w:rPr>
          <w:rStyle w:val="700"/>
        </w:rPr>
        <w:t>«зеркальным» отражением друг друга, и разделяются на множе</w:t>
      </w:r>
      <w:r>
        <w:rPr>
          <w:rStyle w:val="700"/>
        </w:rPr>
        <w:softHyphen/>
        <w:t>ство ярусов, управляемых различными духами.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Душа челове</w:t>
      </w:r>
      <w:r>
        <w:rPr>
          <w:rStyle w:val="700"/>
        </w:rPr>
        <w:t>ка тоже многосоставна, и что самое важное, она</w:t>
      </w:r>
      <w:r>
        <w:rPr>
          <w:rStyle w:val="710"/>
        </w:rPr>
        <w:t xml:space="preserve"> </w:t>
      </w:r>
      <w:r>
        <w:rPr>
          <w:rStyle w:val="700"/>
        </w:rPr>
        <w:t>находится не в человеческом теле, а блуждает за его пределами,</w:t>
      </w:r>
      <w:r>
        <w:rPr>
          <w:rStyle w:val="710"/>
        </w:rPr>
        <w:t xml:space="preserve"> </w:t>
      </w:r>
      <w:r>
        <w:rPr>
          <w:rStyle w:val="700"/>
        </w:rPr>
        <w:t>и если заблудится, заболеет или будет похищена злым духом, то</w:t>
      </w:r>
      <w:r>
        <w:rPr>
          <w:rStyle w:val="710"/>
        </w:rPr>
        <w:t xml:space="preserve"> </w:t>
      </w:r>
      <w:r>
        <w:rPr>
          <w:rStyle w:val="700"/>
        </w:rPr>
        <w:t>для человека это грозит болезнью или смертью. Потому, чтобы</w:t>
      </w:r>
      <w:r>
        <w:rPr>
          <w:rStyle w:val="710"/>
        </w:rPr>
        <w:t xml:space="preserve"> </w:t>
      </w:r>
      <w:r>
        <w:rPr>
          <w:rStyle w:val="700"/>
        </w:rPr>
        <w:t>излечить больного, шаман</w:t>
      </w:r>
      <w:r>
        <w:rPr>
          <w:rStyle w:val="700"/>
        </w:rPr>
        <w:t>у (посвященному знахарю-колдуну)</w:t>
      </w:r>
      <w:r>
        <w:rPr>
          <w:rStyle w:val="710"/>
        </w:rPr>
        <w:t xml:space="preserve"> </w:t>
      </w:r>
      <w:r>
        <w:rPr>
          <w:rStyle w:val="700"/>
        </w:rPr>
        <w:t>следует отыскать душу в духовных параллельных «мирах», осво</w:t>
      </w:r>
      <w:r>
        <w:rPr>
          <w:rStyle w:val="700"/>
        </w:rPr>
        <w:softHyphen/>
        <w:t>бодить ее и вернуть хозяину.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Смыслом жизни шаманиста является наиболее комфортная</w:t>
      </w:r>
      <w:r>
        <w:rPr>
          <w:rStyle w:val="710"/>
        </w:rPr>
        <w:t xml:space="preserve"> </w:t>
      </w:r>
      <w:r>
        <w:rPr>
          <w:rStyle w:val="700"/>
        </w:rPr>
        <w:t>земная жизнь, в которой никуда не деться от мира духов, а пото</w:t>
      </w:r>
      <w:r>
        <w:rPr>
          <w:rStyle w:val="700"/>
        </w:rPr>
        <w:softHyphen/>
        <w:t>му следует выстраи</w:t>
      </w:r>
      <w:r>
        <w:rPr>
          <w:rStyle w:val="700"/>
        </w:rPr>
        <w:t>вать с этим миром «деловые» отношения: либо</w:t>
      </w:r>
      <w:r>
        <w:rPr>
          <w:rStyle w:val="710"/>
        </w:rPr>
        <w:t xml:space="preserve"> </w:t>
      </w:r>
      <w:r>
        <w:rPr>
          <w:rStyle w:val="700"/>
        </w:rPr>
        <w:t>«приручить» помощников, либо «обезопасить» себя от врагов.</w:t>
      </w:r>
      <w:r>
        <w:rPr>
          <w:rStyle w:val="710"/>
        </w:rPr>
        <w:t xml:space="preserve"> </w:t>
      </w:r>
      <w:r>
        <w:rPr>
          <w:rStyle w:val="700"/>
        </w:rPr>
        <w:t>После смерти каждого человека ждет такой же (а может и луч</w:t>
      </w:r>
      <w:r>
        <w:rPr>
          <w:rStyle w:val="700"/>
        </w:rPr>
        <w:softHyphen/>
        <w:t>ше) подземный мир «буни», для достижения которого не требу</w:t>
      </w:r>
      <w:r>
        <w:rPr>
          <w:rStyle w:val="700"/>
        </w:rPr>
        <w:softHyphen/>
        <w:t>ется никаких особых действий или нр</w:t>
      </w:r>
      <w:r>
        <w:rPr>
          <w:rStyle w:val="700"/>
        </w:rPr>
        <w:t>авственных усилий, а только</w:t>
      </w:r>
      <w:r>
        <w:rPr>
          <w:rStyle w:val="710"/>
        </w:rPr>
        <w:t xml:space="preserve"> </w:t>
      </w:r>
      <w:r>
        <w:rPr>
          <w:rStyle w:val="700"/>
        </w:rPr>
        <w:t>прижизненное посвящение в магический ритуал (среди некото</w:t>
      </w:r>
      <w:r>
        <w:rPr>
          <w:rStyle w:val="700"/>
        </w:rPr>
        <w:softHyphen/>
        <w:t>рых шаманских религий) и правильные погребальные действия</w:t>
      </w:r>
      <w:r>
        <w:rPr>
          <w:rStyle w:val="710"/>
        </w:rPr>
        <w:t xml:space="preserve"> </w:t>
      </w:r>
      <w:r>
        <w:rPr>
          <w:rStyle w:val="700"/>
        </w:rPr>
        <w:t>после смерти, совершаемые шаманом.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Несогласие с христианством: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Бог христиан является великим духовным Существом,</w:t>
      </w:r>
      <w:r>
        <w:rPr>
          <w:rStyle w:val="700"/>
        </w:rPr>
        <w:t xml:space="preserve"> од</w:t>
      </w:r>
      <w:r>
        <w:rPr>
          <w:rStyle w:val="700"/>
        </w:rPr>
        <w:softHyphen/>
        <w:t>нако Он не всемогущ и не единственен, а является одним из</w:t>
      </w:r>
      <w:r>
        <w:rPr>
          <w:rStyle w:val="710"/>
        </w:rPr>
        <w:t xml:space="preserve"> </w:t>
      </w:r>
      <w:r>
        <w:rPr>
          <w:rStyle w:val="700"/>
        </w:rPr>
        <w:t>множества духов-создателей вселенной. Почитать Его можно, но</w:t>
      </w:r>
      <w:r>
        <w:rPr>
          <w:rStyle w:val="710"/>
        </w:rPr>
        <w:t xml:space="preserve"> </w:t>
      </w:r>
      <w:r>
        <w:rPr>
          <w:rStyle w:val="700"/>
        </w:rPr>
        <w:t>не следует забывать и об остальных, иначе те могут разозлиться</w:t>
      </w:r>
      <w:r>
        <w:rPr>
          <w:rStyle w:val="710"/>
        </w:rPr>
        <w:t xml:space="preserve"> </w:t>
      </w:r>
      <w:r>
        <w:rPr>
          <w:rStyle w:val="700"/>
        </w:rPr>
        <w:t>и мстить.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Христианство очень сложная религия, требующая от че</w:t>
      </w:r>
      <w:r>
        <w:rPr>
          <w:rStyle w:val="700"/>
        </w:rPr>
        <w:softHyphen/>
      </w:r>
      <w:r>
        <w:rPr>
          <w:rStyle w:val="700"/>
        </w:rPr>
        <w:t>ловека непонятных нравственных идеалов и ограничивающая его</w:t>
      </w:r>
      <w:r>
        <w:rPr>
          <w:rStyle w:val="710"/>
        </w:rPr>
        <w:t xml:space="preserve"> </w:t>
      </w:r>
      <w:r>
        <w:rPr>
          <w:rStyle w:val="700"/>
        </w:rPr>
        <w:t>в удовольствиях жизни, которые только и остаются у человека,</w:t>
      </w:r>
      <w:r>
        <w:rPr>
          <w:rStyle w:val="710"/>
        </w:rPr>
        <w:t xml:space="preserve"> </w:t>
      </w:r>
      <w:r>
        <w:rPr>
          <w:rStyle w:val="700"/>
        </w:rPr>
        <w:t>чтобы хоть как-то «скрасить» его трудовые будни.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Точки соприкосновения: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46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Знание о Боге-Творце существует практически во всех</w:t>
      </w:r>
      <w:r>
        <w:rPr>
          <w:rStyle w:val="710"/>
        </w:rPr>
        <w:t xml:space="preserve"> </w:t>
      </w:r>
      <w:r>
        <w:rPr>
          <w:rStyle w:val="700"/>
        </w:rPr>
        <w:t>шаманистски</w:t>
      </w:r>
      <w:r>
        <w:rPr>
          <w:rStyle w:val="700"/>
        </w:rPr>
        <w:t>х религиях, Ему несколько раз в году даже возно</w:t>
      </w:r>
      <w:r>
        <w:rPr>
          <w:rStyle w:val="700"/>
        </w:rPr>
        <w:softHyphen/>
        <w:t>сят молитвы (особенно во время стихийных бедствий). А духи —</w:t>
      </w:r>
      <w:r>
        <w:rPr>
          <w:rStyle w:val="710"/>
        </w:rPr>
        <w:t xml:space="preserve"> </w:t>
      </w:r>
      <w:r>
        <w:rPr>
          <w:rStyle w:val="700"/>
        </w:rPr>
        <w:t>это только ангелы, сотворенные Богом, и не имеют никакого</w:t>
      </w:r>
      <w:r>
        <w:rPr>
          <w:rStyle w:val="710"/>
        </w:rPr>
        <w:t xml:space="preserve"> </w:t>
      </w:r>
      <w:r>
        <w:rPr>
          <w:rStyle w:val="700"/>
        </w:rPr>
        <w:t>божественного достоинства (большинством шаманистов они так</w:t>
      </w:r>
      <w:r>
        <w:rPr>
          <w:rStyle w:val="700"/>
        </w:rPr>
        <w:softHyphen/>
        <w:t>же не обожествляются).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Шаманизм, отвергший веру в Бога добра и любви, отверг</w:t>
      </w:r>
      <w:r>
        <w:rPr>
          <w:rStyle w:val="710"/>
        </w:rPr>
        <w:t xml:space="preserve"> </w:t>
      </w:r>
      <w:r>
        <w:rPr>
          <w:rStyle w:val="700"/>
        </w:rPr>
        <w:t>тем самым и «общение» со светлыми Ангелами, которое не мо</w:t>
      </w:r>
      <w:r>
        <w:rPr>
          <w:rStyle w:val="700"/>
        </w:rPr>
        <w:softHyphen/>
        <w:t>жет строиться на потребительских принципах, как в отношении</w:t>
      </w:r>
      <w:r>
        <w:rPr>
          <w:rStyle w:val="710"/>
        </w:rPr>
        <w:t xml:space="preserve"> </w:t>
      </w:r>
      <w:r>
        <w:rPr>
          <w:rStyle w:val="700"/>
        </w:rPr>
        <w:t>остальны</w:t>
      </w:r>
      <w:r>
        <w:rPr>
          <w:rStyle w:val="720"/>
        </w:rPr>
        <w:t>г</w:t>
      </w:r>
      <w:r>
        <w:rPr>
          <w:rStyle w:val="700"/>
        </w:rPr>
        <w:t>х духов.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При своем посвящении шаман сознательно отрекается от</w:t>
      </w:r>
      <w:r>
        <w:rPr>
          <w:rStyle w:val="710"/>
        </w:rPr>
        <w:t xml:space="preserve"> </w:t>
      </w:r>
      <w:r>
        <w:rPr>
          <w:rStyle w:val="700"/>
        </w:rPr>
        <w:t xml:space="preserve">своей воли и </w:t>
      </w:r>
      <w:r>
        <w:rPr>
          <w:rStyle w:val="700"/>
        </w:rPr>
        <w:t>своей души, и получает иную душу — духа (демо</w:t>
      </w:r>
      <w:r>
        <w:rPr>
          <w:rStyle w:val="700"/>
        </w:rPr>
        <w:softHyphen/>
        <w:t>на), который служит ему, помогая в камлании (колдовстве), а</w:t>
      </w:r>
      <w:r>
        <w:rPr>
          <w:rStyle w:val="710"/>
        </w:rPr>
        <w:t xml:space="preserve"> </w:t>
      </w:r>
      <w:r>
        <w:rPr>
          <w:rStyle w:val="700"/>
        </w:rPr>
        <w:t>перед смертью покидает шамана, ища себе нового «посредника»</w:t>
      </w:r>
      <w:r>
        <w:rPr>
          <w:rStyle w:val="710"/>
        </w:rPr>
        <w:t xml:space="preserve"> </w:t>
      </w:r>
      <w:r>
        <w:rPr>
          <w:rStyle w:val="700"/>
        </w:rPr>
        <w:t>с миром людей, и когда находит, то насильно заставляет подчи</w:t>
      </w:r>
      <w:r>
        <w:rPr>
          <w:rStyle w:val="700"/>
        </w:rPr>
        <w:softHyphen/>
        <w:t>ниться и стать шаманом.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31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Обязанность «шамана» — это не привилегия, а тяжелое</w:t>
      </w:r>
      <w:r>
        <w:rPr>
          <w:rStyle w:val="710"/>
        </w:rPr>
        <w:t xml:space="preserve"> </w:t>
      </w:r>
      <w:r>
        <w:rPr>
          <w:rStyle w:val="700"/>
        </w:rPr>
        <w:t>бремя, которое никто не желает нести, и только по принужде</w:t>
      </w:r>
      <w:r>
        <w:rPr>
          <w:rStyle w:val="700"/>
        </w:rPr>
        <w:softHyphen/>
        <w:t>нию духов человек ломает свою волю и подчиняется.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7"/>
        </w:tabs>
        <w:spacing w:before="0" w:after="240" w:line="283" w:lineRule="exact"/>
        <w:ind w:left="20" w:right="20" w:firstLine="460"/>
        <w:jc w:val="both"/>
      </w:pPr>
      <w:r>
        <w:rPr>
          <w:rStyle w:val="700"/>
        </w:rPr>
        <w:t>Господь Иисус Христос меняет не только земную жизнь</w:t>
      </w:r>
      <w:r>
        <w:rPr>
          <w:rStyle w:val="710"/>
        </w:rPr>
        <w:t xml:space="preserve"> </w:t>
      </w:r>
      <w:r>
        <w:rPr>
          <w:rStyle w:val="700"/>
        </w:rPr>
        <w:t>человека, но и дает ему обновление души, ос</w:t>
      </w:r>
      <w:r>
        <w:rPr>
          <w:rStyle w:val="700"/>
        </w:rPr>
        <w:t>вобождение от внут</w:t>
      </w:r>
      <w:r>
        <w:rPr>
          <w:rStyle w:val="700"/>
        </w:rPr>
        <w:softHyphen/>
        <w:t>реннего зла, и что самое важное, независимость и свободу от</w:t>
      </w:r>
      <w:r>
        <w:rPr>
          <w:rStyle w:val="710"/>
        </w:rPr>
        <w:t xml:space="preserve"> </w:t>
      </w:r>
      <w:r>
        <w:rPr>
          <w:rStyle w:val="700"/>
        </w:rPr>
        <w:t>мира духов, так как Он является их Творцом и Владыкой.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7. Беседа с сатанистом: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Сатанизм — «псевдорелигия» зла и вседозволенности, полу</w:t>
      </w:r>
      <w:r>
        <w:rPr>
          <w:rStyle w:val="700"/>
        </w:rPr>
        <w:softHyphen/>
        <w:t xml:space="preserve">чившая широкое открытое распространение в </w:t>
      </w:r>
      <w:r>
        <w:rPr>
          <w:rStyle w:val="700"/>
        </w:rPr>
        <w:t>XX в., особенно</w:t>
      </w:r>
      <w:r>
        <w:rPr>
          <w:rStyle w:val="710"/>
        </w:rPr>
        <w:t xml:space="preserve"> </w:t>
      </w:r>
      <w:r>
        <w:rPr>
          <w:rStyle w:val="700"/>
        </w:rPr>
        <w:t>среди молодежи. Смыслом его является поклонение злу, как ду</w:t>
      </w:r>
      <w:r>
        <w:rPr>
          <w:rStyle w:val="700"/>
        </w:rPr>
        <w:softHyphen/>
        <w:t>ховной реальности, существующей в земном мире, и дьяволу,</w:t>
      </w:r>
      <w:r>
        <w:rPr>
          <w:rStyle w:val="710"/>
        </w:rPr>
        <w:t xml:space="preserve"> </w:t>
      </w:r>
      <w:r>
        <w:rPr>
          <w:rStyle w:val="700"/>
        </w:rPr>
        <w:t>как «князю мира сего».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Теоретический (философский) сатанизм не обязательно пред</w:t>
      </w:r>
      <w:r>
        <w:rPr>
          <w:rStyle w:val="700"/>
        </w:rPr>
        <w:softHyphen/>
        <w:t>полагает веру в дьявола как реальное сущес</w:t>
      </w:r>
      <w:r>
        <w:rPr>
          <w:rStyle w:val="700"/>
        </w:rPr>
        <w:t>тво. Был наиболее</w:t>
      </w:r>
      <w:r>
        <w:rPr>
          <w:rStyle w:val="710"/>
        </w:rPr>
        <w:t xml:space="preserve"> </w:t>
      </w:r>
      <w:r>
        <w:rPr>
          <w:rStyle w:val="700"/>
        </w:rPr>
        <w:t>развит Энтони Шандор Ла-Веем, написавшим «Сатанинскую</w:t>
      </w:r>
      <w:r>
        <w:rPr>
          <w:rStyle w:val="710"/>
        </w:rPr>
        <w:t xml:space="preserve"> </w:t>
      </w:r>
      <w:r>
        <w:rPr>
          <w:rStyle w:val="700"/>
        </w:rPr>
        <w:t>библию» и основавшим «Церковь Сатаны». В своем учении Ла-</w:t>
      </w:r>
      <w:r>
        <w:rPr>
          <w:rStyle w:val="710"/>
        </w:rPr>
        <w:t xml:space="preserve"> </w:t>
      </w:r>
      <w:r>
        <w:rPr>
          <w:rStyle w:val="700"/>
        </w:rPr>
        <w:t>Вей обожествляет человека, позволяя ему вседозволенность как</w:t>
      </w:r>
      <w:r>
        <w:rPr>
          <w:rStyle w:val="710"/>
        </w:rPr>
        <w:t xml:space="preserve"> </w:t>
      </w:r>
      <w:r>
        <w:rPr>
          <w:rStyle w:val="700"/>
        </w:rPr>
        <w:t>способ самоутверждения личности и реализации своих возмож</w:t>
      </w:r>
      <w:r>
        <w:rPr>
          <w:rStyle w:val="700"/>
        </w:rPr>
        <w:softHyphen/>
        <w:t>ностей.</w:t>
      </w:r>
      <w:r>
        <w:rPr>
          <w:rStyle w:val="700"/>
        </w:rPr>
        <w:t xml:space="preserve"> Все, что мешает человеческому наслаждению, должно</w:t>
      </w:r>
      <w:r>
        <w:rPr>
          <w:rStyle w:val="710"/>
        </w:rPr>
        <w:t xml:space="preserve"> </w:t>
      </w:r>
      <w:r>
        <w:rPr>
          <w:rStyle w:val="700"/>
        </w:rPr>
        <w:t>либо игнорироваться, либо уничтожаться.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Практический (мистический) сатанизм, существующий с</w:t>
      </w:r>
      <w:r>
        <w:rPr>
          <w:rStyle w:val="710"/>
        </w:rPr>
        <w:t xml:space="preserve"> </w:t>
      </w:r>
      <w:r>
        <w:rPr>
          <w:rStyle w:val="700"/>
        </w:rPr>
        <w:t>древнейших времен как демонопоклонство и чернокнижие, яр</w:t>
      </w:r>
      <w:r>
        <w:rPr>
          <w:rStyle w:val="700"/>
        </w:rPr>
        <w:softHyphen/>
        <w:t>ким своим представителем и идейным вдохновителем в XX в.</w:t>
      </w:r>
      <w:r>
        <w:rPr>
          <w:rStyle w:val="710"/>
        </w:rPr>
        <w:t xml:space="preserve"> </w:t>
      </w:r>
      <w:r>
        <w:rPr>
          <w:rStyle w:val="700"/>
        </w:rPr>
        <w:t>имеет оккультиста и астролога Алистера Кроули. Поклонение</w:t>
      </w:r>
      <w:r>
        <w:rPr>
          <w:rStyle w:val="710"/>
        </w:rPr>
        <w:t xml:space="preserve"> </w:t>
      </w:r>
      <w:r>
        <w:rPr>
          <w:rStyle w:val="700"/>
        </w:rPr>
        <w:t>сатане носит осознанный характер, ритуал сложен и имеет ряд</w:t>
      </w:r>
      <w:r>
        <w:rPr>
          <w:rStyle w:val="710"/>
        </w:rPr>
        <w:t xml:space="preserve"> </w:t>
      </w:r>
      <w:r>
        <w:rPr>
          <w:rStyle w:val="700"/>
        </w:rPr>
        <w:t>посвящений человека, восходя по которым, он может достиг</w:t>
      </w:r>
      <w:r>
        <w:rPr>
          <w:rStyle w:val="700"/>
        </w:rPr>
        <w:softHyphen/>
        <w:t>нуть личного контакта с дьяволом. Для этого используются раз</w:t>
      </w:r>
      <w:r>
        <w:rPr>
          <w:rStyle w:val="700"/>
        </w:rPr>
        <w:softHyphen/>
        <w:t>личные магические и</w:t>
      </w:r>
      <w:r>
        <w:rPr>
          <w:rStyle w:val="700"/>
        </w:rPr>
        <w:t xml:space="preserve"> оккультные практики. «Черная месса»,</w:t>
      </w:r>
      <w:r>
        <w:rPr>
          <w:rStyle w:val="710"/>
        </w:rPr>
        <w:t xml:space="preserve"> </w:t>
      </w:r>
      <w:r>
        <w:rPr>
          <w:rStyle w:val="700"/>
        </w:rPr>
        <w:t>как наиболее распространенный вид ритуала, является оборот-</w:t>
      </w:r>
      <w:r>
        <w:rPr>
          <w:rStyle w:val="710"/>
        </w:rPr>
        <w:t xml:space="preserve"> </w:t>
      </w:r>
      <w:r>
        <w:rPr>
          <w:rStyle w:val="700"/>
        </w:rPr>
        <w:t>нической пародией на христианскую литургию, а сами действия</w:t>
      </w:r>
      <w:r>
        <w:rPr>
          <w:rStyle w:val="710"/>
        </w:rPr>
        <w:t xml:space="preserve"> </w:t>
      </w:r>
      <w:r>
        <w:rPr>
          <w:rStyle w:val="700"/>
        </w:rPr>
        <w:t>сатанистов направлены на сознательное и извращенное бого</w:t>
      </w:r>
      <w:r>
        <w:rPr>
          <w:rStyle w:val="700"/>
        </w:rPr>
        <w:softHyphen/>
        <w:t>хульство, часто выливающееся в кровавые ж</w:t>
      </w:r>
      <w:r>
        <w:rPr>
          <w:rStyle w:val="700"/>
        </w:rPr>
        <w:t>ертвоприношения</w:t>
      </w:r>
      <w:r>
        <w:rPr>
          <w:rStyle w:val="710"/>
        </w:rPr>
        <w:t xml:space="preserve"> </w:t>
      </w:r>
      <w:r>
        <w:rPr>
          <w:rStyle w:val="700"/>
        </w:rPr>
        <w:t>(иногда человеческие) и осквернение священных (заупокойных)</w:t>
      </w:r>
      <w:r>
        <w:rPr>
          <w:rStyle w:val="710"/>
        </w:rPr>
        <w:t xml:space="preserve"> </w:t>
      </w:r>
      <w:r>
        <w:rPr>
          <w:rStyle w:val="700"/>
        </w:rPr>
        <w:t>мест и предметов.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Смыслом жизни сатаниста является удовлетворение соб</w:t>
      </w:r>
      <w:r>
        <w:rPr>
          <w:rStyle w:val="700"/>
        </w:rPr>
        <w:softHyphen/>
        <w:t>ственных инстинктов и желаний, которое он понимает как сво</w:t>
      </w:r>
      <w:r>
        <w:rPr>
          <w:rStyle w:val="700"/>
        </w:rPr>
        <w:softHyphen/>
        <w:t xml:space="preserve">боду от предубеждений и комплексов, а также борьба </w:t>
      </w:r>
      <w:r>
        <w:rPr>
          <w:rStyle w:val="700"/>
        </w:rPr>
        <w:t>с тради</w:t>
      </w:r>
      <w:r>
        <w:rPr>
          <w:rStyle w:val="700"/>
        </w:rPr>
        <w:softHyphen/>
        <w:t>ционными религиями во имя зла, за что сатанист надеется по</w:t>
      </w:r>
      <w:r>
        <w:rPr>
          <w:rStyle w:val="700"/>
        </w:rPr>
        <w:softHyphen/>
        <w:t>лучить от дьявола некоторую власть и привилегии в аду (му</w:t>
      </w:r>
      <w:r>
        <w:rPr>
          <w:rStyle w:val="700"/>
        </w:rPr>
        <w:softHyphen/>
        <w:t>чить грешников и т.п.).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Несогласие с христианством: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Бог оставил этот мир, бросив его на произвол судьбы, а</w:t>
      </w:r>
      <w:r>
        <w:rPr>
          <w:rStyle w:val="710"/>
        </w:rPr>
        <w:t xml:space="preserve"> </w:t>
      </w:r>
      <w:r>
        <w:rPr>
          <w:rStyle w:val="700"/>
        </w:rPr>
        <w:t>потому, чтобы выжить, человек должен вступить в союз с «кня</w:t>
      </w:r>
      <w:r>
        <w:rPr>
          <w:rStyle w:val="700"/>
        </w:rPr>
        <w:softHyphen/>
        <w:t>зем и правителем» этого мира — сатаной.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Иисус Христос — слабый и неудачный лидер, давший Себя</w:t>
      </w:r>
      <w:r>
        <w:rPr>
          <w:rStyle w:val="710"/>
        </w:rPr>
        <w:t xml:space="preserve"> </w:t>
      </w:r>
      <w:r>
        <w:rPr>
          <w:rStyle w:val="700"/>
        </w:rPr>
        <w:t>распять иудеям, а потому все христиане, подставляющие вторую</w:t>
      </w:r>
      <w:r>
        <w:rPr>
          <w:rStyle w:val="710"/>
        </w:rPr>
        <w:t xml:space="preserve"> </w:t>
      </w:r>
      <w:r>
        <w:rPr>
          <w:rStyle w:val="700"/>
        </w:rPr>
        <w:t>щеку после того, как их ударят в лицо, то</w:t>
      </w:r>
      <w:r>
        <w:rPr>
          <w:rStyle w:val="700"/>
        </w:rPr>
        <w:t>же «слабаки».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Христианство состоит из одних запретов, которые ущем</w:t>
      </w:r>
      <w:r>
        <w:rPr>
          <w:rStyle w:val="700"/>
        </w:rPr>
        <w:softHyphen/>
        <w:t>ляют человеческую свободу, унижают достоинство и ограничи</w:t>
      </w:r>
      <w:r>
        <w:rPr>
          <w:rStyle w:val="700"/>
        </w:rPr>
        <w:softHyphen/>
        <w:t>вают совершенствование личности.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  <w:sectPr w:rsidR="000E1EB0">
          <w:headerReference w:type="even" r:id="rId193"/>
          <w:headerReference w:type="default" r:id="rId194"/>
          <w:footerReference w:type="even" r:id="rId195"/>
          <w:footerReference w:type="default" r:id="rId196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700"/>
        </w:rPr>
        <w:t>Церковь — это общество людей, обманывающих народ,</w:t>
      </w:r>
      <w:r>
        <w:rPr>
          <w:rStyle w:val="710"/>
        </w:rPr>
        <w:t xml:space="preserve"> </w:t>
      </w:r>
      <w:r>
        <w:rPr>
          <w:rStyle w:val="700"/>
        </w:rPr>
        <w:t>служащих только своим корыстным интересам и политическим</w:t>
      </w:r>
      <w:r>
        <w:rPr>
          <w:rStyle w:val="710"/>
        </w:rPr>
        <w:t xml:space="preserve"> </w:t>
      </w:r>
      <w:r>
        <w:rPr>
          <w:rStyle w:val="700"/>
        </w:rPr>
        <w:t>целям.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700"/>
        </w:rPr>
        <w:t>Точки соприкосновения: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Дьявол — это «человекоубийца», «клеветник»</w:t>
      </w:r>
      <w:r>
        <w:rPr>
          <w:rStyle w:val="700"/>
        </w:rPr>
        <w:t>, «отец лжи»,</w:t>
      </w:r>
      <w:r>
        <w:rPr>
          <w:rStyle w:val="710"/>
        </w:rPr>
        <w:t xml:space="preserve"> </w:t>
      </w:r>
      <w:r>
        <w:rPr>
          <w:rStyle w:val="700"/>
        </w:rPr>
        <w:t>который ненавидит тех, кто ему противостоит и презирает тех,</w:t>
      </w:r>
      <w:r>
        <w:rPr>
          <w:rStyle w:val="710"/>
        </w:rPr>
        <w:t xml:space="preserve"> </w:t>
      </w:r>
      <w:r>
        <w:rPr>
          <w:rStyle w:val="700"/>
        </w:rPr>
        <w:t>кто ему служит. Это горделивый дух, который завидует челове</w:t>
      </w:r>
      <w:r>
        <w:rPr>
          <w:rStyle w:val="700"/>
        </w:rPr>
        <w:softHyphen/>
        <w:t>ку, как образу Бога, и всеми способами пытается его поработить</w:t>
      </w:r>
      <w:r>
        <w:rPr>
          <w:rStyle w:val="710"/>
        </w:rPr>
        <w:t xml:space="preserve"> </w:t>
      </w:r>
      <w:r>
        <w:rPr>
          <w:rStyle w:val="700"/>
        </w:rPr>
        <w:t>и отвратить от Творца.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Вседозволенность не является фактором развития челове</w:t>
      </w:r>
      <w:r>
        <w:rPr>
          <w:rStyle w:val="700"/>
        </w:rPr>
        <w:softHyphen/>
        <w:t>ческой личности, а наоборот, приводит к ее деградации, так как</w:t>
      </w:r>
      <w:r>
        <w:rPr>
          <w:rStyle w:val="710"/>
        </w:rPr>
        <w:t xml:space="preserve"> </w:t>
      </w:r>
      <w:r>
        <w:rPr>
          <w:rStyle w:val="700"/>
        </w:rPr>
        <w:t>человек становится рабом своих желаний и инстинктов, кото</w:t>
      </w:r>
      <w:r>
        <w:rPr>
          <w:rStyle w:val="700"/>
        </w:rPr>
        <w:softHyphen/>
        <w:t>рые только вначале приносят ожидаемое наслаждение, а после</w:t>
      </w:r>
      <w:r>
        <w:rPr>
          <w:rStyle w:val="710"/>
        </w:rPr>
        <w:t xml:space="preserve"> </w:t>
      </w:r>
      <w:r>
        <w:rPr>
          <w:rStyle w:val="700"/>
        </w:rPr>
        <w:t>начинают мучить челове</w:t>
      </w:r>
      <w:r>
        <w:rPr>
          <w:rStyle w:val="700"/>
        </w:rPr>
        <w:t>ка, доставляя лишь страдание («страс</w:t>
      </w:r>
      <w:r>
        <w:rPr>
          <w:rStyle w:val="700"/>
        </w:rPr>
        <w:softHyphen/>
        <w:t>ти»), попытка освободиться от которых очень часто приводит</w:t>
      </w:r>
      <w:r>
        <w:rPr>
          <w:rStyle w:val="710"/>
        </w:rPr>
        <w:t xml:space="preserve"> </w:t>
      </w:r>
      <w:r>
        <w:rPr>
          <w:rStyle w:val="700"/>
        </w:rPr>
        <w:t>сатаниста к самоубийству.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41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 учение сатанизма является лишь противоположным</w:t>
      </w:r>
      <w:r>
        <w:rPr>
          <w:rStyle w:val="710"/>
        </w:rPr>
        <w:t xml:space="preserve"> </w:t>
      </w:r>
      <w:r>
        <w:rPr>
          <w:rStyle w:val="700"/>
        </w:rPr>
        <w:t>«перевертышем» христианства (10 заповедей «сатанинской биб</w:t>
      </w:r>
      <w:r>
        <w:rPr>
          <w:rStyle w:val="700"/>
        </w:rPr>
        <w:softHyphen/>
        <w:t>лии», понимание греха ка</w:t>
      </w:r>
      <w:r>
        <w:rPr>
          <w:rStyle w:val="700"/>
        </w:rPr>
        <w:t>к добродетели, а добродетели как поро</w:t>
      </w:r>
      <w:r>
        <w:rPr>
          <w:rStyle w:val="700"/>
        </w:rPr>
        <w:softHyphen/>
        <w:t>ка и т.п.), а культовая практика — извращенной пародией на хри</w:t>
      </w:r>
      <w:r>
        <w:rPr>
          <w:rStyle w:val="700"/>
        </w:rPr>
        <w:softHyphen/>
        <w:t>стианское богослужение (ночная «месса», при свечах из жира,</w:t>
      </w:r>
      <w:r>
        <w:rPr>
          <w:rStyle w:val="710"/>
        </w:rPr>
        <w:t xml:space="preserve"> </w:t>
      </w:r>
      <w:r>
        <w:rPr>
          <w:rStyle w:val="700"/>
        </w:rPr>
        <w:t>перевернутый крест, вместо престола живот блудницы, обязатель</w:t>
      </w:r>
      <w:r>
        <w:rPr>
          <w:rStyle w:val="700"/>
        </w:rPr>
        <w:softHyphen/>
        <w:t>ное распитие крови из единой чаши</w:t>
      </w:r>
      <w:r>
        <w:rPr>
          <w:rStyle w:val="700"/>
        </w:rPr>
        <w:t>, «братское» совокупление и</w:t>
      </w:r>
      <w:r>
        <w:rPr>
          <w:rStyle w:val="710"/>
        </w:rPr>
        <w:t xml:space="preserve"> </w:t>
      </w:r>
      <w:r>
        <w:rPr>
          <w:rStyle w:val="700"/>
        </w:rPr>
        <w:t>свальный разврат (часто с наркотиками) вместо целомудрия и трез</w:t>
      </w:r>
      <w:r>
        <w:rPr>
          <w:rStyle w:val="700"/>
        </w:rPr>
        <w:softHyphen/>
        <w:t>вости мыслей и т.п.). Все это происходит по той причине, что</w:t>
      </w:r>
      <w:r>
        <w:rPr>
          <w:rStyle w:val="710"/>
        </w:rPr>
        <w:t xml:space="preserve"> </w:t>
      </w:r>
      <w:r>
        <w:rPr>
          <w:rStyle w:val="700"/>
        </w:rPr>
        <w:t>дьявол является «обезьяной» Бога, то есть может лишь копиро</w:t>
      </w:r>
      <w:r>
        <w:rPr>
          <w:rStyle w:val="700"/>
        </w:rPr>
        <w:softHyphen/>
        <w:t>вать и извращать законы духовной жизни и ре</w:t>
      </w:r>
      <w:r>
        <w:rPr>
          <w:rStyle w:val="700"/>
        </w:rPr>
        <w:t>лигиозного культа.</w:t>
      </w:r>
    </w:p>
    <w:p w:rsidR="000E1EB0" w:rsidRDefault="00006FF7">
      <w:pPr>
        <w:pStyle w:val="73"/>
        <w:numPr>
          <w:ilvl w:val="0"/>
          <w:numId w:val="51"/>
        </w:numPr>
        <w:shd w:val="clear" w:color="auto" w:fill="auto"/>
        <w:tabs>
          <w:tab w:val="left" w:pos="836"/>
        </w:tabs>
        <w:spacing w:before="0" w:after="267" w:line="283" w:lineRule="exact"/>
        <w:ind w:left="20" w:right="20" w:firstLine="460"/>
        <w:jc w:val="both"/>
      </w:pPr>
      <w:r>
        <w:rPr>
          <w:rStyle w:val="700"/>
        </w:rPr>
        <w:t>Сатанизм является антисоциальной «религией», так как</w:t>
      </w:r>
      <w:r>
        <w:rPr>
          <w:rStyle w:val="710"/>
        </w:rPr>
        <w:t xml:space="preserve"> </w:t>
      </w:r>
      <w:r>
        <w:rPr>
          <w:rStyle w:val="700"/>
        </w:rPr>
        <w:t>воспитывает в человеке чувство собственного превосходства и</w:t>
      </w:r>
      <w:r>
        <w:rPr>
          <w:rStyle w:val="710"/>
        </w:rPr>
        <w:t xml:space="preserve"> </w:t>
      </w:r>
      <w:r>
        <w:rPr>
          <w:rStyle w:val="700"/>
        </w:rPr>
        <w:t>эгоизма, и предполагает унижение или презрение к окружаю</w:t>
      </w:r>
      <w:r>
        <w:rPr>
          <w:rStyle w:val="700"/>
        </w:rPr>
        <w:softHyphen/>
        <w:t>щим, часто доходящее до ненависти. Многие ритуальные дей</w:t>
      </w:r>
      <w:r>
        <w:rPr>
          <w:rStyle w:val="700"/>
        </w:rPr>
        <w:softHyphen/>
        <w:t>ствия сата</w:t>
      </w:r>
      <w:r>
        <w:rPr>
          <w:rStyle w:val="700"/>
        </w:rPr>
        <w:t>нистов расцениваются как вандализм и святотатство,</w:t>
      </w:r>
      <w:r>
        <w:rPr>
          <w:rStyle w:val="710"/>
        </w:rPr>
        <w:t xml:space="preserve"> </w:t>
      </w:r>
      <w:r>
        <w:rPr>
          <w:rStyle w:val="700"/>
        </w:rPr>
        <w:t>за них государством установлена уголовная ответственность.</w:t>
      </w:r>
    </w:p>
    <w:p w:rsidR="000E1EB0" w:rsidRDefault="00006FF7">
      <w:pPr>
        <w:pStyle w:val="132"/>
        <w:keepNext/>
        <w:keepLines/>
        <w:shd w:val="clear" w:color="auto" w:fill="auto"/>
        <w:spacing w:before="0" w:after="262" w:line="250" w:lineRule="exact"/>
        <w:ind w:left="20"/>
      </w:pPr>
      <w:bookmarkStart w:id="31" w:name="bookmark31"/>
      <w:r>
        <w:rPr>
          <w:rStyle w:val="135"/>
        </w:rPr>
        <w:t>2.6.10. Методика диспута с сектантами</w:t>
      </w:r>
      <w:bookmarkEnd w:id="31"/>
    </w:p>
    <w:p w:rsidR="000E1EB0" w:rsidRDefault="00006FF7">
      <w:pPr>
        <w:pStyle w:val="73"/>
        <w:shd w:val="clear" w:color="auto" w:fill="auto"/>
        <w:spacing w:before="0" w:after="244" w:line="283" w:lineRule="exact"/>
        <w:ind w:left="20" w:right="20" w:firstLine="460"/>
        <w:jc w:val="both"/>
      </w:pPr>
      <w:r>
        <w:rPr>
          <w:rStyle w:val="700"/>
        </w:rPr>
        <w:t>Людям, желающим отстоять православие от нападок сектан</w:t>
      </w:r>
      <w:r>
        <w:rPr>
          <w:rStyle w:val="700"/>
        </w:rPr>
        <w:softHyphen/>
        <w:t>тов, можно предложить использовать следующие советы (</w:t>
      </w:r>
      <w:r>
        <w:rPr>
          <w:rStyle w:val="700"/>
        </w:rPr>
        <w:t>испол</w:t>
      </w:r>
      <w:r>
        <w:rPr>
          <w:rStyle w:val="700"/>
        </w:rPr>
        <w:softHyphen/>
        <w:t>нимые, естественно, только при том условии, что у собеседни</w:t>
      </w:r>
      <w:r>
        <w:rPr>
          <w:rStyle w:val="700"/>
        </w:rPr>
        <w:softHyphen/>
        <w:t>ков есть достаточно времени для общения и взаимный интерес</w:t>
      </w:r>
      <w:r>
        <w:rPr>
          <w:rStyle w:val="710"/>
        </w:rPr>
        <w:t xml:space="preserve"> </w:t>
      </w:r>
      <w:r>
        <w:rPr>
          <w:rStyle w:val="700"/>
        </w:rPr>
        <w:t>друг к другу):</w:t>
      </w:r>
    </w:p>
    <w:p w:rsidR="000E1EB0" w:rsidRDefault="00006FF7">
      <w:pPr>
        <w:pStyle w:val="73"/>
        <w:shd w:val="clear" w:color="auto" w:fill="auto"/>
        <w:spacing w:before="0" w:after="0" w:line="278" w:lineRule="exact"/>
        <w:ind w:left="20" w:right="20" w:firstLine="460"/>
        <w:jc w:val="both"/>
      </w:pPr>
      <w:r>
        <w:rPr>
          <w:rStyle w:val="700"/>
        </w:rPr>
        <w:t>1. Начав обсуждение некоторой темы, миссионер не должен</w:t>
      </w:r>
      <w:r>
        <w:rPr>
          <w:rStyle w:val="710"/>
        </w:rPr>
        <w:t xml:space="preserve"> </w:t>
      </w:r>
      <w:r>
        <w:rPr>
          <w:rStyle w:val="700"/>
        </w:rPr>
        <w:t>позволять ее сменить. Очень часто сектант, видя, что его заявле</w:t>
      </w:r>
      <w:r>
        <w:rPr>
          <w:rStyle w:val="700"/>
        </w:rPr>
        <w:softHyphen/>
        <w:t>ние по данному вопросу не достигает нужного ему эффекта (по</w:t>
      </w:r>
      <w:r>
        <w:rPr>
          <w:rStyle w:val="700"/>
        </w:rPr>
        <w:softHyphen/>
        <w:t>тому что оно рассчитано на людей, не знакомых ни с Библией,</w:t>
      </w:r>
      <w:r>
        <w:rPr>
          <w:rStyle w:val="710"/>
        </w:rPr>
        <w:t xml:space="preserve"> </w:t>
      </w:r>
      <w:r>
        <w:rPr>
          <w:rStyle w:val="700"/>
        </w:rPr>
        <w:t>ни с православной мыслью), быстро меняет тему: «Ну, ладно,</w:t>
      </w:r>
      <w:r>
        <w:rPr>
          <w:rStyle w:val="710"/>
        </w:rPr>
        <w:t xml:space="preserve"> </w:t>
      </w:r>
      <w:r>
        <w:rPr>
          <w:rStyle w:val="700"/>
        </w:rPr>
        <w:t>что мы с этим</w:t>
      </w:r>
      <w:r>
        <w:rPr>
          <w:rStyle w:val="700"/>
        </w:rPr>
        <w:t>и иконами, а вот скажите, почему вы...».</w:t>
      </w:r>
    </w:p>
    <w:p w:rsidR="000E1EB0" w:rsidRDefault="00006FF7">
      <w:pPr>
        <w:pStyle w:val="73"/>
        <w:shd w:val="clear" w:color="auto" w:fill="auto"/>
        <w:spacing w:before="0" w:after="236" w:line="283" w:lineRule="exact"/>
        <w:ind w:left="20" w:right="20" w:firstLine="460"/>
        <w:jc w:val="both"/>
      </w:pPr>
      <w:r>
        <w:rPr>
          <w:rStyle w:val="700"/>
        </w:rPr>
        <w:t>Поэтому надо в начале дискуссии четко обозначить ее тему</w:t>
      </w:r>
      <w:r>
        <w:rPr>
          <w:rStyle w:val="710"/>
        </w:rPr>
        <w:t xml:space="preserve"> </w:t>
      </w:r>
      <w:r>
        <w:rPr>
          <w:rStyle w:val="700"/>
        </w:rPr>
        <w:t>и попросить собеседника самостоятельно ее сформулировать или</w:t>
      </w:r>
      <w:r>
        <w:rPr>
          <w:rStyle w:val="710"/>
        </w:rPr>
        <w:t xml:space="preserve"> </w:t>
      </w:r>
      <w:r>
        <w:rPr>
          <w:rStyle w:val="700"/>
        </w:rPr>
        <w:t>согласиться с предложенной формулировкой обсуждаемой про</w:t>
      </w:r>
      <w:r>
        <w:rPr>
          <w:rStyle w:val="700"/>
        </w:rPr>
        <w:softHyphen/>
        <w:t>блемы. И затем, до тех пор, пока этот сю</w:t>
      </w:r>
      <w:r>
        <w:rPr>
          <w:rStyle w:val="700"/>
        </w:rPr>
        <w:t>жет не будет прогово</w:t>
      </w:r>
      <w:r>
        <w:rPr>
          <w:rStyle w:val="700"/>
        </w:rPr>
        <w:softHyphen/>
        <w:t>рен достаточно детально, не позволять перескакивать на иные</w:t>
      </w:r>
      <w:r>
        <w:rPr>
          <w:rStyle w:val="710"/>
        </w:rPr>
        <w:t xml:space="preserve"> </w:t>
      </w:r>
      <w:r>
        <w:rPr>
          <w:rStyle w:val="700"/>
        </w:rPr>
        <w:t>темы, вновь и вновь возвращаясь к изначальной теме дискуссии:</w:t>
      </w:r>
      <w:r>
        <w:rPr>
          <w:rStyle w:val="710"/>
        </w:rPr>
        <w:t xml:space="preserve"> </w:t>
      </w:r>
      <w:r>
        <w:rPr>
          <w:rStyle w:val="700"/>
        </w:rPr>
        <w:t>«Извините, у нас с вами разговор сейчас не об этом».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right="20" w:firstLine="460"/>
        <w:jc w:val="both"/>
      </w:pPr>
      <w:r>
        <w:rPr>
          <w:rStyle w:val="700"/>
        </w:rPr>
        <w:t>2. Следует внимательно проверять библейские цитаты, при</w:t>
      </w:r>
      <w:r>
        <w:rPr>
          <w:rStyle w:val="700"/>
        </w:rPr>
        <w:softHyphen/>
        <w:t>води</w:t>
      </w:r>
      <w:r>
        <w:rPr>
          <w:rStyle w:val="700"/>
        </w:rPr>
        <w:t>мые сектантами. Иногда они ставят точку там, где стоит</w:t>
      </w:r>
      <w:r>
        <w:rPr>
          <w:rStyle w:val="710"/>
        </w:rPr>
        <w:t xml:space="preserve"> </w:t>
      </w:r>
      <w:r>
        <w:rPr>
          <w:rStyle w:val="700"/>
        </w:rPr>
        <w:t>всего лишь запятая, и от этого теряется значительная часть</w:t>
      </w:r>
      <w:r>
        <w:rPr>
          <w:rStyle w:val="710"/>
        </w:rPr>
        <w:t xml:space="preserve"> </w:t>
      </w:r>
      <w:r>
        <w:rPr>
          <w:rStyle w:val="700"/>
        </w:rPr>
        <w:t>смысла.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Например, столь часто употребляемая ими библейская фра</w:t>
      </w:r>
      <w:r>
        <w:rPr>
          <w:rStyle w:val="700"/>
        </w:rPr>
        <w:softHyphen/>
        <w:t>за: «Бога не видел никто никогда», имеет продолжение: «Едино</w:t>
      </w:r>
      <w:r>
        <w:rPr>
          <w:rStyle w:val="700"/>
        </w:rPr>
        <w:softHyphen/>
        <w:t xml:space="preserve">родный Сын, сущий </w:t>
      </w:r>
      <w:r>
        <w:rPr>
          <w:rStyle w:val="700"/>
        </w:rPr>
        <w:t>в недре Отчем, Он явил» (Ин. 1.18). И если</w:t>
      </w:r>
      <w:r>
        <w:rPr>
          <w:rStyle w:val="710"/>
        </w:rPr>
        <w:t xml:space="preserve"> </w:t>
      </w:r>
      <w:r>
        <w:rPr>
          <w:rStyle w:val="700"/>
        </w:rPr>
        <w:t>первая часть фразы явно говорит против всякой возможности</w:t>
      </w:r>
      <w:r>
        <w:rPr>
          <w:rStyle w:val="710"/>
        </w:rPr>
        <w:t xml:space="preserve"> </w:t>
      </w:r>
      <w:r>
        <w:rPr>
          <w:rStyle w:val="700"/>
        </w:rPr>
        <w:t>иконописания, то вторая как раз открывает возможность для</w:t>
      </w:r>
      <w:r>
        <w:rPr>
          <w:rStyle w:val="710"/>
        </w:rPr>
        <w:t xml:space="preserve"> </w:t>
      </w:r>
      <w:r>
        <w:rPr>
          <w:rStyle w:val="700"/>
        </w:rPr>
        <w:t>изображения: явленное изобразимо.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Если приводятся слова о том, что «Бог... не требует служе</w:t>
      </w:r>
      <w:r>
        <w:rPr>
          <w:rStyle w:val="700"/>
        </w:rPr>
        <w:softHyphen/>
      </w:r>
      <w:r>
        <w:rPr>
          <w:rStyle w:val="700"/>
        </w:rPr>
        <w:t>ния рук человеческих», то нужно дочитать эту фразу до конца:</w:t>
      </w:r>
      <w:r>
        <w:rPr>
          <w:rStyle w:val="710"/>
        </w:rPr>
        <w:t xml:space="preserve"> </w:t>
      </w:r>
      <w:r>
        <w:rPr>
          <w:rStyle w:val="700"/>
        </w:rPr>
        <w:t>«как бы имеющий в чем-либо нужду» (Деян. 17.24-25). Сектанты</w:t>
      </w:r>
      <w:r>
        <w:rPr>
          <w:rStyle w:val="710"/>
        </w:rPr>
        <w:t xml:space="preserve"> </w:t>
      </w:r>
      <w:r>
        <w:rPr>
          <w:rStyle w:val="700"/>
        </w:rPr>
        <w:t>используют начало этой фразы как для отрицания крестного</w:t>
      </w:r>
      <w:r>
        <w:rPr>
          <w:rStyle w:val="710"/>
        </w:rPr>
        <w:t xml:space="preserve"> </w:t>
      </w:r>
      <w:r>
        <w:rPr>
          <w:rStyle w:val="700"/>
        </w:rPr>
        <w:t>знамения, которым православные осеняют себя, так и для от</w:t>
      </w:r>
      <w:r>
        <w:rPr>
          <w:rStyle w:val="700"/>
        </w:rPr>
        <w:softHyphen/>
        <w:t>вержения икон, не в</w:t>
      </w:r>
      <w:r>
        <w:rPr>
          <w:rStyle w:val="700"/>
        </w:rPr>
        <w:t>думываясь в то объяснение, которое ап. Павел</w:t>
      </w:r>
      <w:r>
        <w:rPr>
          <w:rStyle w:val="710"/>
        </w:rPr>
        <w:t xml:space="preserve"> </w:t>
      </w:r>
      <w:r>
        <w:rPr>
          <w:rStyle w:val="700"/>
        </w:rPr>
        <w:t>дает своим словам в конце этого предложения. Чтобы понять</w:t>
      </w:r>
      <w:r>
        <w:rPr>
          <w:rStyle w:val="710"/>
        </w:rPr>
        <w:t xml:space="preserve"> </w:t>
      </w:r>
      <w:r>
        <w:rPr>
          <w:rStyle w:val="700"/>
        </w:rPr>
        <w:t>эту мысль апостола, надо задуматься — а только ли в служении</w:t>
      </w:r>
      <w:r>
        <w:rPr>
          <w:rStyle w:val="710"/>
        </w:rPr>
        <w:t xml:space="preserve"> </w:t>
      </w:r>
      <w:r>
        <w:rPr>
          <w:rStyle w:val="700"/>
        </w:rPr>
        <w:t>рук человеческих Бог не имеете нужды? А в чем Он имеет нуж</w:t>
      </w:r>
      <w:r>
        <w:rPr>
          <w:rStyle w:val="700"/>
        </w:rPr>
        <w:softHyphen/>
        <w:t>ду? В «служении ртов» человечески</w:t>
      </w:r>
      <w:r>
        <w:rPr>
          <w:rStyle w:val="700"/>
        </w:rPr>
        <w:t>х, воспевающих «аллилуйя»?</w:t>
      </w:r>
      <w:r>
        <w:rPr>
          <w:rStyle w:val="710"/>
        </w:rPr>
        <w:t xml:space="preserve"> </w:t>
      </w:r>
      <w:r>
        <w:rPr>
          <w:rStyle w:val="700"/>
        </w:rPr>
        <w:t>В служении «ног человеческих» (миссионеров, обходящих все</w:t>
      </w:r>
      <w:r>
        <w:rPr>
          <w:rStyle w:val="700"/>
        </w:rPr>
        <w:softHyphen/>
        <w:t>ленную, чтобы возвестить Евангелие)? В служении «кошельков</w:t>
      </w:r>
      <w:r>
        <w:rPr>
          <w:rStyle w:val="710"/>
        </w:rPr>
        <w:t xml:space="preserve"> </w:t>
      </w:r>
      <w:r>
        <w:rPr>
          <w:rStyle w:val="700"/>
        </w:rPr>
        <w:t>человеческих», раскрываемых для уплаты церковной десятины?</w:t>
      </w:r>
      <w:r>
        <w:rPr>
          <w:rStyle w:val="710"/>
        </w:rPr>
        <w:t xml:space="preserve"> </w:t>
      </w:r>
      <w:r>
        <w:rPr>
          <w:rStyle w:val="700"/>
        </w:rPr>
        <w:t>Бог действительно не имеет нужды ни в чем. Он — полно</w:t>
      </w:r>
      <w:r>
        <w:rPr>
          <w:rStyle w:val="700"/>
        </w:rPr>
        <w:t>та вся</w:t>
      </w:r>
      <w:r>
        <w:rPr>
          <w:rStyle w:val="700"/>
        </w:rPr>
        <w:softHyphen/>
        <w:t>кого бытия. Не имеет Он нужды ни в мире, ни в людях, ни в</w:t>
      </w:r>
      <w:r>
        <w:rPr>
          <w:rStyle w:val="710"/>
        </w:rPr>
        <w:t xml:space="preserve"> </w:t>
      </w:r>
      <w:r>
        <w:rPr>
          <w:rStyle w:val="700"/>
        </w:rPr>
        <w:t>человеческих душах. По слову одного православного богослова:</w:t>
      </w:r>
      <w:r>
        <w:rPr>
          <w:rStyle w:val="710"/>
        </w:rPr>
        <w:t xml:space="preserve"> </w:t>
      </w:r>
      <w:r>
        <w:rPr>
          <w:rStyle w:val="700"/>
        </w:rPr>
        <w:t>«мы Богу не нужны; мы — желанны». Бог просто дарит людям</w:t>
      </w:r>
      <w:r>
        <w:rPr>
          <w:rStyle w:val="710"/>
        </w:rPr>
        <w:t xml:space="preserve"> </w:t>
      </w:r>
      <w:r>
        <w:rPr>
          <w:rStyle w:val="700"/>
        </w:rPr>
        <w:t>Себя, Свою любовь. Он просит: «придите ко Мне не ради Моей</w:t>
      </w:r>
      <w:r>
        <w:rPr>
          <w:rStyle w:val="710"/>
        </w:rPr>
        <w:t xml:space="preserve"> </w:t>
      </w:r>
      <w:r>
        <w:rPr>
          <w:rStyle w:val="700"/>
        </w:rPr>
        <w:t>нужды в вас, а</w:t>
      </w:r>
      <w:r>
        <w:rPr>
          <w:rStyle w:val="700"/>
        </w:rPr>
        <w:t xml:space="preserve"> ради вас самих; придите не затем, чтобы Мне</w:t>
      </w:r>
      <w:r>
        <w:rPr>
          <w:rStyle w:val="710"/>
        </w:rPr>
        <w:t xml:space="preserve"> </w:t>
      </w:r>
      <w:r>
        <w:rPr>
          <w:rStyle w:val="700"/>
        </w:rPr>
        <w:t>стало радостнее, а чтобы Вы жили». Поэтому не только служение</w:t>
      </w:r>
      <w:r>
        <w:rPr>
          <w:rStyle w:val="710"/>
        </w:rPr>
        <w:t xml:space="preserve"> </w:t>
      </w:r>
      <w:r>
        <w:rPr>
          <w:rStyle w:val="700"/>
        </w:rPr>
        <w:t>рук человеческих не нужно Богу, но и служение сердец и служе</w:t>
      </w:r>
      <w:r>
        <w:rPr>
          <w:rStyle w:val="700"/>
        </w:rPr>
        <w:softHyphen/>
        <w:t>ние совести. Богу не нужны Евангелия, написанные и издавае</w:t>
      </w:r>
      <w:r>
        <w:rPr>
          <w:rStyle w:val="700"/>
        </w:rPr>
        <w:softHyphen/>
        <w:t xml:space="preserve">мые человеческими руками, но </w:t>
      </w:r>
      <w:r>
        <w:rPr>
          <w:rStyle w:val="700"/>
        </w:rPr>
        <w:t>Евангелие нужно самим людям.</w:t>
      </w:r>
      <w:r>
        <w:rPr>
          <w:rStyle w:val="710"/>
        </w:rPr>
        <w:t xml:space="preserve"> </w:t>
      </w:r>
      <w:r>
        <w:rPr>
          <w:rStyle w:val="700"/>
        </w:rPr>
        <w:t>Иконы не нужны Богу, но они нужны христианам для того, что</w:t>
      </w:r>
      <w:r>
        <w:rPr>
          <w:rStyle w:val="700"/>
        </w:rPr>
        <w:softHyphen/>
        <w:t>бы чаще вспоминать о Нем. Крестное знамение напоминает о</w:t>
      </w:r>
      <w:r>
        <w:rPr>
          <w:rStyle w:val="710"/>
        </w:rPr>
        <w:t xml:space="preserve"> </w:t>
      </w:r>
      <w:r>
        <w:rPr>
          <w:rStyle w:val="700"/>
        </w:rPr>
        <w:t>Жертве Любви — и что же плохого в этом напоминании? Богу</w:t>
      </w:r>
      <w:r>
        <w:rPr>
          <w:rStyle w:val="710"/>
        </w:rPr>
        <w:t xml:space="preserve"> </w:t>
      </w:r>
      <w:r>
        <w:rPr>
          <w:rStyle w:val="700"/>
        </w:rPr>
        <w:t>оно не нужно. Означает ли это, что все, что не нужно Б</w:t>
      </w:r>
      <w:r>
        <w:rPr>
          <w:rStyle w:val="700"/>
        </w:rPr>
        <w:t>огу, не</w:t>
      </w:r>
      <w:r>
        <w:rPr>
          <w:rStyle w:val="710"/>
        </w:rPr>
        <w:t xml:space="preserve"> </w:t>
      </w:r>
      <w:r>
        <w:rPr>
          <w:rStyle w:val="700"/>
        </w:rPr>
        <w:t>нужно и его ученикам? Бог не требует пищи. Может быть, и</w:t>
      </w:r>
      <w:r>
        <w:rPr>
          <w:rStyle w:val="710"/>
        </w:rPr>
        <w:t xml:space="preserve"> </w:t>
      </w:r>
      <w:r>
        <w:rPr>
          <w:rStyle w:val="700"/>
        </w:rPr>
        <w:t>человеку в таком случае не стоит есть?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Если приводятся слова: Бог «не в храмах рукотворенных</w:t>
      </w:r>
      <w:r>
        <w:rPr>
          <w:rStyle w:val="710"/>
        </w:rPr>
        <w:t xml:space="preserve"> </w:t>
      </w:r>
      <w:r>
        <w:rPr>
          <w:rStyle w:val="700"/>
        </w:rPr>
        <w:t>живет» (Деян. 7.48), то можно попросить сектанта посмотреть на</w:t>
      </w:r>
      <w:r>
        <w:rPr>
          <w:rStyle w:val="710"/>
        </w:rPr>
        <w:t xml:space="preserve"> </w:t>
      </w:r>
      <w:r>
        <w:rPr>
          <w:rStyle w:val="700"/>
        </w:rPr>
        <w:t>поля этой библейской странички. Там</w:t>
      </w:r>
      <w:r>
        <w:rPr>
          <w:rStyle w:val="700"/>
        </w:rPr>
        <w:t xml:space="preserve"> указаны параллельные</w:t>
      </w:r>
      <w:r>
        <w:rPr>
          <w:rStyle w:val="710"/>
        </w:rPr>
        <w:t xml:space="preserve"> </w:t>
      </w:r>
      <w:r>
        <w:rPr>
          <w:rStyle w:val="700"/>
        </w:rPr>
        <w:t>библейские места к этому стиху. Пройдя по указанной ссылке</w:t>
      </w:r>
      <w:r>
        <w:rPr>
          <w:rStyle w:val="710"/>
        </w:rPr>
        <w:t xml:space="preserve"> </w:t>
      </w:r>
      <w:r>
        <w:rPr>
          <w:rStyle w:val="700"/>
        </w:rPr>
        <w:t>3Цар. 8.26-30, окажется, что это мысль Соломона. Но высказал</w:t>
      </w:r>
      <w:r>
        <w:rPr>
          <w:rStyle w:val="710"/>
        </w:rPr>
        <w:t xml:space="preserve"> </w:t>
      </w:r>
      <w:r>
        <w:rPr>
          <w:rStyle w:val="700"/>
        </w:rPr>
        <w:t>он ее как раз в молитве по окончании постройки Иерусалимско</w:t>
      </w:r>
      <w:r>
        <w:rPr>
          <w:rStyle w:val="700"/>
        </w:rPr>
        <w:softHyphen/>
        <w:t>го Храма: «Поистине, Богу ли жить на земле? Небо и неб</w:t>
      </w:r>
      <w:r>
        <w:rPr>
          <w:rStyle w:val="700"/>
        </w:rPr>
        <w:t>о небес</w:t>
      </w:r>
      <w:r>
        <w:rPr>
          <w:rStyle w:val="710"/>
        </w:rPr>
        <w:t xml:space="preserve"> </w:t>
      </w:r>
      <w:r>
        <w:rPr>
          <w:rStyle w:val="700"/>
        </w:rPr>
        <w:t>не вмещают Тебя, тем менее сей храм, который я построил. Но</w:t>
      </w:r>
      <w:r>
        <w:rPr>
          <w:rStyle w:val="710"/>
        </w:rPr>
        <w:t xml:space="preserve"> </w:t>
      </w:r>
      <w:r>
        <w:rPr>
          <w:rStyle w:val="700"/>
        </w:rPr>
        <w:t>призри на молитву раба твоего. Да будут очи твои отверсты на</w:t>
      </w:r>
      <w:r>
        <w:rPr>
          <w:rStyle w:val="710"/>
        </w:rPr>
        <w:t xml:space="preserve"> </w:t>
      </w:r>
      <w:r>
        <w:rPr>
          <w:rStyle w:val="700"/>
        </w:rPr>
        <w:t>храм сей. Услышь моление народа твоего, когда они будут мо</w:t>
      </w:r>
      <w:r>
        <w:rPr>
          <w:rStyle w:val="700"/>
        </w:rPr>
        <w:softHyphen/>
        <w:t>литься на месте сем». И что же — мысль, высказанную библей</w:t>
      </w:r>
      <w:r>
        <w:rPr>
          <w:rStyle w:val="700"/>
        </w:rPr>
        <w:softHyphen/>
        <w:t>ским мудр</w:t>
      </w:r>
      <w:r>
        <w:rPr>
          <w:rStyle w:val="700"/>
        </w:rPr>
        <w:t>ецом при постройке храма, теперь надо считать аргу</w:t>
      </w:r>
      <w:r>
        <w:rPr>
          <w:rStyle w:val="700"/>
        </w:rPr>
        <w:softHyphen/>
        <w:t>ментом против строительства христианских храмов? По милости</w:t>
      </w:r>
      <w:r>
        <w:rPr>
          <w:rStyle w:val="710"/>
        </w:rPr>
        <w:t xml:space="preserve"> </w:t>
      </w:r>
      <w:r>
        <w:rPr>
          <w:rStyle w:val="700"/>
        </w:rPr>
        <w:t>Своей Бог был с народом Ветхого Завета в его храме. По той же</w:t>
      </w:r>
      <w:r>
        <w:rPr>
          <w:rStyle w:val="710"/>
        </w:rPr>
        <w:t xml:space="preserve"> </w:t>
      </w:r>
      <w:r>
        <w:rPr>
          <w:rStyle w:val="700"/>
        </w:rPr>
        <w:t>Своей милости Он пребывает со Своим новым народом — тем</w:t>
      </w:r>
      <w:r>
        <w:rPr>
          <w:rStyle w:val="710"/>
        </w:rPr>
        <w:t xml:space="preserve"> </w:t>
      </w:r>
      <w:r>
        <w:rPr>
          <w:rStyle w:val="700"/>
        </w:rPr>
        <w:t>народом, которому Он дарова</w:t>
      </w:r>
      <w:r>
        <w:rPr>
          <w:rStyle w:val="700"/>
        </w:rPr>
        <w:t>л Свое Тело и Кровь. Храм — это</w:t>
      </w:r>
      <w:r>
        <w:rPr>
          <w:rStyle w:val="710"/>
        </w:rPr>
        <w:t xml:space="preserve"> </w:t>
      </w:r>
      <w:r>
        <w:rPr>
          <w:rStyle w:val="700"/>
        </w:rPr>
        <w:t>стены, которые строятся вокруг людей, собравшихся у Евхарис</w:t>
      </w:r>
      <w:r>
        <w:rPr>
          <w:rStyle w:val="700"/>
        </w:rPr>
        <w:softHyphen/>
        <w:t>тической Чаши.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3. В ходе дискуссии вполне может оказаться, что оппонент</w:t>
      </w:r>
      <w:r>
        <w:rPr>
          <w:rStyle w:val="710"/>
        </w:rPr>
        <w:t xml:space="preserve"> </w:t>
      </w:r>
      <w:r>
        <w:rPr>
          <w:rStyle w:val="700"/>
        </w:rPr>
        <w:t>использует взаимоисключающие аргументы и выдвигает обви</w:t>
      </w:r>
      <w:r>
        <w:rPr>
          <w:rStyle w:val="700"/>
        </w:rPr>
        <w:softHyphen/>
        <w:t>нения, уничтожающие друг друга. Напр</w:t>
      </w:r>
      <w:r>
        <w:rPr>
          <w:rStyle w:val="700"/>
        </w:rPr>
        <w:t>имер, сектантам очень</w:t>
      </w:r>
      <w:r>
        <w:rPr>
          <w:rStyle w:val="710"/>
        </w:rPr>
        <w:t xml:space="preserve"> </w:t>
      </w:r>
      <w:r>
        <w:rPr>
          <w:rStyle w:val="700"/>
        </w:rPr>
        <w:t>нравится собственная «современность», «западность», и в прин</w:t>
      </w:r>
      <w:r>
        <w:rPr>
          <w:rStyle w:val="700"/>
        </w:rPr>
        <w:softHyphen/>
        <w:t>ципе они считают себя на порядок образованнее православных.</w:t>
      </w:r>
      <w:r>
        <w:rPr>
          <w:rStyle w:val="710"/>
        </w:rPr>
        <w:t xml:space="preserve"> </w:t>
      </w:r>
      <w:r>
        <w:rPr>
          <w:rStyle w:val="700"/>
        </w:rPr>
        <w:t>У православных-де — только невежественные суеверия, средне</w:t>
      </w:r>
      <w:r>
        <w:rPr>
          <w:rStyle w:val="700"/>
        </w:rPr>
        <w:softHyphen/>
        <w:t>вековая магия и языческие пережитки. А на стороне сект</w:t>
      </w:r>
      <w:r>
        <w:rPr>
          <w:rStyle w:val="700"/>
        </w:rPr>
        <w:t>антов</w:t>
      </w:r>
      <w:r>
        <w:rPr>
          <w:rStyle w:val="710"/>
        </w:rPr>
        <w:t xml:space="preserve"> </w:t>
      </w:r>
      <w:r>
        <w:rPr>
          <w:rStyle w:val="700"/>
        </w:rPr>
        <w:t>(протестантов) — вся мощь современной культуры. Поэтому, если</w:t>
      </w:r>
      <w:r>
        <w:rPr>
          <w:rStyle w:val="710"/>
        </w:rPr>
        <w:t xml:space="preserve"> </w:t>
      </w:r>
      <w:r>
        <w:rPr>
          <w:rStyle w:val="700"/>
        </w:rPr>
        <w:t>в разговоре скажут: «Вы, православные, Библию не изучаете, а</w:t>
      </w:r>
      <w:r>
        <w:rPr>
          <w:rStyle w:val="710"/>
        </w:rPr>
        <w:t xml:space="preserve"> </w:t>
      </w:r>
      <w:r>
        <w:rPr>
          <w:rStyle w:val="700"/>
        </w:rPr>
        <w:t>лишь бездумно исполняете свои обряды», стоит сложить эти слова</w:t>
      </w:r>
      <w:r>
        <w:rPr>
          <w:rStyle w:val="710"/>
        </w:rPr>
        <w:t xml:space="preserve"> </w:t>
      </w:r>
      <w:r>
        <w:rPr>
          <w:rStyle w:val="700"/>
        </w:rPr>
        <w:t>у себя в сердце. Через некоторое время, после того как собесед</w:t>
      </w:r>
      <w:r>
        <w:rPr>
          <w:rStyle w:val="700"/>
        </w:rPr>
        <w:softHyphen/>
        <w:t>н</w:t>
      </w:r>
      <w:r>
        <w:rPr>
          <w:rStyle w:val="700"/>
        </w:rPr>
        <w:t>ику будет изложено, например, православное богословие ико</w:t>
      </w:r>
      <w:r>
        <w:rPr>
          <w:rStyle w:val="700"/>
        </w:rPr>
        <w:softHyphen/>
        <w:t>ны или другие стороны православной мысли и жизни, оппонент</w:t>
      </w:r>
      <w:r>
        <w:rPr>
          <w:rStyle w:val="710"/>
        </w:rPr>
        <w:t xml:space="preserve"> </w:t>
      </w:r>
      <w:r>
        <w:rPr>
          <w:rStyle w:val="700"/>
        </w:rPr>
        <w:t>начнет говорить нечто ровно противоположное: «Ну, это все</w:t>
      </w:r>
      <w:r>
        <w:rPr>
          <w:rStyle w:val="710"/>
        </w:rPr>
        <w:t xml:space="preserve"> </w:t>
      </w:r>
      <w:r>
        <w:rPr>
          <w:rStyle w:val="700"/>
        </w:rPr>
        <w:t>умствования, это все философия. А у нас есть Библия, и христи</w:t>
      </w:r>
      <w:r>
        <w:rPr>
          <w:rStyle w:val="700"/>
        </w:rPr>
        <w:softHyphen/>
        <w:t>анину достаточно то</w:t>
      </w:r>
      <w:r>
        <w:rPr>
          <w:rStyle w:val="700"/>
        </w:rPr>
        <w:t>лько ее одной». Итак, сначала он с аплом</w:t>
      </w:r>
      <w:r>
        <w:rPr>
          <w:rStyle w:val="700"/>
        </w:rPr>
        <w:softHyphen/>
        <w:t>бом заявлял, что Православие слишком примитивно для того,</w:t>
      </w:r>
      <w:r>
        <w:rPr>
          <w:rStyle w:val="710"/>
        </w:rPr>
        <w:t xml:space="preserve"> </w:t>
      </w:r>
      <w:r>
        <w:rPr>
          <w:rStyle w:val="700"/>
        </w:rPr>
        <w:t>чтобы быть истинным, а затем утверждает, что Православие слиш</w:t>
      </w:r>
      <w:r>
        <w:rPr>
          <w:rStyle w:val="700"/>
        </w:rPr>
        <w:softHyphen/>
        <w:t>ком сложно, чтобы быть истинным.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Во многих беседах сектанты следовали именно такому сце</w:t>
      </w:r>
      <w:r>
        <w:rPr>
          <w:rStyle w:val="700"/>
        </w:rPr>
        <w:softHyphen/>
        <w:t xml:space="preserve">нарию. </w:t>
      </w:r>
      <w:r>
        <w:rPr>
          <w:rStyle w:val="700"/>
        </w:rPr>
        <w:t>Услышав же один за другим оба этих тезиса, миссионер</w:t>
      </w:r>
      <w:r>
        <w:rPr>
          <w:rStyle w:val="710"/>
        </w:rPr>
        <w:t xml:space="preserve"> </w:t>
      </w:r>
      <w:r>
        <w:rPr>
          <w:rStyle w:val="700"/>
        </w:rPr>
        <w:t>вправе предложить собеседнику все-таки определиться: либо</w:t>
      </w:r>
      <w:r>
        <w:rPr>
          <w:rStyle w:val="710"/>
        </w:rPr>
        <w:t xml:space="preserve"> </w:t>
      </w:r>
      <w:r>
        <w:rPr>
          <w:rStyle w:val="700"/>
        </w:rPr>
        <w:t>Православие для него слишком примитивно, либо слишком</w:t>
      </w:r>
      <w:r>
        <w:rPr>
          <w:rStyle w:val="710"/>
        </w:rPr>
        <w:t xml:space="preserve"> </w:t>
      </w:r>
      <w:r>
        <w:rPr>
          <w:rStyle w:val="700"/>
        </w:rPr>
        <w:t>сложно...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4. Первой темой дискуссии следовало бы предложить избрать</w:t>
      </w:r>
      <w:r>
        <w:rPr>
          <w:rStyle w:val="710"/>
        </w:rPr>
        <w:t xml:space="preserve"> </w:t>
      </w:r>
      <w:r>
        <w:rPr>
          <w:rStyle w:val="700"/>
        </w:rPr>
        <w:t>вопрос о христианском единстве: «Да будет одно стадо и один</w:t>
      </w:r>
      <w:r>
        <w:rPr>
          <w:rStyle w:val="710"/>
        </w:rPr>
        <w:t xml:space="preserve"> </w:t>
      </w:r>
      <w:r>
        <w:rPr>
          <w:rStyle w:val="700"/>
        </w:rPr>
        <w:t>пастырь» (Ин. 10.16); «Отче, да будут все едины» (Ин. 17.21) —</w:t>
      </w:r>
      <w:r>
        <w:rPr>
          <w:rStyle w:val="710"/>
        </w:rPr>
        <w:t xml:space="preserve"> </w:t>
      </w:r>
      <w:r>
        <w:rPr>
          <w:rStyle w:val="700"/>
        </w:rPr>
        <w:t>это не только молитва Христа ко Отцу, но и Его заповедь всем</w:t>
      </w:r>
      <w:r>
        <w:rPr>
          <w:rStyle w:val="710"/>
        </w:rPr>
        <w:t xml:space="preserve"> </w:t>
      </w:r>
      <w:r>
        <w:rPr>
          <w:rStyle w:val="700"/>
        </w:rPr>
        <w:t>христианам. От сектанта надо услышать согласие с тезисом о</w:t>
      </w:r>
      <w:r>
        <w:rPr>
          <w:rStyle w:val="710"/>
        </w:rPr>
        <w:t xml:space="preserve"> </w:t>
      </w:r>
      <w:r>
        <w:rPr>
          <w:rStyle w:val="700"/>
        </w:rPr>
        <w:t>том, что един</w:t>
      </w:r>
      <w:r>
        <w:rPr>
          <w:rStyle w:val="700"/>
        </w:rPr>
        <w:t>ство христиан есть благо, что христиане должны</w:t>
      </w:r>
      <w:r>
        <w:rPr>
          <w:rStyle w:val="710"/>
        </w:rPr>
        <w:t xml:space="preserve"> </w:t>
      </w:r>
      <w:r>
        <w:rPr>
          <w:rStyle w:val="700"/>
        </w:rPr>
        <w:t>беречь единство и стремиться к нему. Но если некий человек</w:t>
      </w:r>
      <w:r>
        <w:rPr>
          <w:rStyle w:val="710"/>
        </w:rPr>
        <w:t xml:space="preserve"> </w:t>
      </w:r>
      <w:r>
        <w:rPr>
          <w:rStyle w:val="700"/>
        </w:rPr>
        <w:t>или группа проповедует принципы, заведомо мешающие делу</w:t>
      </w:r>
      <w:r>
        <w:rPr>
          <w:rStyle w:val="710"/>
        </w:rPr>
        <w:t xml:space="preserve"> </w:t>
      </w:r>
      <w:r>
        <w:rPr>
          <w:rStyle w:val="700"/>
        </w:rPr>
        <w:t>спасения человека, — тогда можно прекратить с ними общение.</w:t>
      </w:r>
      <w:r>
        <w:rPr>
          <w:rStyle w:val="710"/>
        </w:rPr>
        <w:t xml:space="preserve"> </w:t>
      </w:r>
      <w:r>
        <w:rPr>
          <w:rStyle w:val="700"/>
        </w:rPr>
        <w:t>В остальных же вопросах для любого</w:t>
      </w:r>
      <w:r>
        <w:rPr>
          <w:rStyle w:val="700"/>
        </w:rPr>
        <w:t xml:space="preserve"> христианина очевидно дол</w:t>
      </w:r>
      <w:r>
        <w:rPr>
          <w:rStyle w:val="700"/>
        </w:rPr>
        <w:softHyphen/>
        <w:t>жен быть приемлем принцип, сформулированный блаженным</w:t>
      </w:r>
      <w:r>
        <w:rPr>
          <w:rStyle w:val="710"/>
        </w:rPr>
        <w:t xml:space="preserve"> </w:t>
      </w:r>
      <w:r>
        <w:rPr>
          <w:rStyle w:val="700"/>
        </w:rPr>
        <w:t>Августином: «В главном — единство, во второстепенном — раз</w:t>
      </w:r>
      <w:r>
        <w:rPr>
          <w:rStyle w:val="700"/>
        </w:rPr>
        <w:softHyphen/>
        <w:t>нообразие, и во всем — любовь».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Христиане не имеют права разрывать единство Тела Христо</w:t>
      </w:r>
      <w:r>
        <w:rPr>
          <w:rStyle w:val="700"/>
        </w:rPr>
        <w:softHyphen/>
        <w:t>ва лишь по обрядовым вопросам</w:t>
      </w:r>
      <w:r>
        <w:rPr>
          <w:rStyle w:val="700"/>
        </w:rPr>
        <w:t xml:space="preserve"> или из-за различий в педагоги</w:t>
      </w:r>
      <w:r>
        <w:rPr>
          <w:rStyle w:val="700"/>
        </w:rPr>
        <w:softHyphen/>
        <w:t>ческой или миссионерской методике. Поэтому каждая из взаим</w:t>
      </w:r>
      <w:r>
        <w:rPr>
          <w:rStyle w:val="700"/>
        </w:rPr>
        <w:softHyphen/>
        <w:t>ных претензий друг к другу должна рассматриваться с учетом</w:t>
      </w:r>
      <w:r>
        <w:rPr>
          <w:rStyle w:val="710"/>
        </w:rPr>
        <w:t xml:space="preserve"> </w:t>
      </w:r>
      <w:r>
        <w:rPr>
          <w:rStyle w:val="700"/>
        </w:rPr>
        <w:t>первосвященнической молитвы Спасителя о единстве христиан:</w:t>
      </w:r>
      <w:r>
        <w:rPr>
          <w:rStyle w:val="710"/>
        </w:rPr>
        <w:t xml:space="preserve"> </w:t>
      </w:r>
      <w:r>
        <w:rPr>
          <w:rStyle w:val="700"/>
        </w:rPr>
        <w:t>достаточно ли это весомый повод для разрыва? Дер</w:t>
      </w:r>
      <w:r>
        <w:rPr>
          <w:rStyle w:val="700"/>
        </w:rPr>
        <w:t>знет ли каж</w:t>
      </w:r>
      <w:r>
        <w:rPr>
          <w:rStyle w:val="700"/>
        </w:rPr>
        <w:softHyphen/>
        <w:t>дый из собеседников на Страшном Суде перед Христом и в при</w:t>
      </w:r>
      <w:r>
        <w:rPr>
          <w:rStyle w:val="700"/>
        </w:rPr>
        <w:softHyphen/>
        <w:t>сутствии апостолов (особенно — ап. Павла, который так много</w:t>
      </w:r>
      <w:r>
        <w:rPr>
          <w:rStyle w:val="710"/>
        </w:rPr>
        <w:t xml:space="preserve"> </w:t>
      </w:r>
      <w:r>
        <w:rPr>
          <w:rStyle w:val="700"/>
        </w:rPr>
        <w:t>учил христиан взаимной терпимости) сказать: мы порвали об</w:t>
      </w:r>
      <w:r>
        <w:rPr>
          <w:rStyle w:val="700"/>
        </w:rPr>
        <w:softHyphen/>
        <w:t>щение с этими христианами вот из-за этого повода? Разрыв же</w:t>
      </w:r>
      <w:r>
        <w:rPr>
          <w:rStyle w:val="710"/>
        </w:rPr>
        <w:t xml:space="preserve"> </w:t>
      </w:r>
      <w:r>
        <w:rPr>
          <w:rStyle w:val="700"/>
        </w:rPr>
        <w:t>по недо</w:t>
      </w:r>
      <w:r>
        <w:rPr>
          <w:rStyle w:val="700"/>
        </w:rPr>
        <w:t>стойному поводу есть грех.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Если этот раскол произошел из-за недостаточной осведом</w:t>
      </w:r>
      <w:r>
        <w:rPr>
          <w:rStyle w:val="700"/>
        </w:rPr>
        <w:softHyphen/>
        <w:t>ленности о воззрениях и практиках осуждаемой группы хрис</w:t>
      </w:r>
      <w:r>
        <w:rPr>
          <w:rStyle w:val="700"/>
        </w:rPr>
        <w:softHyphen/>
        <w:t>тиан — то это грех простительный. Если же раскол вдохнов</w:t>
      </w:r>
      <w:r>
        <w:rPr>
          <w:rStyle w:val="700"/>
        </w:rPr>
        <w:softHyphen/>
        <w:t>лялся лишь похотью власти или похотью противостояния, или</w:t>
      </w:r>
      <w:r>
        <w:rPr>
          <w:rStyle w:val="710"/>
        </w:rPr>
        <w:t xml:space="preserve"> </w:t>
      </w:r>
      <w:r>
        <w:rPr>
          <w:rStyle w:val="700"/>
        </w:rPr>
        <w:t>похотью диссидентства («Да, да, я знаю, что вы этот вопрос</w:t>
      </w:r>
      <w:r>
        <w:rPr>
          <w:rStyle w:val="710"/>
        </w:rPr>
        <w:t xml:space="preserve"> </w:t>
      </w:r>
      <w:r>
        <w:rPr>
          <w:rStyle w:val="700"/>
        </w:rPr>
        <w:t>понимаете иначе, и что у вас есть основания толковать его</w:t>
      </w:r>
      <w:r>
        <w:rPr>
          <w:rStyle w:val="710"/>
        </w:rPr>
        <w:t xml:space="preserve"> </w:t>
      </w:r>
      <w:r>
        <w:rPr>
          <w:rStyle w:val="700"/>
        </w:rPr>
        <w:t>иначе, но я все равно считаю единственно возможной лишь</w:t>
      </w:r>
      <w:r>
        <w:rPr>
          <w:rStyle w:val="710"/>
        </w:rPr>
        <w:t xml:space="preserve"> </w:t>
      </w:r>
      <w:r>
        <w:rPr>
          <w:rStyle w:val="700"/>
        </w:rPr>
        <w:t>практику моей общины»), — то это грех уже несравненно бо</w:t>
      </w:r>
      <w:r>
        <w:rPr>
          <w:rStyle w:val="700"/>
        </w:rPr>
        <w:softHyphen/>
        <w:t xml:space="preserve">лее тяжелый. Этот грех из </w:t>
      </w:r>
      <w:r>
        <w:rPr>
          <w:rStyle w:val="700"/>
        </w:rPr>
        <w:t>числа тех, что вопиют к Богу, к Его</w:t>
      </w:r>
      <w:r>
        <w:rPr>
          <w:rStyle w:val="710"/>
        </w:rPr>
        <w:t xml:space="preserve"> </w:t>
      </w:r>
      <w:r>
        <w:rPr>
          <w:rStyle w:val="700"/>
        </w:rPr>
        <w:t>Суду и к Его отмщению.</w:t>
      </w:r>
    </w:p>
    <w:p w:rsidR="000E1EB0" w:rsidRDefault="00006FF7">
      <w:pPr>
        <w:pStyle w:val="73"/>
        <w:numPr>
          <w:ilvl w:val="0"/>
          <w:numId w:val="52"/>
        </w:numPr>
        <w:shd w:val="clear" w:color="auto" w:fill="auto"/>
        <w:tabs>
          <w:tab w:val="left" w:pos="798"/>
        </w:tabs>
        <w:spacing w:before="0" w:after="240" w:line="283" w:lineRule="exact"/>
        <w:ind w:left="20" w:right="20" w:firstLine="460"/>
        <w:jc w:val="both"/>
      </w:pPr>
      <w:r>
        <w:rPr>
          <w:rStyle w:val="700"/>
        </w:rPr>
        <w:t>Следующая тема для обсуждения и согласия — это соб</w:t>
      </w:r>
      <w:r>
        <w:rPr>
          <w:rStyle w:val="700"/>
        </w:rPr>
        <w:softHyphen/>
        <w:t>ственно выявление предмета, материала дискуссии. Надо сразу</w:t>
      </w:r>
      <w:r>
        <w:rPr>
          <w:rStyle w:val="710"/>
        </w:rPr>
        <w:t xml:space="preserve"> </w:t>
      </w:r>
      <w:r>
        <w:rPr>
          <w:rStyle w:val="700"/>
        </w:rPr>
        <w:t>условиться, что дискуссия носит богословский характер и что</w:t>
      </w:r>
      <w:r>
        <w:rPr>
          <w:rStyle w:val="710"/>
        </w:rPr>
        <w:t xml:space="preserve"> </w:t>
      </w:r>
      <w:r>
        <w:rPr>
          <w:rStyle w:val="700"/>
        </w:rPr>
        <w:t>поэтому сравнению подлежат</w:t>
      </w:r>
      <w:r>
        <w:rPr>
          <w:rStyle w:val="700"/>
        </w:rPr>
        <w:t xml:space="preserve"> вероучительные позиции общин:</w:t>
      </w:r>
      <w:r>
        <w:rPr>
          <w:rStyle w:val="710"/>
        </w:rPr>
        <w:t xml:space="preserve"> </w:t>
      </w:r>
      <w:r>
        <w:rPr>
          <w:rStyle w:val="700"/>
        </w:rPr>
        <w:t>не грехи тех или иных прихожан или пастырей, не отступления</w:t>
      </w:r>
      <w:r>
        <w:rPr>
          <w:rStyle w:val="710"/>
        </w:rPr>
        <w:t xml:space="preserve"> </w:t>
      </w:r>
      <w:r>
        <w:rPr>
          <w:rStyle w:val="700"/>
        </w:rPr>
        <w:t>от вероучительных принципов, а сами принципы. Если выяс</w:t>
      </w:r>
      <w:r>
        <w:rPr>
          <w:rStyle w:val="700"/>
        </w:rPr>
        <w:softHyphen/>
        <w:t>нится, что православные не всегда следуют принципам своей же</w:t>
      </w:r>
      <w:r>
        <w:rPr>
          <w:rStyle w:val="710"/>
        </w:rPr>
        <w:t xml:space="preserve"> </w:t>
      </w:r>
      <w:r>
        <w:rPr>
          <w:rStyle w:val="700"/>
        </w:rPr>
        <w:t xml:space="preserve">собственной Церкви, то это не повод для разрыва </w:t>
      </w:r>
      <w:r>
        <w:rPr>
          <w:rStyle w:val="700"/>
        </w:rPr>
        <w:t>с православ</w:t>
      </w:r>
      <w:r>
        <w:rPr>
          <w:rStyle w:val="700"/>
        </w:rPr>
        <w:softHyphen/>
        <w:t>ными. Это будет просто призывом к последовательности. Это</w:t>
      </w:r>
      <w:r>
        <w:rPr>
          <w:rStyle w:val="710"/>
        </w:rPr>
        <w:t xml:space="preserve"> </w:t>
      </w:r>
      <w:r>
        <w:rPr>
          <w:rStyle w:val="700"/>
        </w:rPr>
        <w:t>будет призыв попробовать стать лучшим православным, чем не</w:t>
      </w:r>
      <w:r>
        <w:rPr>
          <w:rStyle w:val="700"/>
        </w:rPr>
        <w:softHyphen/>
        <w:t>которые из знакомых собеседнику.</w:t>
      </w:r>
    </w:p>
    <w:p w:rsidR="000E1EB0" w:rsidRDefault="00006FF7">
      <w:pPr>
        <w:pStyle w:val="73"/>
        <w:numPr>
          <w:ilvl w:val="0"/>
          <w:numId w:val="52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После этих предварительных соглашений первой темой</w:t>
      </w:r>
      <w:r>
        <w:rPr>
          <w:rStyle w:val="710"/>
        </w:rPr>
        <w:t xml:space="preserve"> </w:t>
      </w:r>
      <w:r>
        <w:rPr>
          <w:rStyle w:val="700"/>
        </w:rPr>
        <w:t>для собственно богословского обсуждения мож</w:t>
      </w:r>
      <w:r>
        <w:rPr>
          <w:rStyle w:val="700"/>
        </w:rPr>
        <w:t>но избрать воп</w:t>
      </w:r>
      <w:r>
        <w:rPr>
          <w:rStyle w:val="700"/>
        </w:rPr>
        <w:softHyphen/>
        <w:t>рос об интерпретации Писания. Не нужно слишком поспешно</w:t>
      </w:r>
      <w:r>
        <w:rPr>
          <w:rStyle w:val="710"/>
        </w:rPr>
        <w:t xml:space="preserve"> </w:t>
      </w:r>
      <w:r>
        <w:rPr>
          <w:rStyle w:val="700"/>
        </w:rPr>
        <w:t>возводить своих оппонентов в ранг оппонентов Библии. «Если</w:t>
      </w:r>
      <w:r>
        <w:rPr>
          <w:rStyle w:val="710"/>
        </w:rPr>
        <w:t xml:space="preserve"> </w:t>
      </w:r>
      <w:r>
        <w:rPr>
          <w:rStyle w:val="700"/>
        </w:rPr>
        <w:t>человек не согласен со мной — может быть, это значит, что он</w:t>
      </w:r>
      <w:r>
        <w:rPr>
          <w:rStyle w:val="710"/>
        </w:rPr>
        <w:t xml:space="preserve"> </w:t>
      </w:r>
      <w:r>
        <w:rPr>
          <w:rStyle w:val="700"/>
        </w:rPr>
        <w:t>всего лишь не согласен с моим пониманием Библии, а не с са</w:t>
      </w:r>
      <w:r>
        <w:rPr>
          <w:rStyle w:val="700"/>
        </w:rPr>
        <w:softHyphen/>
        <w:t>мой Би</w:t>
      </w:r>
      <w:r>
        <w:rPr>
          <w:rStyle w:val="700"/>
        </w:rPr>
        <w:t>блией и не с Богом».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Расхождение Православия и протестантизма (разделившего</w:t>
      </w:r>
      <w:r>
        <w:rPr>
          <w:rStyle w:val="700"/>
        </w:rPr>
        <w:softHyphen/>
        <w:t>ся на множество сект) — это расхождение толкований Слова</w:t>
      </w:r>
      <w:r>
        <w:rPr>
          <w:rStyle w:val="710"/>
        </w:rPr>
        <w:t xml:space="preserve"> </w:t>
      </w:r>
      <w:r>
        <w:rPr>
          <w:rStyle w:val="700"/>
        </w:rPr>
        <w:t>Божия. Те или иные библейские стихи допускают весьма раз</w:t>
      </w:r>
      <w:r>
        <w:rPr>
          <w:rStyle w:val="700"/>
        </w:rPr>
        <w:softHyphen/>
        <w:t>личное толкование и применение в жизни. И поэтому надо смот</w:t>
      </w:r>
      <w:r>
        <w:rPr>
          <w:rStyle w:val="700"/>
        </w:rPr>
        <w:softHyphen/>
        <w:t xml:space="preserve">реть, </w:t>
      </w:r>
      <w:r>
        <w:rPr>
          <w:rStyle w:val="700"/>
        </w:rPr>
        <w:t>какое же из толкований учитывает большее число библей</w:t>
      </w:r>
      <w:r>
        <w:rPr>
          <w:rStyle w:val="700"/>
        </w:rPr>
        <w:softHyphen/>
        <w:t>ских свидетельств. Здесь задача православного участника дис</w:t>
      </w:r>
      <w:r>
        <w:rPr>
          <w:rStyle w:val="700"/>
        </w:rPr>
        <w:softHyphen/>
        <w:t>куссии — «сбавить азарт» сектантского собеседника, привыкше</w:t>
      </w:r>
      <w:r>
        <w:rPr>
          <w:rStyle w:val="700"/>
        </w:rPr>
        <w:softHyphen/>
        <w:t>го считать, что его толкование Библии самоочевидно и что ина</w:t>
      </w:r>
      <w:r>
        <w:rPr>
          <w:rStyle w:val="700"/>
        </w:rPr>
        <w:softHyphen/>
        <w:t>че понимать Писание п</w:t>
      </w:r>
      <w:r>
        <w:rPr>
          <w:rStyle w:val="700"/>
        </w:rPr>
        <w:t>росто невозможно.</w:t>
      </w:r>
    </w:p>
    <w:p w:rsidR="000E1EB0" w:rsidRDefault="00006FF7">
      <w:pPr>
        <w:pStyle w:val="73"/>
        <w:numPr>
          <w:ilvl w:val="0"/>
          <w:numId w:val="52"/>
        </w:numPr>
        <w:shd w:val="clear" w:color="auto" w:fill="auto"/>
        <w:tabs>
          <w:tab w:val="left" w:pos="759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Переход к следующей части разговора будет легким. Про-</w:t>
      </w:r>
      <w:r>
        <w:rPr>
          <w:rStyle w:val="710"/>
        </w:rPr>
        <w:t xml:space="preserve"> </w:t>
      </w:r>
      <w:r>
        <w:rPr>
          <w:rStyle w:val="700"/>
        </w:rPr>
        <w:t>тестантствующий собеседник к этому времени и так уже уста</w:t>
      </w:r>
      <w:r>
        <w:rPr>
          <w:rStyle w:val="700"/>
        </w:rPr>
        <w:softHyphen/>
        <w:t>нет из-за того, что ему не дают выпалить все то, что его научи</w:t>
      </w:r>
      <w:r>
        <w:rPr>
          <w:rStyle w:val="700"/>
        </w:rPr>
        <w:softHyphen/>
        <w:t>ли осуждать в Православии, и потому он с удовольствием нач</w:t>
      </w:r>
      <w:r>
        <w:rPr>
          <w:rStyle w:val="700"/>
        </w:rPr>
        <w:softHyphen/>
        <w:t>нет</w:t>
      </w:r>
      <w:r>
        <w:rPr>
          <w:rStyle w:val="700"/>
        </w:rPr>
        <w:t xml:space="preserve"> воспроизводить дежурные упреки в адрес Церкви: иконы,</w:t>
      </w:r>
      <w:r>
        <w:rPr>
          <w:rStyle w:val="710"/>
        </w:rPr>
        <w:t xml:space="preserve"> </w:t>
      </w:r>
      <w:r>
        <w:rPr>
          <w:rStyle w:val="700"/>
        </w:rPr>
        <w:t>крещение детей, почитание святых, «никого не называйте от</w:t>
      </w:r>
      <w:r>
        <w:rPr>
          <w:rStyle w:val="700"/>
        </w:rPr>
        <w:softHyphen/>
        <w:t>цом», «если кто прибавит или убавит слово в книге сей», «Бог</w:t>
      </w:r>
      <w:r>
        <w:rPr>
          <w:rStyle w:val="710"/>
        </w:rPr>
        <w:t xml:space="preserve"> </w:t>
      </w:r>
      <w:r>
        <w:rPr>
          <w:rStyle w:val="700"/>
        </w:rPr>
        <w:t>не требует служения рук человеческих», «спасение от веры». О</w:t>
      </w:r>
      <w:r>
        <w:rPr>
          <w:rStyle w:val="710"/>
        </w:rPr>
        <w:t xml:space="preserve"> </w:t>
      </w:r>
      <w:r>
        <w:rPr>
          <w:rStyle w:val="700"/>
        </w:rPr>
        <w:t>каждой из этих тем сл</w:t>
      </w:r>
      <w:r>
        <w:rPr>
          <w:rStyle w:val="700"/>
        </w:rPr>
        <w:t>едует беседовать последовательно, рас</w:t>
      </w:r>
      <w:r>
        <w:rPr>
          <w:rStyle w:val="700"/>
        </w:rPr>
        <w:softHyphen/>
        <w:t>крывая перед сектантом православный взгляд и учение на все</w:t>
      </w:r>
      <w:r>
        <w:rPr>
          <w:rStyle w:val="710"/>
        </w:rPr>
        <w:t xml:space="preserve"> </w:t>
      </w:r>
      <w:r>
        <w:rPr>
          <w:rStyle w:val="700"/>
        </w:rPr>
        <w:t>вопросы, и не давать ему раньше времени перескакивать с од</w:t>
      </w:r>
      <w:r>
        <w:rPr>
          <w:rStyle w:val="700"/>
        </w:rPr>
        <w:softHyphen/>
        <w:t>ной темы на другую.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А после того, как каждая очередная тема исчерпывается,</w:t>
      </w:r>
      <w:r>
        <w:rPr>
          <w:rStyle w:val="710"/>
        </w:rPr>
        <w:t xml:space="preserve"> </w:t>
      </w:r>
      <w:r>
        <w:rPr>
          <w:rStyle w:val="700"/>
        </w:rPr>
        <w:t>миссионер должен требоват</w:t>
      </w:r>
      <w:r>
        <w:rPr>
          <w:rStyle w:val="700"/>
        </w:rPr>
        <w:t>ь от собеседника: «Теперь, когда Вы</w:t>
      </w:r>
      <w:r>
        <w:rPr>
          <w:rStyle w:val="710"/>
        </w:rPr>
        <w:t xml:space="preserve"> </w:t>
      </w:r>
      <w:r>
        <w:rPr>
          <w:rStyle w:val="700"/>
        </w:rPr>
        <w:t>знаете, почему Православие это делает и как оно это свое дей</w:t>
      </w:r>
      <w:r>
        <w:rPr>
          <w:rStyle w:val="700"/>
        </w:rPr>
        <w:softHyphen/>
        <w:t>ствие понимает, Вы по-прежнему считаете нас вероотступника</w:t>
      </w:r>
      <w:r>
        <w:rPr>
          <w:rStyle w:val="700"/>
        </w:rPr>
        <w:softHyphen/>
        <w:t>ми и язычниками? Считаете ли Вы именно этот вопрос доста</w:t>
      </w:r>
      <w:r>
        <w:rPr>
          <w:rStyle w:val="700"/>
        </w:rPr>
        <w:softHyphen/>
        <w:t xml:space="preserve">точным поводом для нашего разделения? И не </w:t>
      </w:r>
      <w:r>
        <w:rPr>
          <w:rStyle w:val="700"/>
        </w:rPr>
        <w:t>говорите мне,</w:t>
      </w:r>
      <w:r>
        <w:rPr>
          <w:rStyle w:val="710"/>
        </w:rPr>
        <w:t xml:space="preserve"> </w:t>
      </w:r>
      <w:r>
        <w:rPr>
          <w:rStyle w:val="700"/>
        </w:rPr>
        <w:t>мол, «если бы все православные понимали это действительно</w:t>
      </w:r>
      <w:r>
        <w:rPr>
          <w:rStyle w:val="710"/>
        </w:rPr>
        <w:t xml:space="preserve"> </w:t>
      </w:r>
      <w:r>
        <w:rPr>
          <w:rStyle w:val="700"/>
        </w:rPr>
        <w:t>так, как Вы мне только что изложили...», — мы же договори</w:t>
      </w:r>
      <w:r>
        <w:rPr>
          <w:rStyle w:val="700"/>
        </w:rPr>
        <w:softHyphen/>
        <w:t>лись, что сопоставляем вероучительные принципы наших бого</w:t>
      </w:r>
      <w:r>
        <w:rPr>
          <w:rStyle w:val="700"/>
        </w:rPr>
        <w:softHyphen/>
        <w:t>словских традиций, а не меру их понимания и исполнения неко</w:t>
      </w:r>
      <w:r>
        <w:rPr>
          <w:rStyle w:val="700"/>
        </w:rPr>
        <w:softHyphen/>
      </w:r>
      <w:r>
        <w:rPr>
          <w:rStyle w:val="700"/>
        </w:rPr>
        <w:t>торыми нашими прихожанами. Итак, этот вопрос не стоит рас</w:t>
      </w:r>
      <w:r>
        <w:rPr>
          <w:rStyle w:val="700"/>
        </w:rPr>
        <w:softHyphen/>
        <w:t>кола? И этот? И этот? Так, извините, из-за чего же Вы считаете</w:t>
      </w:r>
      <w:r>
        <w:rPr>
          <w:rStyle w:val="710"/>
        </w:rPr>
        <w:t xml:space="preserve"> </w:t>
      </w:r>
      <w:r>
        <w:rPr>
          <w:rStyle w:val="700"/>
        </w:rPr>
        <w:t>православных неверными языганиками, из-за чего же Вы отделе</w:t>
      </w:r>
      <w:r>
        <w:rPr>
          <w:rStyle w:val="700"/>
        </w:rPr>
        <w:softHyphen/>
        <w:t>ны от нас? И припомните хорошенько — на ком лежит грех</w:t>
      </w:r>
      <w:r>
        <w:rPr>
          <w:rStyle w:val="710"/>
        </w:rPr>
        <w:t xml:space="preserve"> </w:t>
      </w:r>
      <w:r>
        <w:rPr>
          <w:rStyle w:val="700"/>
        </w:rPr>
        <w:t>неправомочного отдел</w:t>
      </w:r>
      <w:r>
        <w:rPr>
          <w:rStyle w:val="700"/>
        </w:rPr>
        <w:t>ения? Мы, православные, отделились от</w:t>
      </w:r>
      <w:r>
        <w:rPr>
          <w:rStyle w:val="710"/>
        </w:rPr>
        <w:t xml:space="preserve"> </w:t>
      </w:r>
      <w:r>
        <w:rPr>
          <w:rStyle w:val="700"/>
        </w:rPr>
        <w:t>баптистов или же протестанты отделились от нас? Наша разде-</w:t>
      </w:r>
      <w:r>
        <w:rPr>
          <w:rStyle w:val="710"/>
        </w:rPr>
        <w:t xml:space="preserve"> </w:t>
      </w:r>
      <w:r>
        <w:rPr>
          <w:rStyle w:val="700"/>
        </w:rPr>
        <w:t>ленность — это Ваш грех, и, значит, на Вас лежит долг покаян</w:t>
      </w:r>
      <w:r>
        <w:rPr>
          <w:rStyle w:val="700"/>
        </w:rPr>
        <w:softHyphen/>
        <w:t>ного исправления...».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Понятно, что покаяние есть действие благодати, а Дух ды</w:t>
      </w:r>
      <w:r>
        <w:rPr>
          <w:rStyle w:val="700"/>
        </w:rPr>
        <w:softHyphen/>
        <w:t>шит, где хочет, и с</w:t>
      </w:r>
      <w:r>
        <w:rPr>
          <w:rStyle w:val="700"/>
        </w:rPr>
        <w:t>овсем не обязательно, что покаянное на</w:t>
      </w:r>
      <w:r>
        <w:rPr>
          <w:rStyle w:val="700"/>
        </w:rPr>
        <w:softHyphen/>
        <w:t>строение действительно «проснется» в собеседнике-сектанте</w:t>
      </w:r>
      <w:r>
        <w:rPr>
          <w:rStyle w:val="710"/>
        </w:rPr>
        <w:t xml:space="preserve"> </w:t>
      </w:r>
      <w:r>
        <w:rPr>
          <w:rStyle w:val="700"/>
        </w:rPr>
        <w:t>именно в эту минуту. Но на рациональном уровне (а он зави</w:t>
      </w:r>
      <w:r>
        <w:rPr>
          <w:rStyle w:val="700"/>
        </w:rPr>
        <w:softHyphen/>
        <w:t>сит уже от миссионера) этот раздел беседы может иметь такое</w:t>
      </w:r>
      <w:r>
        <w:rPr>
          <w:rStyle w:val="710"/>
        </w:rPr>
        <w:t xml:space="preserve"> </w:t>
      </w:r>
      <w:r>
        <w:rPr>
          <w:rStyle w:val="700"/>
        </w:rPr>
        <w:t xml:space="preserve">завершение: «Итак, Вы теперь знаете что, </w:t>
      </w:r>
      <w:r>
        <w:rPr>
          <w:rStyle w:val="700"/>
        </w:rPr>
        <w:t>скажем, православ</w:t>
      </w:r>
      <w:r>
        <w:rPr>
          <w:rStyle w:val="700"/>
        </w:rPr>
        <w:softHyphen/>
        <w:t>ное понимание иконопочитания не есть измена Слову Божию.</w:t>
      </w:r>
      <w:r>
        <w:rPr>
          <w:rStyle w:val="710"/>
        </w:rPr>
        <w:t xml:space="preserve"> </w:t>
      </w:r>
      <w:r>
        <w:rPr>
          <w:rStyle w:val="700"/>
        </w:rPr>
        <w:t>Можете ли Вы дать мне, себе, Богу, в конце концов, честное</w:t>
      </w:r>
      <w:r>
        <w:rPr>
          <w:rStyle w:val="710"/>
        </w:rPr>
        <w:t xml:space="preserve"> </w:t>
      </w:r>
      <w:r>
        <w:rPr>
          <w:rStyle w:val="700"/>
        </w:rPr>
        <w:t>слово, что впредь Вы никогда больше не будете обвинять пра</w:t>
      </w:r>
      <w:r>
        <w:rPr>
          <w:rStyle w:val="700"/>
        </w:rPr>
        <w:softHyphen/>
        <w:t>вославных за почитание икон? А, может, Вы сможете у себя в</w:t>
      </w:r>
      <w:r>
        <w:rPr>
          <w:rStyle w:val="710"/>
        </w:rPr>
        <w:t xml:space="preserve"> </w:t>
      </w:r>
      <w:r>
        <w:rPr>
          <w:rStyle w:val="700"/>
        </w:rPr>
        <w:t>общи</w:t>
      </w:r>
      <w:r>
        <w:rPr>
          <w:rStyle w:val="700"/>
        </w:rPr>
        <w:t>не призвать свою паству, своих учеников к тому, чтобы и</w:t>
      </w:r>
      <w:r>
        <w:rPr>
          <w:rStyle w:val="710"/>
        </w:rPr>
        <w:t xml:space="preserve"> </w:t>
      </w:r>
      <w:r>
        <w:rPr>
          <w:rStyle w:val="700"/>
        </w:rPr>
        <w:t>они выбросили это ржавое оружие из своего арсенала? Обвине</w:t>
      </w:r>
      <w:r>
        <w:rPr>
          <w:rStyle w:val="700"/>
        </w:rPr>
        <w:softHyphen/>
        <w:t>ние, идущее от невежества, — это одно. Но если человек уже</w:t>
      </w:r>
      <w:r>
        <w:rPr>
          <w:rStyle w:val="710"/>
        </w:rPr>
        <w:t xml:space="preserve"> </w:t>
      </w:r>
      <w:r>
        <w:rPr>
          <w:rStyle w:val="700"/>
        </w:rPr>
        <w:t>знает реальное положение дел, но продолжает говорить нечто</w:t>
      </w:r>
      <w:r>
        <w:rPr>
          <w:rStyle w:val="710"/>
        </w:rPr>
        <w:t xml:space="preserve"> </w:t>
      </w:r>
      <w:r>
        <w:rPr>
          <w:rStyle w:val="700"/>
        </w:rPr>
        <w:t>противоположное — это у</w:t>
      </w:r>
      <w:r>
        <w:rPr>
          <w:rStyle w:val="700"/>
        </w:rPr>
        <w:t>же клевета. Зачем же Вам брать на</w:t>
      </w:r>
      <w:r>
        <w:rPr>
          <w:rStyle w:val="710"/>
        </w:rPr>
        <w:t xml:space="preserve"> </w:t>
      </w:r>
      <w:r>
        <w:rPr>
          <w:rStyle w:val="700"/>
        </w:rPr>
        <w:t>душу грех лжесвидетельства? Обвиняя православных в мнимом</w:t>
      </w:r>
      <w:r>
        <w:rPr>
          <w:rStyle w:val="710"/>
        </w:rPr>
        <w:t xml:space="preserve"> </w:t>
      </w:r>
      <w:r>
        <w:rPr>
          <w:rStyle w:val="700"/>
        </w:rPr>
        <w:t>нарушении второй заповеди, Вы с этого момента будете сами</w:t>
      </w:r>
      <w:r>
        <w:rPr>
          <w:rStyle w:val="710"/>
        </w:rPr>
        <w:t xml:space="preserve"> </w:t>
      </w:r>
      <w:r>
        <w:rPr>
          <w:rStyle w:val="700"/>
        </w:rPr>
        <w:t>нарушать девятую заповедь (Втор. 5.20: «не произноси ложного</w:t>
      </w:r>
      <w:r>
        <w:rPr>
          <w:rStyle w:val="710"/>
        </w:rPr>
        <w:t xml:space="preserve"> </w:t>
      </w:r>
      <w:r>
        <w:rPr>
          <w:rStyle w:val="700"/>
        </w:rPr>
        <w:t>свидетельства на ближнего твоего»)».</w:t>
      </w:r>
    </w:p>
    <w:p w:rsidR="000E1EB0" w:rsidRDefault="00006FF7">
      <w:pPr>
        <w:pStyle w:val="73"/>
        <w:numPr>
          <w:ilvl w:val="0"/>
          <w:numId w:val="52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На следующем этапе разговора можно предложить со</w:t>
      </w:r>
      <w:r>
        <w:rPr>
          <w:rStyle w:val="700"/>
        </w:rPr>
        <w:softHyphen/>
        <w:t>беседнику экскурсию в мир православия. «Раз уж мы христи</w:t>
      </w:r>
      <w:r>
        <w:rPr>
          <w:rStyle w:val="700"/>
        </w:rPr>
        <w:softHyphen/>
        <w:t>ане, то, может быть, за две тысячи лет христианской жизни и</w:t>
      </w:r>
      <w:r>
        <w:rPr>
          <w:rStyle w:val="710"/>
        </w:rPr>
        <w:t xml:space="preserve"> </w:t>
      </w:r>
      <w:r>
        <w:rPr>
          <w:rStyle w:val="700"/>
        </w:rPr>
        <w:t>мысли мы накопили что-то такое, что могло бы пригодиться и</w:t>
      </w:r>
      <w:r>
        <w:rPr>
          <w:rStyle w:val="710"/>
        </w:rPr>
        <w:t xml:space="preserve"> </w:t>
      </w:r>
      <w:r>
        <w:rPr>
          <w:rStyle w:val="700"/>
        </w:rPr>
        <w:t>Вам? Это, прежде всего, мир пра</w:t>
      </w:r>
      <w:r>
        <w:rPr>
          <w:rStyle w:val="700"/>
        </w:rPr>
        <w:t>вославной аскетики, антро</w:t>
      </w:r>
      <w:r>
        <w:rPr>
          <w:rStyle w:val="700"/>
        </w:rPr>
        <w:softHyphen/>
        <w:t>пологии, далее, это мир православной культуры (икона, храм,</w:t>
      </w:r>
      <w:r>
        <w:rPr>
          <w:rStyle w:val="710"/>
        </w:rPr>
        <w:t xml:space="preserve"> </w:t>
      </w:r>
      <w:r>
        <w:rPr>
          <w:rStyle w:val="700"/>
        </w:rPr>
        <w:t>музыка) и мир православной мысли. Чтобы понять и принять</w:t>
      </w:r>
      <w:r>
        <w:rPr>
          <w:rStyle w:val="710"/>
        </w:rPr>
        <w:t xml:space="preserve"> </w:t>
      </w:r>
      <w:r>
        <w:rPr>
          <w:rStyle w:val="700"/>
        </w:rPr>
        <w:t>эти наши «нажитки» и дары, даже не обязательно становиться</w:t>
      </w:r>
      <w:r>
        <w:rPr>
          <w:rStyle w:val="710"/>
        </w:rPr>
        <w:t xml:space="preserve"> </w:t>
      </w:r>
      <w:r>
        <w:rPr>
          <w:rStyle w:val="700"/>
        </w:rPr>
        <w:t>православным».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Православное богословие немало взяло за</w:t>
      </w:r>
      <w:r>
        <w:rPr>
          <w:rStyle w:val="700"/>
        </w:rPr>
        <w:t xml:space="preserve"> последние века у</w:t>
      </w:r>
      <w:r>
        <w:rPr>
          <w:rStyle w:val="710"/>
        </w:rPr>
        <w:t xml:space="preserve"> </w:t>
      </w:r>
      <w:r>
        <w:rPr>
          <w:rStyle w:val="700"/>
        </w:rPr>
        <w:t>католического и у лютеранского богословия, но не перестало</w:t>
      </w:r>
      <w:r>
        <w:rPr>
          <w:rStyle w:val="710"/>
        </w:rPr>
        <w:t xml:space="preserve"> </w:t>
      </w:r>
      <w:r>
        <w:rPr>
          <w:rStyle w:val="700"/>
        </w:rPr>
        <w:t>быть православным. Точно так же можно многое брать из право</w:t>
      </w:r>
      <w:r>
        <w:rPr>
          <w:rStyle w:val="700"/>
        </w:rPr>
        <w:softHyphen/>
        <w:t>славного мира, оставаясь сектантом (хотя, может быть, уже и не</w:t>
      </w:r>
      <w:r>
        <w:rPr>
          <w:rStyle w:val="710"/>
        </w:rPr>
        <w:t xml:space="preserve"> </w:t>
      </w:r>
      <w:r>
        <w:rPr>
          <w:rStyle w:val="700"/>
        </w:rPr>
        <w:t>«южным баптистом» или «иеговистом»).</w:t>
      </w:r>
    </w:p>
    <w:p w:rsidR="000E1EB0" w:rsidRDefault="00006FF7">
      <w:pPr>
        <w:pStyle w:val="73"/>
        <w:numPr>
          <w:ilvl w:val="0"/>
          <w:numId w:val="52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Теперь можно перейт</w:t>
      </w:r>
      <w:r>
        <w:rPr>
          <w:rStyle w:val="700"/>
        </w:rPr>
        <w:t>и к обсуждению тех проблем, что</w:t>
      </w:r>
      <w:r>
        <w:rPr>
          <w:rStyle w:val="710"/>
        </w:rPr>
        <w:t xml:space="preserve"> </w:t>
      </w:r>
      <w:r>
        <w:rPr>
          <w:rStyle w:val="700"/>
        </w:rPr>
        <w:t>создает само себе протестантское богословие, то есть к обсужде</w:t>
      </w:r>
      <w:r>
        <w:rPr>
          <w:rStyle w:val="700"/>
        </w:rPr>
        <w:softHyphen/>
        <w:t>нию внутренних противоречий сектантства. Самое главное из</w:t>
      </w:r>
      <w:r>
        <w:rPr>
          <w:rStyle w:val="710"/>
        </w:rPr>
        <w:t xml:space="preserve"> </w:t>
      </w:r>
      <w:r>
        <w:rPr>
          <w:rStyle w:val="700"/>
        </w:rPr>
        <w:t>них — это попытка оторвать Библию от Предания, от Церкви.</w:t>
      </w:r>
      <w:r>
        <w:rPr>
          <w:rStyle w:val="710"/>
        </w:rPr>
        <w:t xml:space="preserve"> </w:t>
      </w:r>
      <w:r>
        <w:rPr>
          <w:rStyle w:val="700"/>
        </w:rPr>
        <w:t xml:space="preserve">Адресат Откровения — Церковь. Автор «канона» </w:t>
      </w:r>
      <w:r>
        <w:rPr>
          <w:rStyle w:val="700"/>
        </w:rPr>
        <w:t>Священных Книг</w:t>
      </w:r>
      <w:r>
        <w:rPr>
          <w:rStyle w:val="710"/>
        </w:rPr>
        <w:t xml:space="preserve"> </w:t>
      </w:r>
      <w:r>
        <w:rPr>
          <w:rStyle w:val="700"/>
        </w:rPr>
        <w:t>— Церковь. Библия составлена на внебиблейской основе. Кем</w:t>
      </w:r>
      <w:r>
        <w:rPr>
          <w:rStyle w:val="710"/>
        </w:rPr>
        <w:t xml:space="preserve"> </w:t>
      </w:r>
      <w:r>
        <w:rPr>
          <w:rStyle w:val="700"/>
        </w:rPr>
        <w:t>именно эти книги включены в состав Писания? — Церковью.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Церковь как литургическая община первичнее, нежели Цер</w:t>
      </w:r>
      <w:r>
        <w:rPr>
          <w:rStyle w:val="700"/>
        </w:rPr>
        <w:softHyphen/>
        <w:t>ковь как община, слушающая чтение Писания. И когда еще не</w:t>
      </w:r>
      <w:r>
        <w:rPr>
          <w:rStyle w:val="710"/>
        </w:rPr>
        <w:t xml:space="preserve"> </w:t>
      </w:r>
      <w:r>
        <w:rPr>
          <w:rStyle w:val="700"/>
        </w:rPr>
        <w:t>были собраны н</w:t>
      </w:r>
      <w:r>
        <w:rPr>
          <w:rStyle w:val="700"/>
        </w:rPr>
        <w:t>овозаветные книги, и даже когда они еще не</w:t>
      </w:r>
      <w:r>
        <w:rPr>
          <w:rStyle w:val="710"/>
        </w:rPr>
        <w:t xml:space="preserve"> </w:t>
      </w:r>
      <w:r>
        <w:rPr>
          <w:rStyle w:val="700"/>
        </w:rPr>
        <w:t>были написаны — Церковь уже была, и в ней уже была Евхари</w:t>
      </w:r>
      <w:r>
        <w:rPr>
          <w:rStyle w:val="700"/>
        </w:rPr>
        <w:softHyphen/>
        <w:t>стия. Сейчас православные на литургии сначала слушают чтение</w:t>
      </w:r>
      <w:r>
        <w:rPr>
          <w:rStyle w:val="710"/>
        </w:rPr>
        <w:t xml:space="preserve"> </w:t>
      </w:r>
      <w:r>
        <w:rPr>
          <w:rStyle w:val="700"/>
        </w:rPr>
        <w:t>Евангелия, затем причащаются. Но в апостольскую эпоху было</w:t>
      </w:r>
      <w:r>
        <w:rPr>
          <w:rStyle w:val="710"/>
        </w:rPr>
        <w:t xml:space="preserve"> </w:t>
      </w:r>
      <w:r>
        <w:rPr>
          <w:rStyle w:val="700"/>
        </w:rPr>
        <w:t>иначе: сначала устная проповедь апо</w:t>
      </w:r>
      <w:r>
        <w:rPr>
          <w:rStyle w:val="700"/>
        </w:rPr>
        <w:t>столов и их учеников (пре</w:t>
      </w:r>
      <w:r>
        <w:rPr>
          <w:rStyle w:val="700"/>
        </w:rPr>
        <w:softHyphen/>
        <w:t>дание), затем Причастие, и лишь много позже — получение спис</w:t>
      </w:r>
      <w:r>
        <w:rPr>
          <w:rStyle w:val="700"/>
        </w:rPr>
        <w:softHyphen/>
        <w:t>ка «Евангелия по ...».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Церковь начала причащаться раньше, чем читать Новый За</w:t>
      </w:r>
      <w:r>
        <w:rPr>
          <w:rStyle w:val="700"/>
        </w:rPr>
        <w:softHyphen/>
        <w:t>вет. И канон Нового Завета согласовывался с Евхаристией, а не</w:t>
      </w:r>
      <w:r>
        <w:rPr>
          <w:rStyle w:val="710"/>
        </w:rPr>
        <w:t xml:space="preserve"> </w:t>
      </w:r>
      <w:r>
        <w:rPr>
          <w:rStyle w:val="700"/>
        </w:rPr>
        <w:t>наоборот. Православные христи</w:t>
      </w:r>
      <w:r>
        <w:rPr>
          <w:rStyle w:val="700"/>
        </w:rPr>
        <w:t>ане причащаются не потому, что</w:t>
      </w:r>
      <w:r>
        <w:rPr>
          <w:rStyle w:val="710"/>
        </w:rPr>
        <w:t xml:space="preserve"> </w:t>
      </w:r>
      <w:r>
        <w:rPr>
          <w:rStyle w:val="700"/>
        </w:rPr>
        <w:t>так сказано в Новом Завете. Новый Завет христиане первых ве</w:t>
      </w:r>
      <w:r>
        <w:rPr>
          <w:rStyle w:val="700"/>
        </w:rPr>
        <w:softHyphen/>
        <w:t>ков признали потому, что на его страницах они узнали тот же</w:t>
      </w:r>
      <w:r>
        <w:rPr>
          <w:rStyle w:val="710"/>
        </w:rPr>
        <w:t xml:space="preserve"> </w:t>
      </w:r>
      <w:r>
        <w:rPr>
          <w:rStyle w:val="700"/>
        </w:rPr>
        <w:t>дух, что почувствовали на своих «Вечерях». И противопоставлять</w:t>
      </w:r>
      <w:r>
        <w:rPr>
          <w:rStyle w:val="710"/>
        </w:rPr>
        <w:t xml:space="preserve"> </w:t>
      </w:r>
      <w:r>
        <w:rPr>
          <w:rStyle w:val="700"/>
        </w:rPr>
        <w:t>книгу Церкви жизни Церкви, ее Преданию — э</w:t>
      </w:r>
      <w:r>
        <w:rPr>
          <w:rStyle w:val="700"/>
        </w:rPr>
        <w:t>то все-таки нело</w:t>
      </w:r>
      <w:r>
        <w:rPr>
          <w:rStyle w:val="700"/>
        </w:rPr>
        <w:softHyphen/>
        <w:t>гично. В конце концов это вопрос о том, что оставил Христос</w:t>
      </w:r>
      <w:r>
        <w:rPr>
          <w:rStyle w:val="710"/>
        </w:rPr>
        <w:t xml:space="preserve"> </w:t>
      </w:r>
      <w:r>
        <w:rPr>
          <w:rStyle w:val="700"/>
        </w:rPr>
        <w:t>после Себя: книгу о Себе или Самого Себя? Протестанты гово</w:t>
      </w:r>
      <w:r>
        <w:rPr>
          <w:rStyle w:val="700"/>
        </w:rPr>
        <w:softHyphen/>
        <w:t>рят, что Христос оставил сборник воспоминаний о Себе; католи</w:t>
      </w:r>
      <w:r>
        <w:rPr>
          <w:rStyle w:val="700"/>
        </w:rPr>
        <w:softHyphen/>
        <w:t>ки — что Своим заместителем Он оставил папу. Православные</w:t>
      </w:r>
      <w:r>
        <w:rPr>
          <w:rStyle w:val="710"/>
        </w:rPr>
        <w:t xml:space="preserve"> </w:t>
      </w:r>
      <w:r>
        <w:rPr>
          <w:rStyle w:val="700"/>
        </w:rPr>
        <w:t>у</w:t>
      </w:r>
      <w:r>
        <w:rPr>
          <w:rStyle w:val="700"/>
        </w:rPr>
        <w:t>тверждают, что Он просто Сам остался в Церкви «во все дни до</w:t>
      </w:r>
      <w:r>
        <w:rPr>
          <w:rStyle w:val="710"/>
        </w:rPr>
        <w:t xml:space="preserve"> </w:t>
      </w:r>
      <w:r>
        <w:rPr>
          <w:rStyle w:val="700"/>
        </w:rPr>
        <w:t>скончания века» (Мф. 28.20).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Сектанты «заклеивают» Христу уста и говорят: «не прибавляй</w:t>
      </w:r>
      <w:r>
        <w:rPr>
          <w:rStyle w:val="710"/>
        </w:rPr>
        <w:t xml:space="preserve"> </w:t>
      </w:r>
      <w:r>
        <w:rPr>
          <w:rStyle w:val="700"/>
        </w:rPr>
        <w:t>ни слова!». Для них книга — единственный способ общения с Бо</w:t>
      </w:r>
      <w:r>
        <w:rPr>
          <w:rStyle w:val="700"/>
        </w:rPr>
        <w:softHyphen/>
      </w:r>
      <w:r>
        <w:rPr>
          <w:rStyle w:val="700"/>
        </w:rPr>
        <w:t>гом, единственный путь познания Бога, единственная дверь, через</w:t>
      </w:r>
      <w:r>
        <w:rPr>
          <w:rStyle w:val="710"/>
        </w:rPr>
        <w:t xml:space="preserve"> </w:t>
      </w:r>
      <w:r>
        <w:rPr>
          <w:rStyle w:val="700"/>
        </w:rPr>
        <w:t>которую они разрешают Богу входить в человеческую жизнь. Пра</w:t>
      </w:r>
      <w:r>
        <w:rPr>
          <w:rStyle w:val="700"/>
        </w:rPr>
        <w:softHyphen/>
        <w:t>вославие говорит, что Дух дышит, где и как хочет, и это Его дыха</w:t>
      </w:r>
      <w:r>
        <w:rPr>
          <w:rStyle w:val="700"/>
        </w:rPr>
        <w:softHyphen/>
        <w:t>ние и запечатлевается в истории христианства как Предание. Хри</w:t>
      </w:r>
      <w:r>
        <w:rPr>
          <w:rStyle w:val="700"/>
        </w:rPr>
        <w:softHyphen/>
        <w:t>сто</w:t>
      </w:r>
      <w:r>
        <w:rPr>
          <w:rStyle w:val="700"/>
        </w:rPr>
        <w:t>с передает Себя, а не Свои заслуги, которые Отец соглашается</w:t>
      </w:r>
      <w:r>
        <w:rPr>
          <w:rStyle w:val="710"/>
        </w:rPr>
        <w:t xml:space="preserve"> </w:t>
      </w:r>
      <w:r>
        <w:rPr>
          <w:rStyle w:val="700"/>
        </w:rPr>
        <w:t>считать как бы общими и вменяет их в заслугу всем поколениям.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Среди других странностей протестантизма можно отметить</w:t>
      </w:r>
      <w:r>
        <w:rPr>
          <w:rStyle w:val="710"/>
        </w:rPr>
        <w:t xml:space="preserve"> </w:t>
      </w:r>
      <w:r>
        <w:rPr>
          <w:rStyle w:val="700"/>
        </w:rPr>
        <w:t>односторонность учения о «спасении через веру».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10. Самый же сложный этап разг</w:t>
      </w:r>
      <w:r>
        <w:rPr>
          <w:rStyle w:val="700"/>
        </w:rPr>
        <w:t>овора — это обсуждение</w:t>
      </w:r>
      <w:r>
        <w:rPr>
          <w:rStyle w:val="710"/>
        </w:rPr>
        <w:t xml:space="preserve"> </w:t>
      </w:r>
      <w:r>
        <w:rPr>
          <w:rStyle w:val="700"/>
        </w:rPr>
        <w:t>вопроса о том, что же именно в протестантизме, как богословс</w:t>
      </w:r>
      <w:r>
        <w:rPr>
          <w:rStyle w:val="700"/>
        </w:rPr>
        <w:softHyphen/>
        <w:t>ком движении, вызывает критику со стороны православных? Если</w:t>
      </w:r>
      <w:r>
        <w:rPr>
          <w:rStyle w:val="710"/>
        </w:rPr>
        <w:t xml:space="preserve"> </w:t>
      </w:r>
      <w:r>
        <w:rPr>
          <w:rStyle w:val="700"/>
        </w:rPr>
        <w:t>общее разногласие не в обрядах, то — в чем же? Если Правосла</w:t>
      </w:r>
      <w:r>
        <w:rPr>
          <w:rStyle w:val="700"/>
        </w:rPr>
        <w:softHyphen/>
        <w:t>вие не сливается с протестантизмом, но с очевидной</w:t>
      </w:r>
      <w:r>
        <w:rPr>
          <w:rStyle w:val="700"/>
        </w:rPr>
        <w:t xml:space="preserve"> болью вос</w:t>
      </w:r>
      <w:r>
        <w:rPr>
          <w:rStyle w:val="700"/>
        </w:rPr>
        <w:softHyphen/>
        <w:t>принимает его распространение в России, то, значит, с точки</w:t>
      </w:r>
      <w:r>
        <w:rPr>
          <w:rStyle w:val="710"/>
        </w:rPr>
        <w:t xml:space="preserve"> </w:t>
      </w:r>
      <w:r>
        <w:rPr>
          <w:rStyle w:val="700"/>
        </w:rPr>
        <w:t>зрения православных есть в нем что-то такое, что оценивается</w:t>
      </w:r>
      <w:r>
        <w:rPr>
          <w:rStyle w:val="710"/>
        </w:rPr>
        <w:t xml:space="preserve"> </w:t>
      </w:r>
      <w:r>
        <w:rPr>
          <w:rStyle w:val="700"/>
        </w:rPr>
        <w:t>как нечто смертельно опасное. Что же в перспективе христианс</w:t>
      </w:r>
      <w:r>
        <w:rPr>
          <w:rStyle w:val="700"/>
        </w:rPr>
        <w:softHyphen/>
        <w:t>кого богословия, которое на все смотрит под знаком «нас ради</w:t>
      </w:r>
      <w:r>
        <w:rPr>
          <w:rStyle w:val="710"/>
        </w:rPr>
        <w:t xml:space="preserve"> </w:t>
      </w:r>
      <w:r>
        <w:rPr>
          <w:rStyle w:val="700"/>
        </w:rPr>
        <w:t>че</w:t>
      </w:r>
      <w:r>
        <w:rPr>
          <w:rStyle w:val="700"/>
        </w:rPr>
        <w:t>ловек и нашего ради спасения», в перспективе спасения души</w:t>
      </w:r>
      <w:r>
        <w:rPr>
          <w:rStyle w:val="710"/>
        </w:rPr>
        <w:t xml:space="preserve"> </w:t>
      </w:r>
      <w:r>
        <w:rPr>
          <w:rStyle w:val="700"/>
        </w:rPr>
        <w:t>оказывается фатальным изъяном протестантизма?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197"/>
          <w:headerReference w:type="default" r:id="rId198"/>
          <w:footerReference w:type="even" r:id="rId199"/>
          <w:footerReference w:type="default" r:id="rId200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700"/>
        </w:rPr>
        <w:t>Это вопрос о Евхаристии. Православие полагает, что «мы</w:t>
      </w:r>
      <w:r>
        <w:rPr>
          <w:rStyle w:val="710"/>
        </w:rPr>
        <w:t xml:space="preserve"> </w:t>
      </w:r>
      <w:r>
        <w:rPr>
          <w:rStyle w:val="700"/>
        </w:rPr>
        <w:t>действительно должны стать Телом Христа, и только тогда наше</w:t>
      </w:r>
      <w:r>
        <w:rPr>
          <w:rStyle w:val="710"/>
        </w:rPr>
        <w:t xml:space="preserve"> </w:t>
      </w:r>
      <w:r>
        <w:rPr>
          <w:rStyle w:val="700"/>
        </w:rPr>
        <w:t>воскресение будет «воскресением в жизнь»». Протестантизм по</w:t>
      </w:r>
      <w:r>
        <w:rPr>
          <w:rStyle w:val="700"/>
        </w:rPr>
        <w:softHyphen/>
        <w:t>лагает, что Евхаристия не более чем символический обряд, на</w:t>
      </w:r>
      <w:r>
        <w:rPr>
          <w:rStyle w:val="700"/>
        </w:rPr>
        <w:softHyphen/>
        <w:t>поминающий учение Х</w:t>
      </w:r>
      <w:r>
        <w:rPr>
          <w:rStyle w:val="700"/>
        </w:rPr>
        <w:t>риста. Вся жизнь Православия строится</w:t>
      </w:r>
      <w:r>
        <w:rPr>
          <w:rStyle w:val="710"/>
        </w:rPr>
        <w:t xml:space="preserve"> </w:t>
      </w:r>
      <w:r>
        <w:rPr>
          <w:rStyle w:val="700"/>
        </w:rPr>
        <w:t>вокруг Литургии (так же, как жизнь протестантов строится вок</w:t>
      </w:r>
      <w:r>
        <w:rPr>
          <w:rStyle w:val="700"/>
        </w:rPr>
        <w:softHyphen/>
        <w:t>руг проповеди Евангелия). И в православной перспективе отри</w:t>
      </w:r>
      <w:r>
        <w:rPr>
          <w:rStyle w:val="700"/>
        </w:rPr>
        <w:softHyphen/>
        <w:t>цание Евхаристии есть не просто искажение одной из черточек</w:t>
      </w:r>
      <w:r>
        <w:rPr>
          <w:rStyle w:val="710"/>
        </w:rPr>
        <w:t xml:space="preserve"> </w:t>
      </w:r>
      <w:r>
        <w:rPr>
          <w:rStyle w:val="700"/>
        </w:rPr>
        <w:t>Христова учения, но нечто гораздо бол</w:t>
      </w:r>
      <w:r>
        <w:rPr>
          <w:rStyle w:val="700"/>
        </w:rPr>
        <w:t>ее страшное: это оттор</w:t>
      </w:r>
      <w:r>
        <w:rPr>
          <w:rStyle w:val="700"/>
        </w:rPr>
        <w:softHyphen/>
        <w:t>жение самого дара спасения, подмена освящающего и спасаю</w:t>
      </w:r>
      <w:r>
        <w:rPr>
          <w:rStyle w:val="700"/>
        </w:rPr>
        <w:softHyphen/>
        <w:t>щего причастия Христу словами о Христе. Это подмена Божия</w:t>
      </w:r>
      <w:r>
        <w:rPr>
          <w:rStyle w:val="710"/>
        </w:rPr>
        <w:t xml:space="preserve"> </w:t>
      </w:r>
      <w:r>
        <w:rPr>
          <w:rStyle w:val="700"/>
        </w:rPr>
        <w:t>дара человеческими словами о величии этого дара.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Есть некоторые протестантские общины, которые заявляют,</w:t>
      </w:r>
      <w:r>
        <w:rPr>
          <w:rStyle w:val="710"/>
        </w:rPr>
        <w:t xml:space="preserve"> </w:t>
      </w:r>
      <w:r>
        <w:rPr>
          <w:rStyle w:val="700"/>
        </w:rPr>
        <w:t>что они призн</w:t>
      </w:r>
      <w:r>
        <w:rPr>
          <w:rStyle w:val="700"/>
        </w:rPr>
        <w:t>ают Евхаристию таинством. Но здесь надо разли</w:t>
      </w:r>
      <w:r>
        <w:rPr>
          <w:rStyle w:val="700"/>
        </w:rPr>
        <w:softHyphen/>
        <w:t>чать два вопроса: одно — это что люди сами думают о своих</w:t>
      </w:r>
      <w:r>
        <w:rPr>
          <w:rStyle w:val="710"/>
        </w:rPr>
        <w:t xml:space="preserve"> </w:t>
      </w:r>
      <w:r>
        <w:rPr>
          <w:rStyle w:val="700"/>
        </w:rPr>
        <w:t>действиях, и другое — на самом ли деле их действия столь благо</w:t>
      </w:r>
      <w:r>
        <w:rPr>
          <w:rStyle w:val="700"/>
        </w:rPr>
        <w:softHyphen/>
        <w:t>датны, как им кажется. В протестантских общинах нет апостоль</w:t>
      </w:r>
      <w:r>
        <w:rPr>
          <w:rStyle w:val="700"/>
        </w:rPr>
        <w:softHyphen/>
        <w:t>ского преемства, а это значи</w:t>
      </w:r>
      <w:r>
        <w:rPr>
          <w:rStyle w:val="700"/>
        </w:rPr>
        <w:t>т, что нет непрерывного потока</w:t>
      </w:r>
      <w:r>
        <w:rPr>
          <w:rStyle w:val="710"/>
        </w:rPr>
        <w:t xml:space="preserve"> </w:t>
      </w:r>
      <w:r>
        <w:rPr>
          <w:rStyle w:val="700"/>
        </w:rPr>
        <w:t>«агап», «хлебопреломлений», таинств, льющегося от апостолов</w:t>
      </w:r>
      <w:r>
        <w:rPr>
          <w:rStyle w:val="710"/>
        </w:rPr>
        <w:t xml:space="preserve"> </w:t>
      </w:r>
      <w:r>
        <w:rPr>
          <w:rStyle w:val="700"/>
        </w:rPr>
        <w:t>сквозь все века. Значит, нет участия в апостольской Евхаристии,</w:t>
      </w:r>
      <w:r>
        <w:rPr>
          <w:rStyle w:val="710"/>
        </w:rPr>
        <w:t xml:space="preserve"> </w:t>
      </w:r>
      <w:r>
        <w:rPr>
          <w:rStyle w:val="700"/>
        </w:rPr>
        <w:t>а есть всего лишь самодеятельность, подражающая апостольско</w:t>
      </w:r>
      <w:r>
        <w:rPr>
          <w:rStyle w:val="700"/>
        </w:rPr>
        <w:softHyphen/>
        <w:t>му Таинству...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 xml:space="preserve">11. В заключение еще одно </w:t>
      </w:r>
      <w:r>
        <w:rPr>
          <w:rStyle w:val="700"/>
        </w:rPr>
        <w:t>напоминание для православных</w:t>
      </w:r>
      <w:r>
        <w:rPr>
          <w:rStyle w:val="710"/>
        </w:rPr>
        <w:t xml:space="preserve"> </w:t>
      </w:r>
      <w:r>
        <w:rPr>
          <w:rStyle w:val="700"/>
        </w:rPr>
        <w:t>миссионеров: христианину никогда не зазорно каяться. «Да, наша</w:t>
      </w:r>
      <w:r>
        <w:rPr>
          <w:rStyle w:val="710"/>
        </w:rPr>
        <w:t xml:space="preserve"> </w:t>
      </w:r>
      <w:r>
        <w:rPr>
          <w:rStyle w:val="700"/>
        </w:rPr>
        <w:t>церковная жизнь далека от нормальной. Да, много грехов в на</w:t>
      </w:r>
      <w:r>
        <w:rPr>
          <w:rStyle w:val="700"/>
        </w:rPr>
        <w:softHyphen/>
        <w:t>шей истории и в современности. Совсем не все, что есть и что</w:t>
      </w:r>
      <w:r>
        <w:rPr>
          <w:rStyle w:val="710"/>
        </w:rPr>
        <w:t xml:space="preserve"> </w:t>
      </w:r>
      <w:r>
        <w:rPr>
          <w:rStyle w:val="700"/>
        </w:rPr>
        <w:t>было в церковной жизни или в приходской пра</w:t>
      </w:r>
      <w:r>
        <w:rPr>
          <w:rStyle w:val="700"/>
        </w:rPr>
        <w:t>ктике, нуждается</w:t>
      </w:r>
      <w:r>
        <w:rPr>
          <w:rStyle w:val="710"/>
        </w:rPr>
        <w:t xml:space="preserve"> </w:t>
      </w:r>
      <w:r>
        <w:rPr>
          <w:rStyle w:val="700"/>
        </w:rPr>
        <w:t>в оправдании». Об ином надо прямо сказать: это греховная при</w:t>
      </w:r>
      <w:r>
        <w:rPr>
          <w:rStyle w:val="700"/>
        </w:rPr>
        <w:softHyphen/>
        <w:t>вычка, прижившаяся в современных храмах вопреки учению</w:t>
      </w:r>
      <w:r>
        <w:rPr>
          <w:rStyle w:val="710"/>
        </w:rPr>
        <w:t xml:space="preserve"> </w:t>
      </w:r>
      <w:r>
        <w:rPr>
          <w:rStyle w:val="700"/>
        </w:rPr>
        <w:t>Церкви (например, икона Новозаветной Троицы, изображаю</w:t>
      </w:r>
      <w:r>
        <w:rPr>
          <w:rStyle w:val="700"/>
        </w:rPr>
        <w:softHyphen/>
        <w:t>щей Бога Отца в виде старца, вопреки постановлению VII Все</w:t>
      </w:r>
      <w:r>
        <w:rPr>
          <w:rStyle w:val="700"/>
        </w:rPr>
        <w:softHyphen/>
        <w:t xml:space="preserve">ленского </w:t>
      </w:r>
      <w:r>
        <w:rPr>
          <w:rStyle w:val="700"/>
        </w:rPr>
        <w:t>Собора и Стоглавого Собора Русской Церкви).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Сектанты не умеют говорить о болезнях или грехах своей</w:t>
      </w:r>
      <w:r>
        <w:rPr>
          <w:rStyle w:val="710"/>
        </w:rPr>
        <w:t xml:space="preserve"> </w:t>
      </w:r>
      <w:r>
        <w:rPr>
          <w:rStyle w:val="700"/>
        </w:rPr>
        <w:t>общины. Они воспитаны в духе непрестанной похвальбы, не</w:t>
      </w:r>
      <w:r>
        <w:rPr>
          <w:rStyle w:val="700"/>
        </w:rPr>
        <w:softHyphen/>
        <w:t>престанных самовосхвалений: «Это раньше я был грешником,</w:t>
      </w:r>
      <w:r>
        <w:rPr>
          <w:rStyle w:val="710"/>
        </w:rPr>
        <w:t xml:space="preserve"> </w:t>
      </w:r>
      <w:r>
        <w:rPr>
          <w:rStyle w:val="700"/>
        </w:rPr>
        <w:t>потому что был атеистом, но теперь и я свято</w:t>
      </w:r>
      <w:r>
        <w:rPr>
          <w:rStyle w:val="700"/>
        </w:rPr>
        <w:t>й, и он святой, и</w:t>
      </w:r>
      <w:r>
        <w:rPr>
          <w:rStyle w:val="710"/>
        </w:rPr>
        <w:t xml:space="preserve"> </w:t>
      </w:r>
      <w:r>
        <w:rPr>
          <w:rStyle w:val="700"/>
        </w:rPr>
        <w:t>все наши святы!». Вот уж в чем подражать сектантам никак не</w:t>
      </w:r>
      <w:r>
        <w:rPr>
          <w:rStyle w:val="710"/>
        </w:rPr>
        <w:t xml:space="preserve"> </w:t>
      </w:r>
      <w:r>
        <w:rPr>
          <w:rStyle w:val="700"/>
        </w:rPr>
        <w:t>стоит. Покаянный, честный разговор о Православии — это по</w:t>
      </w:r>
      <w:r>
        <w:rPr>
          <w:rStyle w:val="700"/>
        </w:rPr>
        <w:softHyphen/>
        <w:t>мимо всего прочего средство обезоруживания сектантской кри</w:t>
      </w:r>
      <w:r>
        <w:rPr>
          <w:rStyle w:val="700"/>
        </w:rPr>
        <w:softHyphen/>
        <w:t>тики в свой адрес. «Мы живем внутри Церкви, поэтому лучше</w:t>
      </w:r>
      <w:r>
        <w:rPr>
          <w:rStyle w:val="710"/>
        </w:rPr>
        <w:t xml:space="preserve"> </w:t>
      </w:r>
      <w:r>
        <w:rPr>
          <w:rStyle w:val="700"/>
        </w:rPr>
        <w:t>пос</w:t>
      </w:r>
      <w:r>
        <w:rPr>
          <w:rStyle w:val="700"/>
        </w:rPr>
        <w:t>торонних людей знаем свои болезни. Но кроме них мы знаем</w:t>
      </w:r>
      <w:r>
        <w:rPr>
          <w:rStyle w:val="710"/>
        </w:rPr>
        <w:t xml:space="preserve"> </w:t>
      </w:r>
      <w:r>
        <w:rPr>
          <w:rStyle w:val="700"/>
        </w:rPr>
        <w:t>еще и духовный свет, который есть в Православии. Мы этот свет</w:t>
      </w:r>
      <w:r>
        <w:rPr>
          <w:rStyle w:val="710"/>
        </w:rPr>
        <w:t xml:space="preserve"> </w:t>
      </w:r>
      <w:r>
        <w:rPr>
          <w:rStyle w:val="700"/>
        </w:rPr>
        <w:t>своими грехами гасим — а он все-таки светит».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Сквозь все века проходит плач Церкви о себе самой: «Или</w:t>
      </w:r>
      <w:r>
        <w:rPr>
          <w:rStyle w:val="710"/>
        </w:rPr>
        <w:t xml:space="preserve"> </w:t>
      </w:r>
      <w:r>
        <w:rPr>
          <w:rStyle w:val="700"/>
        </w:rPr>
        <w:t>ты не знаешь, что тело Церкви подвержено большим болезням и</w:t>
      </w:r>
      <w:r>
        <w:rPr>
          <w:rStyle w:val="710"/>
        </w:rPr>
        <w:t xml:space="preserve"> </w:t>
      </w:r>
      <w:r>
        <w:rPr>
          <w:rStyle w:val="700"/>
        </w:rPr>
        <w:t>напастям, нежели плоть наша; скорее ее повреждается и мед</w:t>
      </w:r>
      <w:r>
        <w:rPr>
          <w:rStyle w:val="700"/>
        </w:rPr>
        <w:softHyphen/>
        <w:t>леннее выздоравливает?». «Спрашиваешь, каковы наши дела?</w:t>
      </w:r>
      <w:r>
        <w:rPr>
          <w:rStyle w:val="710"/>
        </w:rPr>
        <w:t xml:space="preserve"> </w:t>
      </w:r>
      <w:r>
        <w:rPr>
          <w:rStyle w:val="700"/>
        </w:rPr>
        <w:t>Крайне горьки. Церкви без пастырей; доброе гибнет, злое сна</w:t>
      </w:r>
      <w:r>
        <w:rPr>
          <w:rStyle w:val="700"/>
        </w:rPr>
        <w:softHyphen/>
        <w:t>ружи; надобно плыть н</w:t>
      </w:r>
      <w:r>
        <w:rPr>
          <w:rStyle w:val="700"/>
        </w:rPr>
        <w:t>очью, нигде не светят путеводительные</w:t>
      </w:r>
      <w:r>
        <w:rPr>
          <w:rStyle w:val="710"/>
        </w:rPr>
        <w:t xml:space="preserve"> </w:t>
      </w:r>
      <w:r>
        <w:rPr>
          <w:rStyle w:val="700"/>
        </w:rPr>
        <w:t>звезды. Христос спит во главе корабля». «А Церкви почти в та</w:t>
      </w:r>
      <w:r>
        <w:rPr>
          <w:rStyle w:val="700"/>
        </w:rPr>
        <w:softHyphen/>
        <w:t>ком же положении, как и мое тело: не видно никакой доброй</w:t>
      </w:r>
      <w:r>
        <w:rPr>
          <w:rStyle w:val="710"/>
        </w:rPr>
        <w:t xml:space="preserve"> </w:t>
      </w:r>
      <w:r>
        <w:rPr>
          <w:rStyle w:val="700"/>
        </w:rPr>
        <w:t>надежды: дела непрестанно клонятся к худшему». «Церковь зем</w:t>
      </w:r>
      <w:r>
        <w:rPr>
          <w:rStyle w:val="700"/>
        </w:rPr>
        <w:softHyphen/>
        <w:t>ная — это не сонм торжествующих праведн</w:t>
      </w:r>
      <w:r>
        <w:rPr>
          <w:rStyle w:val="700"/>
        </w:rPr>
        <w:t>иков, а толпа каю</w:t>
      </w:r>
      <w:r>
        <w:rPr>
          <w:rStyle w:val="700"/>
        </w:rPr>
        <w:softHyphen/>
        <w:t>щихся грешников».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Все это высказывания разных отцов Церкви Христовой, ко</w:t>
      </w:r>
      <w:r>
        <w:rPr>
          <w:rStyle w:val="700"/>
        </w:rPr>
        <w:softHyphen/>
        <w:t>торые явственно осознавали всю глубину поврежденности в цер</w:t>
      </w:r>
      <w:r>
        <w:rPr>
          <w:rStyle w:val="700"/>
        </w:rPr>
        <w:softHyphen/>
        <w:t>ковном «организме» так называемого «человеческого фактора»,</w:t>
      </w:r>
      <w:r>
        <w:rPr>
          <w:rStyle w:val="710"/>
        </w:rPr>
        <w:t xml:space="preserve"> </w:t>
      </w:r>
      <w:r>
        <w:rPr>
          <w:rStyle w:val="700"/>
        </w:rPr>
        <w:t>и не стыдились признавать эту «ненормальность</w:t>
      </w:r>
      <w:r>
        <w:rPr>
          <w:rStyle w:val="700"/>
        </w:rPr>
        <w:t>». Однако же</w:t>
      </w:r>
      <w:r>
        <w:rPr>
          <w:rStyle w:val="710"/>
        </w:rPr>
        <w:t xml:space="preserve"> </w:t>
      </w:r>
      <w:r>
        <w:rPr>
          <w:rStyle w:val="700"/>
        </w:rPr>
        <w:t>это слова не пессимизма, а реальности; не отчаяния, а раская</w:t>
      </w:r>
      <w:r>
        <w:rPr>
          <w:rStyle w:val="700"/>
        </w:rPr>
        <w:softHyphen/>
        <w:t>ния. И следует всегда помнить высказывание свт. Василия Ве</w:t>
      </w:r>
      <w:r>
        <w:rPr>
          <w:rStyle w:val="700"/>
        </w:rPr>
        <w:softHyphen/>
        <w:t>ликого, писавшего о Церкви своего времени, которое сейчас в</w:t>
      </w:r>
      <w:r>
        <w:rPr>
          <w:rStyle w:val="710"/>
        </w:rPr>
        <w:t xml:space="preserve"> </w:t>
      </w:r>
      <w:r>
        <w:rPr>
          <w:rStyle w:val="700"/>
        </w:rPr>
        <w:t>патрологии именуется «золотым веком» святоотеческой письмен</w:t>
      </w:r>
      <w:r>
        <w:rPr>
          <w:rStyle w:val="700"/>
        </w:rPr>
        <w:softHyphen/>
        <w:t>нос</w:t>
      </w:r>
      <w:r>
        <w:rPr>
          <w:rStyle w:val="700"/>
        </w:rPr>
        <w:t>ти: «Церковь утопает в грехах человеческих, но воскресает в</w:t>
      </w:r>
      <w:r>
        <w:rPr>
          <w:rStyle w:val="710"/>
        </w:rPr>
        <w:t xml:space="preserve"> </w:t>
      </w:r>
      <w:r>
        <w:rPr>
          <w:rStyle w:val="700"/>
        </w:rPr>
        <w:t>благодати Божией!».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Делать вид, что у православных все хорошо, неумно хотя бы</w:t>
      </w:r>
      <w:r>
        <w:rPr>
          <w:rStyle w:val="710"/>
        </w:rPr>
        <w:t xml:space="preserve"> </w:t>
      </w:r>
      <w:r>
        <w:rPr>
          <w:rStyle w:val="700"/>
        </w:rPr>
        <w:t>потому, что в большинстве случаев русский сектант — это чело</w:t>
      </w:r>
      <w:r>
        <w:rPr>
          <w:rStyle w:val="700"/>
        </w:rPr>
        <w:softHyphen/>
        <w:t>век, который пытался быть православным, он заходил в храм</w:t>
      </w:r>
      <w:r>
        <w:rPr>
          <w:rStyle w:val="700"/>
        </w:rPr>
        <w:t>,</w:t>
      </w:r>
      <w:r>
        <w:rPr>
          <w:rStyle w:val="710"/>
        </w:rPr>
        <w:t xml:space="preserve"> </w:t>
      </w:r>
      <w:r>
        <w:rPr>
          <w:rStyle w:val="700"/>
        </w:rPr>
        <w:t>пытался молиться, а может даже поститься, но что-то его испу</w:t>
      </w:r>
      <w:r>
        <w:rPr>
          <w:rStyle w:val="700"/>
        </w:rPr>
        <w:softHyphen/>
        <w:t>гало, оттолкнуло. Так что богословски, исторически — на сек</w:t>
      </w:r>
      <w:r>
        <w:rPr>
          <w:rStyle w:val="700"/>
        </w:rPr>
        <w:softHyphen/>
        <w:t>тантах лежит грех раскола, а по-человечески — на самих право</w:t>
      </w:r>
      <w:r>
        <w:rPr>
          <w:rStyle w:val="700"/>
        </w:rPr>
        <w:softHyphen/>
        <w:t>славных. «На нас смотрит человек вопрошающими глазами: не у</w:t>
      </w:r>
      <w:r>
        <w:rPr>
          <w:rStyle w:val="710"/>
        </w:rPr>
        <w:t xml:space="preserve"> </w:t>
      </w:r>
      <w:r>
        <w:rPr>
          <w:rStyle w:val="700"/>
        </w:rPr>
        <w:t>нас ли состр</w:t>
      </w:r>
      <w:r>
        <w:rPr>
          <w:rStyle w:val="700"/>
        </w:rPr>
        <w:t>адающее лицо Бога? И потому, что не видит его у</w:t>
      </w:r>
      <w:r>
        <w:rPr>
          <w:rStyle w:val="710"/>
        </w:rPr>
        <w:t xml:space="preserve"> </w:t>
      </w:r>
      <w:r>
        <w:rPr>
          <w:rStyle w:val="700"/>
        </w:rPr>
        <w:t>нас, он идет к другим» (Протодиак. Андрей Кураев). Поэтому не</w:t>
      </w:r>
      <w:r>
        <w:rPr>
          <w:rStyle w:val="710"/>
        </w:rPr>
        <w:t xml:space="preserve"> </w:t>
      </w:r>
      <w:r>
        <w:rPr>
          <w:rStyle w:val="700"/>
        </w:rPr>
        <w:t>сверху вниз следует миссионеру смотреть на своего собеседни</w:t>
      </w:r>
      <w:r>
        <w:rPr>
          <w:rStyle w:val="700"/>
        </w:rPr>
        <w:softHyphen/>
        <w:t>ка, не врага видеть в нем, а потерянного брата. «Мы его потеря</w:t>
      </w:r>
      <w:r>
        <w:rPr>
          <w:rStyle w:val="700"/>
        </w:rPr>
        <w:softHyphen/>
        <w:t>ли, вовремя не подошли,</w:t>
      </w:r>
      <w:r>
        <w:rPr>
          <w:rStyle w:val="700"/>
        </w:rPr>
        <w:t xml:space="preserve"> не протянули руку, не объяснили, не</w:t>
      </w:r>
      <w:r>
        <w:rPr>
          <w:rStyle w:val="710"/>
        </w:rPr>
        <w:t xml:space="preserve"> </w:t>
      </w:r>
      <w:r>
        <w:rPr>
          <w:rStyle w:val="700"/>
        </w:rPr>
        <w:t>поддержали... Когда-то мы не сказали ему, может быть, всего</w:t>
      </w:r>
      <w:r>
        <w:rPr>
          <w:rStyle w:val="710"/>
        </w:rPr>
        <w:t xml:space="preserve"> </w:t>
      </w:r>
      <w:r>
        <w:rPr>
          <w:rStyle w:val="700"/>
        </w:rPr>
        <w:t>одно доброе слово — а теперь, чтобы объясниться, приходится с</w:t>
      </w:r>
      <w:r>
        <w:rPr>
          <w:rStyle w:val="710"/>
        </w:rPr>
        <w:t xml:space="preserve"> </w:t>
      </w:r>
      <w:r>
        <w:rPr>
          <w:rStyle w:val="700"/>
        </w:rPr>
        <w:t>ним беседовать часами...».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700"/>
        </w:rPr>
        <w:t>И еще: нельзя строить свою защиту Православия лишь на</w:t>
      </w:r>
      <w:r>
        <w:rPr>
          <w:rStyle w:val="710"/>
        </w:rPr>
        <w:t xml:space="preserve"> </w:t>
      </w:r>
      <w:r>
        <w:rPr>
          <w:rStyle w:val="700"/>
        </w:rPr>
        <w:t>противопоставлении «русского» — «американскому». Правосла</w:t>
      </w:r>
      <w:r>
        <w:rPr>
          <w:rStyle w:val="700"/>
        </w:rPr>
        <w:softHyphen/>
        <w:t>вие — не национальная, а вселенская, мировая религия. И в</w:t>
      </w:r>
      <w:r>
        <w:rPr>
          <w:rStyle w:val="710"/>
        </w:rPr>
        <w:t xml:space="preserve"> </w:t>
      </w:r>
      <w:r>
        <w:rPr>
          <w:rStyle w:val="700"/>
        </w:rPr>
        <w:t>самой Америке Православная Церковь насчитывает несколько</w:t>
      </w:r>
      <w:r>
        <w:rPr>
          <w:rStyle w:val="710"/>
        </w:rPr>
        <w:t xml:space="preserve"> </w:t>
      </w:r>
      <w:r>
        <w:rPr>
          <w:rStyle w:val="700"/>
        </w:rPr>
        <w:t>миллионов членов. К сердцу может быть обращен такой аргу</w:t>
      </w:r>
      <w:r>
        <w:rPr>
          <w:rStyle w:val="700"/>
        </w:rPr>
        <w:softHyphen/>
        <w:t>мент: «Что же ты? Не горьк</w:t>
      </w:r>
      <w:r>
        <w:rPr>
          <w:rStyle w:val="700"/>
        </w:rPr>
        <w:t>о ли оказаться иностранцем в своей</w:t>
      </w:r>
      <w:r>
        <w:rPr>
          <w:rStyle w:val="710"/>
        </w:rPr>
        <w:t xml:space="preserve"> </w:t>
      </w:r>
      <w:r>
        <w:rPr>
          <w:rStyle w:val="700"/>
        </w:rPr>
        <w:t>стране?». Но и обращаясь к разуму, с Библией в руках вполне</w:t>
      </w:r>
      <w:r>
        <w:rPr>
          <w:rStyle w:val="710"/>
        </w:rPr>
        <w:t xml:space="preserve"> </w:t>
      </w:r>
      <w:r>
        <w:rPr>
          <w:rStyle w:val="700"/>
        </w:rPr>
        <w:t>можно пояснить правоту и глубину святоотеческого мышления.</w:t>
      </w:r>
    </w:p>
    <w:p w:rsidR="000E1EB0" w:rsidRDefault="00006FF7">
      <w:pPr>
        <w:pStyle w:val="132"/>
        <w:keepNext/>
        <w:keepLines/>
        <w:shd w:val="clear" w:color="auto" w:fill="auto"/>
        <w:spacing w:before="0" w:after="271" w:line="250" w:lineRule="exact"/>
        <w:ind w:left="20"/>
      </w:pPr>
      <w:bookmarkStart w:id="32" w:name="bookmark32"/>
      <w:r>
        <w:rPr>
          <w:rStyle w:val="136"/>
        </w:rPr>
        <w:t>2.6.11. Проповедь среди мигрантов</w:t>
      </w:r>
      <w:bookmarkEnd w:id="32"/>
    </w:p>
    <w:p w:rsidR="000E1EB0" w:rsidRDefault="00006FF7">
      <w:pPr>
        <w:pStyle w:val="122"/>
        <w:keepNext/>
        <w:keepLines/>
        <w:shd w:val="clear" w:color="auto" w:fill="auto"/>
        <w:spacing w:before="0" w:after="0" w:line="283" w:lineRule="exact"/>
        <w:ind w:left="20" w:right="20"/>
      </w:pPr>
      <w:bookmarkStart w:id="33" w:name="bookmark33"/>
      <w:r>
        <w:t>«К внешней миссии можно отнести миссионерскую деятель</w:t>
      </w:r>
      <w:r>
        <w:softHyphen/>
        <w:t>ность среди ми</w:t>
      </w:r>
      <w:r>
        <w:t>грантов. Миссионерам надлежит обратить вни</w:t>
      </w:r>
      <w:r>
        <w:softHyphen/>
        <w:t>мание на то, что:</w:t>
      </w:r>
      <w:bookmarkEnd w:id="33"/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793"/>
        </w:tabs>
        <w:ind w:left="20" w:right="20" w:firstLine="460"/>
      </w:pPr>
      <w:r>
        <w:t>переселенцы, имея свое религиозное мировосприятие, могут</w:t>
      </w:r>
      <w:r>
        <w:rPr>
          <w:rStyle w:val="55"/>
        </w:rPr>
        <w:t xml:space="preserve"> </w:t>
      </w:r>
      <w:r>
        <w:t>влиять на православн</w:t>
      </w:r>
      <w:r>
        <w:rPr>
          <w:rStyle w:val="58"/>
        </w:rPr>
        <w:t>ы</w:t>
      </w:r>
      <w:r>
        <w:t>х, которые еще не до конца утверждены в</w:t>
      </w:r>
      <w:r>
        <w:rPr>
          <w:rStyle w:val="55"/>
        </w:rPr>
        <w:t xml:space="preserve"> </w:t>
      </w:r>
      <w:r>
        <w:t>вере Христовой, и от этих соблазнов их необходимо предостеречь;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846"/>
        </w:tabs>
        <w:ind w:left="20" w:right="20" w:firstLine="460"/>
      </w:pPr>
      <w:r>
        <w:t>важно направи</w:t>
      </w:r>
      <w:r>
        <w:t>ть усилия миссии на изучение культурных</w:t>
      </w:r>
      <w:r>
        <w:rPr>
          <w:rStyle w:val="55"/>
        </w:rPr>
        <w:t xml:space="preserve"> </w:t>
      </w:r>
      <w:r>
        <w:t>традиций и мировоззренческого базиса каждой конкретной этни</w:t>
      </w:r>
      <w:r>
        <w:softHyphen/>
        <w:t>ческой группы, дабы православное просвещение осуществлялось на</w:t>
      </w:r>
      <w:r>
        <w:rPr>
          <w:rStyle w:val="55"/>
        </w:rPr>
        <w:t xml:space="preserve"> </w:t>
      </w:r>
      <w:r>
        <w:t>основе принципа церковной рецепции всех созидательных компонен</w:t>
      </w:r>
      <w:r>
        <w:softHyphen/>
        <w:t xml:space="preserve">тов национальных культур; для </w:t>
      </w:r>
      <w:r>
        <w:t>этого необходимо организовывать</w:t>
      </w:r>
      <w:r>
        <w:rPr>
          <w:rStyle w:val="55"/>
        </w:rPr>
        <w:t xml:space="preserve"> </w:t>
      </w:r>
      <w:r>
        <w:t>специальные духовно-просветительские центры, которые в своих</w:t>
      </w:r>
      <w:r>
        <w:rPr>
          <w:rStyle w:val="55"/>
        </w:rPr>
        <w:t xml:space="preserve"> </w:t>
      </w:r>
      <w:r>
        <w:t>миссионерских программах учитывали бы этнокультурные и эт</w:t>
      </w:r>
      <w:r>
        <w:softHyphen/>
        <w:t>норелигиозные особенности переселенцев;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812"/>
        </w:tabs>
        <w:ind w:left="20" w:right="20" w:firstLine="460"/>
      </w:pPr>
      <w:r>
        <w:t>переселенцы при освоении новых территорий несут с собой</w:t>
      </w:r>
      <w:r>
        <w:rPr>
          <w:rStyle w:val="55"/>
        </w:rPr>
        <w:t xml:space="preserve"> </w:t>
      </w:r>
      <w:r>
        <w:t>свою куль</w:t>
      </w:r>
      <w:r>
        <w:t>туру. Это может привести к социальн</w:t>
      </w:r>
      <w:r>
        <w:rPr>
          <w:rStyle w:val="58"/>
        </w:rPr>
        <w:t>ы</w:t>
      </w:r>
      <w:r>
        <w:t>м конфликтам,</w:t>
      </w:r>
      <w:r>
        <w:rPr>
          <w:rStyle w:val="55"/>
        </w:rPr>
        <w:t xml:space="preserve"> </w:t>
      </w:r>
      <w:r>
        <w:t>в том числе и в духовной сфере, что вызывает необходимость</w:t>
      </w:r>
      <w:r>
        <w:rPr>
          <w:rStyle w:val="55"/>
        </w:rPr>
        <w:t xml:space="preserve"> </w:t>
      </w:r>
      <w:r>
        <w:t>проведения особой миссионерской работы. Характер этой работы</w:t>
      </w:r>
      <w:r>
        <w:rPr>
          <w:rStyle w:val="55"/>
        </w:rPr>
        <w:t xml:space="preserve"> </w:t>
      </w:r>
      <w:r>
        <w:t>можно определить как «миссию диалога».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В условиях существующих этноконфессиональн</w:t>
      </w:r>
      <w:r>
        <w:rPr>
          <w:rStyle w:val="58"/>
        </w:rPr>
        <w:t>ы</w:t>
      </w:r>
      <w:r>
        <w:t>х конфликтов</w:t>
      </w:r>
      <w:r>
        <w:rPr>
          <w:rStyle w:val="55"/>
        </w:rPr>
        <w:t xml:space="preserve"> </w:t>
      </w:r>
      <w:r>
        <w:t>«миссия диалога» становится важнейшей духовной обязанностью</w:t>
      </w:r>
      <w:r>
        <w:rPr>
          <w:rStyle w:val="55"/>
        </w:rPr>
        <w:t xml:space="preserve"> </w:t>
      </w:r>
      <w:r>
        <w:t>православных христиан, которые должны избегать всякого учас</w:t>
      </w:r>
      <w:r>
        <w:softHyphen/>
        <w:t>тия в экстремистских действиях.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t>В данном контексте «миссию диалога» следует рассматри</w:t>
      </w:r>
      <w:r>
        <w:softHyphen/>
      </w:r>
      <w:r>
        <w:t>вать как необходимый образ действия христиан в целях поиска</w:t>
      </w:r>
      <w:r>
        <w:rPr>
          <w:rStyle w:val="55"/>
        </w:rPr>
        <w:t xml:space="preserve"> </w:t>
      </w:r>
      <w:r>
        <w:t>ненасильственных путей разрешения конфликтов в духе любви к</w:t>
      </w:r>
      <w:r>
        <w:rPr>
          <w:rStyle w:val="55"/>
        </w:rPr>
        <w:t xml:space="preserve"> </w:t>
      </w:r>
      <w:r>
        <w:t>ближнему. Поэтому «миссия диалога» основывается на миссио</w:t>
      </w:r>
      <w:r>
        <w:softHyphen/>
        <w:t>нерской приветливости, открытости, социальной отзывчивости.</w:t>
      </w:r>
      <w:r>
        <w:rPr>
          <w:rStyle w:val="55"/>
        </w:rPr>
        <w:t xml:space="preserve"> </w:t>
      </w:r>
      <w:r>
        <w:t>Для нее важно личн</w:t>
      </w:r>
      <w:r>
        <w:t>ое свидетельство о вере каждого христианина</w:t>
      </w:r>
      <w:r>
        <w:rPr>
          <w:rStyle w:val="55"/>
        </w:rPr>
        <w:t xml:space="preserve"> </w:t>
      </w:r>
      <w:r>
        <w:t>в повседневной жизни».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Мигранты — люди, временно (или постоянно) проживаю</w:t>
      </w:r>
      <w:r>
        <w:rPr>
          <w:rStyle w:val="700"/>
        </w:rPr>
        <w:softHyphen/>
        <w:t>щие на территории чужой страны, как правило, это рабочие,</w:t>
      </w:r>
      <w:r>
        <w:rPr>
          <w:rStyle w:val="710"/>
        </w:rPr>
        <w:t xml:space="preserve"> </w:t>
      </w:r>
      <w:r>
        <w:rPr>
          <w:rStyle w:val="700"/>
        </w:rPr>
        <w:t>трудящиеся в России, после чего уезжающие в свои родные стра</w:t>
      </w:r>
      <w:r>
        <w:rPr>
          <w:rStyle w:val="700"/>
        </w:rPr>
        <w:softHyphen/>
        <w:t>ны. Некоторые по те</w:t>
      </w:r>
      <w:r>
        <w:rPr>
          <w:rStyle w:val="700"/>
        </w:rPr>
        <w:t>м или иным причинам «оседают» в России</w:t>
      </w:r>
      <w:r>
        <w:rPr>
          <w:rStyle w:val="710"/>
        </w:rPr>
        <w:t xml:space="preserve"> </w:t>
      </w:r>
      <w:r>
        <w:rPr>
          <w:rStyle w:val="700"/>
        </w:rPr>
        <w:t>и даже получают гражданство. Часть мигрантов в России явля</w:t>
      </w:r>
      <w:r>
        <w:rPr>
          <w:rStyle w:val="700"/>
        </w:rPr>
        <w:softHyphen/>
        <w:t>ются православными (из Белоруссии, Украины, Молдовы), од</w:t>
      </w:r>
      <w:r>
        <w:rPr>
          <w:rStyle w:val="700"/>
        </w:rPr>
        <w:softHyphen/>
        <w:t>нако большинство приезжают из стран Средней Азии, где ос</w:t>
      </w:r>
      <w:r>
        <w:rPr>
          <w:rStyle w:val="700"/>
        </w:rPr>
        <w:softHyphen/>
        <w:t>новной религией является ислам.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Проповедь ср</w:t>
      </w:r>
      <w:r>
        <w:rPr>
          <w:rStyle w:val="700"/>
        </w:rPr>
        <w:t>еди таких людей очень важна не только пото</w:t>
      </w:r>
      <w:r>
        <w:rPr>
          <w:rStyle w:val="700"/>
        </w:rPr>
        <w:softHyphen/>
        <w:t>му, что эти люди могут стать православными христианами, но и</w:t>
      </w:r>
      <w:r>
        <w:rPr>
          <w:rStyle w:val="710"/>
        </w:rPr>
        <w:t xml:space="preserve"> </w:t>
      </w:r>
      <w:r>
        <w:rPr>
          <w:rStyle w:val="700"/>
        </w:rPr>
        <w:t>потому, что они могут стать миссионерами у себя на родине. И</w:t>
      </w:r>
      <w:r>
        <w:rPr>
          <w:rStyle w:val="710"/>
        </w:rPr>
        <w:t xml:space="preserve"> </w:t>
      </w:r>
      <w:r>
        <w:rPr>
          <w:rStyle w:val="700"/>
        </w:rPr>
        <w:t>хотя официальное миссионерство в странах «шариата» запреще</w:t>
      </w:r>
      <w:r>
        <w:rPr>
          <w:rStyle w:val="700"/>
        </w:rPr>
        <w:softHyphen/>
        <w:t>но и карается смертью, большинст</w:t>
      </w:r>
      <w:r>
        <w:rPr>
          <w:rStyle w:val="700"/>
        </w:rPr>
        <w:t>во стран Средней Азии не</w:t>
      </w:r>
      <w:r>
        <w:rPr>
          <w:rStyle w:val="710"/>
        </w:rPr>
        <w:t xml:space="preserve"> </w:t>
      </w:r>
      <w:r>
        <w:rPr>
          <w:rStyle w:val="700"/>
        </w:rPr>
        <w:t>придерживается этого сурового закона, и в них помимо мусуль</w:t>
      </w:r>
      <w:r>
        <w:rPr>
          <w:rStyle w:val="700"/>
        </w:rPr>
        <w:softHyphen/>
        <w:t>ман существуют и христиане.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Стоит также напоминать мигрантам, считающим отречение</w:t>
      </w:r>
      <w:r>
        <w:rPr>
          <w:rStyle w:val="710"/>
        </w:rPr>
        <w:t xml:space="preserve"> </w:t>
      </w:r>
      <w:r>
        <w:rPr>
          <w:rStyle w:val="700"/>
        </w:rPr>
        <w:t>от своей веры предательством предков, что задолго до появле</w:t>
      </w:r>
      <w:r>
        <w:rPr>
          <w:rStyle w:val="700"/>
        </w:rPr>
        <w:softHyphen/>
        <w:t>ния ислама большинство их пре</w:t>
      </w:r>
      <w:r>
        <w:rPr>
          <w:rStyle w:val="700"/>
        </w:rPr>
        <w:t>дков исповедовали христианство,</w:t>
      </w:r>
      <w:r>
        <w:rPr>
          <w:rStyle w:val="710"/>
        </w:rPr>
        <w:t xml:space="preserve"> </w:t>
      </w:r>
      <w:r>
        <w:rPr>
          <w:rStyle w:val="700"/>
        </w:rPr>
        <w:t>и лишь после завоевания халифатом азиатских земель многие</w:t>
      </w:r>
      <w:r>
        <w:rPr>
          <w:rStyle w:val="710"/>
        </w:rPr>
        <w:t xml:space="preserve"> </w:t>
      </w:r>
      <w:r>
        <w:rPr>
          <w:rStyle w:val="700"/>
        </w:rPr>
        <w:t>вступили в «Умму», то есть общество мусульман.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С современными мигрантами самое сложное для миссионе</w:t>
      </w:r>
      <w:r>
        <w:rPr>
          <w:rStyle w:val="700"/>
        </w:rPr>
        <w:softHyphen/>
        <w:t>ра — это выйти на контакт, поскольку они живут как бы в своем</w:t>
      </w:r>
      <w:r>
        <w:rPr>
          <w:rStyle w:val="710"/>
        </w:rPr>
        <w:t xml:space="preserve"> </w:t>
      </w:r>
      <w:r>
        <w:rPr>
          <w:rStyle w:val="700"/>
        </w:rPr>
        <w:t>закр</w:t>
      </w:r>
      <w:r>
        <w:rPr>
          <w:rStyle w:val="700"/>
        </w:rPr>
        <w:t>ытом мире, который с внешним миром почти не пересека</w:t>
      </w:r>
      <w:r>
        <w:rPr>
          <w:rStyle w:val="700"/>
        </w:rPr>
        <w:softHyphen/>
        <w:t>ется. Являясь чужими в чужой стране (где многие относятся к</w:t>
      </w:r>
      <w:r>
        <w:rPr>
          <w:rStyle w:val="710"/>
        </w:rPr>
        <w:t xml:space="preserve"> </w:t>
      </w:r>
      <w:r>
        <w:rPr>
          <w:rStyle w:val="700"/>
        </w:rPr>
        <w:t>ним негативно, следуя или нацистским, или шовинистским прин</w:t>
      </w:r>
      <w:r>
        <w:rPr>
          <w:rStyle w:val="700"/>
        </w:rPr>
        <w:softHyphen/>
        <w:t>ципам), подавляющее большинство простых тружеников, не бан</w:t>
      </w:r>
      <w:r>
        <w:rPr>
          <w:rStyle w:val="700"/>
        </w:rPr>
        <w:softHyphen/>
        <w:t>дитов, банально прячется</w:t>
      </w:r>
      <w:r>
        <w:rPr>
          <w:rStyle w:val="700"/>
        </w:rPr>
        <w:t>, боится ходить по улицам. Их можно</w:t>
      </w:r>
      <w:r>
        <w:rPr>
          <w:rStyle w:val="710"/>
        </w:rPr>
        <w:t xml:space="preserve"> </w:t>
      </w:r>
      <w:r>
        <w:rPr>
          <w:rStyle w:val="700"/>
        </w:rPr>
        <w:t>застать только на рабочем месте. А потому миссионер должен</w:t>
      </w:r>
      <w:r>
        <w:rPr>
          <w:rStyle w:val="710"/>
        </w:rPr>
        <w:t xml:space="preserve"> </w:t>
      </w:r>
      <w:r>
        <w:rPr>
          <w:rStyle w:val="700"/>
        </w:rPr>
        <w:t>обязательно учитывать эти обстоятельства, не видеть в человеке</w:t>
      </w:r>
      <w:r>
        <w:rPr>
          <w:rStyle w:val="710"/>
        </w:rPr>
        <w:t xml:space="preserve"> </w:t>
      </w:r>
      <w:r>
        <w:rPr>
          <w:rStyle w:val="700"/>
        </w:rPr>
        <w:t>«восточной» внешности врага-террориста (помня, что терроризм</w:t>
      </w:r>
      <w:r>
        <w:rPr>
          <w:rStyle w:val="710"/>
        </w:rPr>
        <w:t xml:space="preserve"> </w:t>
      </w:r>
      <w:r>
        <w:rPr>
          <w:rStyle w:val="700"/>
        </w:rPr>
        <w:t>— метод не ислама, а исламизма), а во</w:t>
      </w:r>
      <w:r>
        <w:rPr>
          <w:rStyle w:val="700"/>
        </w:rPr>
        <w:t>спринимать его как ближ</w:t>
      </w:r>
      <w:r>
        <w:rPr>
          <w:rStyle w:val="700"/>
        </w:rPr>
        <w:softHyphen/>
        <w:t>него, которого тоже любит Бог.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Мигранты очень плохо знают русский язык, религиозной</w:t>
      </w:r>
      <w:r>
        <w:rPr>
          <w:rStyle w:val="710"/>
        </w:rPr>
        <w:t xml:space="preserve"> </w:t>
      </w:r>
      <w:r>
        <w:rPr>
          <w:rStyle w:val="700"/>
        </w:rPr>
        <w:t>лексики они совсем не знают, даже те, кто более-менее сносно</w:t>
      </w:r>
      <w:r>
        <w:rPr>
          <w:rStyle w:val="710"/>
        </w:rPr>
        <w:t xml:space="preserve"> </w:t>
      </w:r>
      <w:r>
        <w:rPr>
          <w:rStyle w:val="700"/>
        </w:rPr>
        <w:t>объясняется на бытовую тематику. Так что без серьезной мисси</w:t>
      </w:r>
      <w:r>
        <w:rPr>
          <w:rStyle w:val="700"/>
        </w:rPr>
        <w:softHyphen/>
        <w:t>онерской работы по перевод</w:t>
      </w:r>
      <w:r>
        <w:rPr>
          <w:rStyle w:val="700"/>
        </w:rPr>
        <w:t>у и изданию православных листовок</w:t>
      </w:r>
      <w:r>
        <w:rPr>
          <w:rStyle w:val="710"/>
        </w:rPr>
        <w:t xml:space="preserve"> </w:t>
      </w:r>
      <w:r>
        <w:rPr>
          <w:rStyle w:val="700"/>
        </w:rPr>
        <w:t>и брошюр на языках мигрантов нечего и думать о какой-либо</w:t>
      </w:r>
      <w:r>
        <w:rPr>
          <w:rStyle w:val="710"/>
        </w:rPr>
        <w:t xml:space="preserve"> </w:t>
      </w:r>
      <w:r>
        <w:rPr>
          <w:rStyle w:val="700"/>
        </w:rPr>
        <w:t>продуктивной миссии среди них.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Далее будут представлены некоторые практические миссио</w:t>
      </w:r>
      <w:r>
        <w:rPr>
          <w:rStyle w:val="700"/>
        </w:rPr>
        <w:softHyphen/>
        <w:t>нерские наработки, осуществление которых даст возможность</w:t>
      </w:r>
      <w:r>
        <w:rPr>
          <w:rStyle w:val="710"/>
        </w:rPr>
        <w:t xml:space="preserve"> </w:t>
      </w:r>
      <w:r>
        <w:rPr>
          <w:rStyle w:val="700"/>
        </w:rPr>
        <w:t>проповеди среди мигр</w:t>
      </w:r>
      <w:r>
        <w:rPr>
          <w:rStyle w:val="700"/>
        </w:rPr>
        <w:t>антов: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1. Если есть возможность, миссионер должен договаривать</w:t>
      </w:r>
      <w:r>
        <w:rPr>
          <w:rStyle w:val="700"/>
        </w:rPr>
        <w:softHyphen/>
        <w:t>ся с православными бизнесменами, которые нанимают мигран</w:t>
      </w:r>
      <w:r>
        <w:rPr>
          <w:rStyle w:val="700"/>
        </w:rPr>
        <w:softHyphen/>
        <w:t>тов, о том, чтобы те для своих работников раз в неделю в тече</w:t>
      </w:r>
      <w:r>
        <w:rPr>
          <w:rStyle w:val="700"/>
        </w:rPr>
        <w:softHyphen/>
        <w:t>ние рабочего дня устраивали беседы с православным проповед</w:t>
      </w:r>
      <w:r>
        <w:rPr>
          <w:rStyle w:val="700"/>
        </w:rPr>
        <w:softHyphen/>
        <w:t>ником, освобожд</w:t>
      </w:r>
      <w:r>
        <w:rPr>
          <w:rStyle w:val="700"/>
        </w:rPr>
        <w:t>ая на это час времени. Посещение должно быть</w:t>
      </w:r>
      <w:r>
        <w:rPr>
          <w:rStyle w:val="710"/>
        </w:rPr>
        <w:t xml:space="preserve"> </w:t>
      </w:r>
      <w:r>
        <w:rPr>
          <w:rStyle w:val="700"/>
        </w:rPr>
        <w:t>добровольное — кто не хочет слушать миссионера, в этот час</w:t>
      </w:r>
      <w:r>
        <w:rPr>
          <w:rStyle w:val="710"/>
        </w:rPr>
        <w:t xml:space="preserve"> </w:t>
      </w:r>
      <w:r>
        <w:rPr>
          <w:rStyle w:val="700"/>
        </w:rPr>
        <w:t>будет продолжать свою работу.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201"/>
          <w:headerReference w:type="default" r:id="rId202"/>
          <w:footerReference w:type="even" r:id="rId203"/>
          <w:footerReference w:type="default" r:id="rId204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700"/>
        </w:rPr>
        <w:t>И уж тем более необходимо обязательно устраивать миссио</w:t>
      </w:r>
      <w:r>
        <w:rPr>
          <w:rStyle w:val="700"/>
        </w:rPr>
        <w:softHyphen/>
        <w:t>нерские беседы с теми мигрантами, которых нанимают для ра</w:t>
      </w:r>
      <w:r>
        <w:rPr>
          <w:rStyle w:val="700"/>
        </w:rPr>
        <w:softHyphen/>
        <w:t>боты на православных объектах. Будет большим безобразием и</w:t>
      </w:r>
      <w:r>
        <w:rPr>
          <w:rStyle w:val="710"/>
        </w:rPr>
        <w:t xml:space="preserve"> </w:t>
      </w:r>
      <w:r>
        <w:rPr>
          <w:rStyle w:val="700"/>
        </w:rPr>
        <w:t>ошибкой, если даже тем, которых Господь привел прямо в хр</w:t>
      </w:r>
      <w:r>
        <w:rPr>
          <w:rStyle w:val="700"/>
        </w:rPr>
        <w:t>ам,</w:t>
      </w:r>
      <w:r>
        <w:rPr>
          <w:rStyle w:val="710"/>
        </w:rPr>
        <w:t xml:space="preserve"> </w:t>
      </w:r>
      <w:r>
        <w:rPr>
          <w:rStyle w:val="700"/>
        </w:rPr>
        <w:t>ни слова не говорить о Христе.</w:t>
      </w:r>
    </w:p>
    <w:p w:rsidR="000E1EB0" w:rsidRDefault="00006FF7">
      <w:pPr>
        <w:pStyle w:val="73"/>
        <w:numPr>
          <w:ilvl w:val="1"/>
          <w:numId w:val="53"/>
        </w:numPr>
        <w:shd w:val="clear" w:color="auto" w:fill="auto"/>
        <w:tabs>
          <w:tab w:val="left" w:pos="807"/>
        </w:tabs>
        <w:spacing w:before="0" w:after="240" w:line="283" w:lineRule="exact"/>
        <w:ind w:left="20" w:right="20" w:firstLine="460"/>
        <w:jc w:val="both"/>
      </w:pPr>
      <w:r>
        <w:rPr>
          <w:rStyle w:val="700"/>
        </w:rPr>
        <w:t>Если у миссионера нет возможности выхода на высшее</w:t>
      </w:r>
      <w:r>
        <w:rPr>
          <w:rStyle w:val="710"/>
        </w:rPr>
        <w:t xml:space="preserve"> </w:t>
      </w:r>
      <w:r>
        <w:rPr>
          <w:rStyle w:val="700"/>
        </w:rPr>
        <w:t>начальство, а только можно договориться на строительном уча</w:t>
      </w:r>
      <w:r>
        <w:rPr>
          <w:rStyle w:val="700"/>
        </w:rPr>
        <w:softHyphen/>
        <w:t>стке (с прорабом) о посещении объекта, на котором работают</w:t>
      </w:r>
      <w:r>
        <w:rPr>
          <w:rStyle w:val="710"/>
        </w:rPr>
        <w:t xml:space="preserve"> </w:t>
      </w:r>
      <w:r>
        <w:rPr>
          <w:rStyle w:val="700"/>
        </w:rPr>
        <w:t>мигранты, то желательно в какой-либо из больших церковных</w:t>
      </w:r>
      <w:r>
        <w:rPr>
          <w:rStyle w:val="710"/>
        </w:rPr>
        <w:t xml:space="preserve"> </w:t>
      </w:r>
      <w:r>
        <w:rPr>
          <w:rStyle w:val="700"/>
        </w:rPr>
        <w:t>праздников посещать трудящихся, поздравлять их с праздником,</w:t>
      </w:r>
      <w:r>
        <w:rPr>
          <w:rStyle w:val="710"/>
        </w:rPr>
        <w:t xml:space="preserve"> </w:t>
      </w:r>
      <w:r>
        <w:rPr>
          <w:rStyle w:val="700"/>
        </w:rPr>
        <w:t>дарить небольшие подарки к случаю, в наборе которых должны</w:t>
      </w:r>
      <w:r>
        <w:rPr>
          <w:rStyle w:val="710"/>
        </w:rPr>
        <w:t xml:space="preserve"> </w:t>
      </w:r>
      <w:r>
        <w:rPr>
          <w:rStyle w:val="700"/>
        </w:rPr>
        <w:t>быть краткие брошюры о Православии или Священное Писание</w:t>
      </w:r>
      <w:r>
        <w:rPr>
          <w:rStyle w:val="710"/>
        </w:rPr>
        <w:t xml:space="preserve"> </w:t>
      </w:r>
      <w:r>
        <w:rPr>
          <w:rStyle w:val="700"/>
        </w:rPr>
        <w:t>на их языках. Если бу</w:t>
      </w:r>
      <w:r>
        <w:rPr>
          <w:rStyle w:val="700"/>
        </w:rPr>
        <w:t>дут заинтересовавшиеся, обмениваться</w:t>
      </w:r>
      <w:r>
        <w:rPr>
          <w:rStyle w:val="710"/>
        </w:rPr>
        <w:t xml:space="preserve"> </w:t>
      </w:r>
      <w:r>
        <w:rPr>
          <w:rStyle w:val="700"/>
        </w:rPr>
        <w:t>контактами, затем созваниваться для дальнейшего общения. Кого-</w:t>
      </w:r>
      <w:r>
        <w:rPr>
          <w:rStyle w:val="710"/>
        </w:rPr>
        <w:t xml:space="preserve"> </w:t>
      </w:r>
      <w:r>
        <w:rPr>
          <w:rStyle w:val="700"/>
        </w:rPr>
        <w:t>то можно приглашать в ближайший храм на экскурсию и совме</w:t>
      </w:r>
      <w:r>
        <w:rPr>
          <w:rStyle w:val="700"/>
        </w:rPr>
        <w:softHyphen/>
        <w:t>стное чаепитие.</w:t>
      </w:r>
    </w:p>
    <w:p w:rsidR="000E1EB0" w:rsidRDefault="00006FF7">
      <w:pPr>
        <w:pStyle w:val="73"/>
        <w:numPr>
          <w:ilvl w:val="1"/>
          <w:numId w:val="53"/>
        </w:numPr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700"/>
        </w:rPr>
        <w:t>Многие мигранты, которые хотели бы «осесть» в Рос</w:t>
      </w:r>
      <w:r>
        <w:rPr>
          <w:rStyle w:val="700"/>
        </w:rPr>
        <w:softHyphen/>
        <w:t>сии, сами желали бы подучить рус</w:t>
      </w:r>
      <w:r>
        <w:rPr>
          <w:rStyle w:val="700"/>
        </w:rPr>
        <w:t>ский язык, получить больше</w:t>
      </w:r>
      <w:r>
        <w:rPr>
          <w:rStyle w:val="710"/>
        </w:rPr>
        <w:t xml:space="preserve"> </w:t>
      </w:r>
      <w:r>
        <w:rPr>
          <w:rStyle w:val="700"/>
        </w:rPr>
        <w:t>знаний о русской истории, культуре и т.д. Для этого, напри</w:t>
      </w:r>
      <w:r>
        <w:rPr>
          <w:rStyle w:val="700"/>
        </w:rPr>
        <w:softHyphen/>
        <w:t>мер, в Санкт-Петербурге действует частная «вечерняя» школа-</w:t>
      </w:r>
      <w:r>
        <w:rPr>
          <w:rStyle w:val="710"/>
        </w:rPr>
        <w:t xml:space="preserve"> </w:t>
      </w:r>
      <w:r>
        <w:rPr>
          <w:rStyle w:val="700"/>
        </w:rPr>
        <w:t>курсы для мигрантов и пользуется огромным спросом со сто</w:t>
      </w:r>
      <w:r>
        <w:rPr>
          <w:rStyle w:val="700"/>
        </w:rPr>
        <w:softHyphen/>
        <w:t>роны последних.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700"/>
        </w:rPr>
        <w:t>Считается целесообразным организовать подобные учебные</w:t>
      </w:r>
      <w:r>
        <w:rPr>
          <w:rStyle w:val="710"/>
        </w:rPr>
        <w:t xml:space="preserve"> </w:t>
      </w:r>
      <w:r>
        <w:rPr>
          <w:rStyle w:val="700"/>
        </w:rPr>
        <w:t>заведения и на местах (епархиальным миссионерским отделом),</w:t>
      </w:r>
      <w:r>
        <w:rPr>
          <w:rStyle w:val="710"/>
        </w:rPr>
        <w:t xml:space="preserve"> </w:t>
      </w:r>
      <w:r>
        <w:rPr>
          <w:rStyle w:val="700"/>
        </w:rPr>
        <w:t>где помимо указанных филологических, исторических и куль</w:t>
      </w:r>
      <w:r>
        <w:rPr>
          <w:rStyle w:val="700"/>
        </w:rPr>
        <w:softHyphen/>
        <w:t>турологических предметов, рассказывали бы и о Православии,</w:t>
      </w:r>
      <w:r>
        <w:rPr>
          <w:rStyle w:val="710"/>
        </w:rPr>
        <w:t xml:space="preserve"> </w:t>
      </w:r>
      <w:r>
        <w:rPr>
          <w:rStyle w:val="700"/>
        </w:rPr>
        <w:t>что вполне уместно, так к</w:t>
      </w:r>
      <w:r>
        <w:rPr>
          <w:rStyle w:val="700"/>
        </w:rPr>
        <w:t>ак это неотъемлемая часть русской</w:t>
      </w:r>
      <w:r>
        <w:rPr>
          <w:rStyle w:val="710"/>
        </w:rPr>
        <w:t xml:space="preserve"> </w:t>
      </w:r>
      <w:r>
        <w:rPr>
          <w:rStyle w:val="700"/>
        </w:rPr>
        <w:t>культуры.</w:t>
      </w:r>
    </w:p>
    <w:p w:rsidR="000E1EB0" w:rsidRDefault="00006FF7">
      <w:pPr>
        <w:pStyle w:val="73"/>
        <w:numPr>
          <w:ilvl w:val="1"/>
          <w:numId w:val="53"/>
        </w:numPr>
        <w:shd w:val="clear" w:color="auto" w:fill="auto"/>
        <w:tabs>
          <w:tab w:val="left" w:pos="807"/>
        </w:tabs>
        <w:spacing w:before="0" w:after="236" w:line="283" w:lineRule="exact"/>
        <w:ind w:left="20" w:right="20" w:firstLine="460"/>
        <w:jc w:val="both"/>
      </w:pPr>
      <w:r>
        <w:rPr>
          <w:rStyle w:val="700"/>
        </w:rPr>
        <w:t>Очень много мигрантов лежит в больницах (особенно в</w:t>
      </w:r>
      <w:r>
        <w:rPr>
          <w:rStyle w:val="710"/>
        </w:rPr>
        <w:t xml:space="preserve"> </w:t>
      </w:r>
      <w:r>
        <w:rPr>
          <w:rStyle w:val="700"/>
        </w:rPr>
        <w:t>хирургических отделениях — с разными ранениями и травма</w:t>
      </w:r>
      <w:r>
        <w:rPr>
          <w:rStyle w:val="700"/>
        </w:rPr>
        <w:softHyphen/>
        <w:t>ми). Из бесед с ними было выяснено, что они вполне открыты</w:t>
      </w:r>
      <w:r>
        <w:rPr>
          <w:rStyle w:val="710"/>
        </w:rPr>
        <w:t xml:space="preserve"> </w:t>
      </w:r>
      <w:r>
        <w:rPr>
          <w:rStyle w:val="700"/>
        </w:rPr>
        <w:t>для общения о вере. А потому очень хорошо был</w:t>
      </w:r>
      <w:r>
        <w:rPr>
          <w:rStyle w:val="700"/>
        </w:rPr>
        <w:t>о бы миссионе</w:t>
      </w:r>
      <w:r>
        <w:rPr>
          <w:rStyle w:val="700"/>
        </w:rPr>
        <w:softHyphen/>
        <w:t>рам устраивать походы в больницы, которые можно также при</w:t>
      </w:r>
      <w:r>
        <w:rPr>
          <w:rStyle w:val="700"/>
        </w:rPr>
        <w:softHyphen/>
        <w:t>урочивать к церковным праздникам, поздравлять, дарить подар</w:t>
      </w:r>
      <w:r>
        <w:rPr>
          <w:rStyle w:val="700"/>
        </w:rPr>
        <w:softHyphen/>
        <w:t>ки, узнавать, не нужно ли чего-нибудь из предметов первой не</w:t>
      </w:r>
      <w:r>
        <w:rPr>
          <w:rStyle w:val="700"/>
        </w:rPr>
        <w:softHyphen/>
        <w:t>обходимости (мигранты обычно подарками от русских не изба</w:t>
      </w:r>
      <w:r>
        <w:rPr>
          <w:rStyle w:val="700"/>
        </w:rPr>
        <w:softHyphen/>
        <w:t>лован</w:t>
      </w:r>
      <w:r>
        <w:rPr>
          <w:rStyle w:val="700"/>
        </w:rPr>
        <w:t>ы и ценят их высоко). Дарить литературу на их языках. В</w:t>
      </w:r>
      <w:r>
        <w:rPr>
          <w:rStyle w:val="710"/>
        </w:rPr>
        <w:t xml:space="preserve"> </w:t>
      </w:r>
      <w:r>
        <w:rPr>
          <w:rStyle w:val="700"/>
        </w:rPr>
        <w:t>больнице человек имеет массу свободного времени, и там чита</w:t>
      </w:r>
      <w:r>
        <w:rPr>
          <w:rStyle w:val="700"/>
        </w:rPr>
        <w:softHyphen/>
        <w:t>ют даже те, кто в обычной жизни не любит читать.</w:t>
      </w:r>
    </w:p>
    <w:p w:rsidR="000E1EB0" w:rsidRDefault="00006FF7">
      <w:pPr>
        <w:pStyle w:val="73"/>
        <w:numPr>
          <w:ilvl w:val="1"/>
          <w:numId w:val="53"/>
        </w:numPr>
        <w:shd w:val="clear" w:color="auto" w:fill="auto"/>
        <w:tabs>
          <w:tab w:val="left" w:pos="769"/>
        </w:tabs>
        <w:spacing w:before="0" w:after="0" w:line="288" w:lineRule="exact"/>
        <w:ind w:left="20" w:right="20" w:firstLine="460"/>
        <w:jc w:val="both"/>
      </w:pPr>
      <w:r>
        <w:rPr>
          <w:rStyle w:val="700"/>
        </w:rPr>
        <w:t>Еще одна идея, созданная убитым в Москве миссионером</w:t>
      </w:r>
      <w:r>
        <w:rPr>
          <w:rStyle w:val="710"/>
        </w:rPr>
        <w:t xml:space="preserve"> </w:t>
      </w:r>
      <w:r>
        <w:rPr>
          <w:rStyle w:val="700"/>
        </w:rPr>
        <w:t>иереем Даниилом Сысоевым. Это идея «ми</w:t>
      </w:r>
      <w:r>
        <w:rPr>
          <w:rStyle w:val="700"/>
        </w:rPr>
        <w:t>ссионеров из шко</w:t>
      </w:r>
      <w:r>
        <w:rPr>
          <w:rStyle w:val="700"/>
        </w:rPr>
        <w:softHyphen/>
        <w:t>лы», занимающихся уличной миссией. Группы молодых мисси</w:t>
      </w:r>
      <w:r>
        <w:rPr>
          <w:rStyle w:val="700"/>
        </w:rPr>
        <w:softHyphen/>
        <w:t>онеров идут по улицам и обращаются строго к лицам «неславян</w:t>
      </w:r>
      <w:r>
        <w:rPr>
          <w:rStyle w:val="700"/>
        </w:rPr>
        <w:softHyphen/>
        <w:t>ской» внешности, заговаривают с ними, дают листовки на их</w:t>
      </w:r>
      <w:r>
        <w:rPr>
          <w:rStyle w:val="710"/>
        </w:rPr>
        <w:t xml:space="preserve"> </w:t>
      </w:r>
      <w:r>
        <w:rPr>
          <w:rStyle w:val="700"/>
        </w:rPr>
        <w:t>языках. Ребята могут заниматься этим несколько раз в месяц.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left"/>
      </w:pPr>
      <w:r>
        <w:rPr>
          <w:rStyle w:val="700"/>
        </w:rPr>
        <w:t>Такая</w:t>
      </w:r>
      <w:r>
        <w:rPr>
          <w:rStyle w:val="700"/>
        </w:rPr>
        <w:t xml:space="preserve"> миссия приносит свои плоды, так как многие мигран</w:t>
      </w:r>
      <w:r>
        <w:rPr>
          <w:rStyle w:val="700"/>
        </w:rPr>
        <w:softHyphen/>
        <w:t>ты охотно беседуют о вере с молодыми людьми, попадаются и</w:t>
      </w:r>
      <w:r>
        <w:rPr>
          <w:rStyle w:val="710"/>
        </w:rPr>
        <w:t xml:space="preserve"> </w:t>
      </w:r>
      <w:r>
        <w:rPr>
          <w:rStyle w:val="700"/>
        </w:rPr>
        <w:t>заинтересовавшиеся Православием.</w:t>
      </w:r>
    </w:p>
    <w:p w:rsidR="000E1EB0" w:rsidRDefault="00006FF7">
      <w:pPr>
        <w:pStyle w:val="54"/>
        <w:shd w:val="clear" w:color="auto" w:fill="auto"/>
        <w:spacing w:after="271" w:line="250" w:lineRule="exact"/>
        <w:ind w:left="20" w:firstLine="460"/>
        <w:jc w:val="left"/>
      </w:pPr>
      <w:r>
        <w:t>2.7. Миссионерское служение мирян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«Миссионерское поручение — часть общественного служения</w:t>
      </w:r>
      <w:r>
        <w:rPr>
          <w:rStyle w:val="55"/>
        </w:rPr>
        <w:t xml:space="preserve"> </w:t>
      </w:r>
      <w:r>
        <w:t>христианина; оно включае</w:t>
      </w:r>
      <w:r>
        <w:t>т мирян в миссионерскую деятельность</w:t>
      </w:r>
      <w:r>
        <w:rPr>
          <w:rStyle w:val="55"/>
        </w:rPr>
        <w:t xml:space="preserve"> </w:t>
      </w:r>
      <w:r>
        <w:t>прихода, чтобы каждый из них чувствовал свою причастность к</w:t>
      </w:r>
      <w:r>
        <w:rPr>
          <w:rStyle w:val="55"/>
        </w:rPr>
        <w:t xml:space="preserve"> </w:t>
      </w:r>
      <w:r>
        <w:t>общему делу миссии.</w:t>
      </w:r>
    </w:p>
    <w:p w:rsidR="000E1EB0" w:rsidRDefault="00006FF7">
      <w:pPr>
        <w:pStyle w:val="54"/>
        <w:shd w:val="clear" w:color="auto" w:fill="auto"/>
        <w:ind w:left="20" w:right="20" w:firstLine="460"/>
        <w:jc w:val="left"/>
      </w:pPr>
      <w:r>
        <w:t>Главной задачей миссионерских поручений является актуали</w:t>
      </w:r>
      <w:r>
        <w:softHyphen/>
        <w:t>зация живого миссионерского опыта Церкви.</w:t>
      </w:r>
    </w:p>
    <w:p w:rsidR="000E1EB0" w:rsidRDefault="00006FF7">
      <w:pPr>
        <w:pStyle w:val="54"/>
        <w:shd w:val="clear" w:color="auto" w:fill="auto"/>
        <w:ind w:left="20" w:firstLine="460"/>
        <w:jc w:val="left"/>
      </w:pPr>
      <w:r>
        <w:t>Миссионерские поручения могут быть реализованы через: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774"/>
        </w:tabs>
        <w:ind w:left="20" w:right="20" w:firstLine="460"/>
      </w:pPr>
      <w:r>
        <w:t>участие мирян в богослужении (несение клиросного и алтар</w:t>
      </w:r>
      <w:r>
        <w:softHyphen/>
        <w:t>ного послушаний, организация престольных праздников, крестных</w:t>
      </w:r>
      <w:r>
        <w:rPr>
          <w:rStyle w:val="55"/>
        </w:rPr>
        <w:t xml:space="preserve"> </w:t>
      </w:r>
      <w:r>
        <w:t>ходов и других церковн</w:t>
      </w:r>
      <w:r>
        <w:rPr>
          <w:rStyle w:val="58"/>
        </w:rPr>
        <w:t>ы</w:t>
      </w:r>
      <w:r>
        <w:t>х торжеств), а также установление по</w:t>
      </w:r>
      <w:r>
        <w:softHyphen/>
        <w:t>стоянных храмовых дежур</w:t>
      </w:r>
      <w:r>
        <w:t>ств мирян и совместно со священнослу</w:t>
      </w:r>
      <w:r>
        <w:softHyphen/>
        <w:t>жителями для общения с невоцерковленными людьми;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787"/>
        </w:tabs>
        <w:ind w:left="20" w:firstLine="460"/>
        <w:jc w:val="left"/>
      </w:pPr>
      <w:r>
        <w:t>привлечение мирян к участию в социальной диаконии;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802"/>
        </w:tabs>
        <w:ind w:left="20" w:firstLine="460"/>
        <w:jc w:val="left"/>
      </w:pPr>
      <w:r>
        <w:t>широкую организацию миссионерских приходских кружков;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812"/>
        </w:tabs>
        <w:ind w:left="20" w:right="20" w:firstLine="460"/>
      </w:pPr>
      <w:r>
        <w:t>участие мирян в церковн</w:t>
      </w:r>
      <w:r>
        <w:rPr>
          <w:rStyle w:val="58"/>
        </w:rPr>
        <w:t>ы</w:t>
      </w:r>
      <w:r>
        <w:t>х конференциях, диспутах, ин</w:t>
      </w:r>
      <w:r>
        <w:softHyphen/>
        <w:t>тернет-форум</w:t>
      </w:r>
      <w:r>
        <w:t>ах, в теле- и радиопередачах, благотворительн</w:t>
      </w:r>
      <w:r>
        <w:rPr>
          <w:rStyle w:val="58"/>
        </w:rPr>
        <w:t>ы</w:t>
      </w:r>
      <w:r>
        <w:t>х</w:t>
      </w:r>
      <w:r>
        <w:rPr>
          <w:rStyle w:val="55"/>
        </w:rPr>
        <w:t xml:space="preserve"> </w:t>
      </w:r>
      <w:r>
        <w:t>акциях и ин</w:t>
      </w:r>
      <w:r>
        <w:rPr>
          <w:rStyle w:val="58"/>
        </w:rPr>
        <w:t>ы</w:t>
      </w:r>
      <w:r>
        <w:t>х формах общественной активности.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К особ</w:t>
      </w:r>
      <w:r>
        <w:rPr>
          <w:rStyle w:val="58"/>
        </w:rPr>
        <w:t>ы</w:t>
      </w:r>
      <w:r>
        <w:t>м миссионерским поручениям можно отнести приоб</w:t>
      </w:r>
      <w:r>
        <w:softHyphen/>
        <w:t>щение мирян к участию в миссионерских экспедициях, к катехиза</w:t>
      </w:r>
      <w:r>
        <w:softHyphen/>
        <w:t xml:space="preserve">торской работе (в предоглашении и оглашении), </w:t>
      </w:r>
      <w:r>
        <w:t>к ин</w:t>
      </w:r>
      <w:r>
        <w:rPr>
          <w:rStyle w:val="58"/>
        </w:rPr>
        <w:t>ы</w:t>
      </w:r>
      <w:r>
        <w:t>м видам де</w:t>
      </w:r>
      <w:r>
        <w:softHyphen/>
        <w:t>ятельности Церкви по научению основам веры...</w:t>
      </w:r>
    </w:p>
    <w:p w:rsidR="000E1EB0" w:rsidRDefault="00006FF7">
      <w:pPr>
        <w:pStyle w:val="54"/>
        <w:shd w:val="clear" w:color="auto" w:fill="auto"/>
        <w:ind w:left="20" w:right="20" w:firstLine="460"/>
        <w:jc w:val="left"/>
      </w:pPr>
      <w:r>
        <w:t>...В целях распространения миссии во всех сферах жизнедея</w:t>
      </w:r>
      <w:r>
        <w:softHyphen/>
        <w:t>тельности общества необходимо: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759"/>
        </w:tabs>
        <w:ind w:left="20" w:right="20" w:firstLine="460"/>
        <w:jc w:val="left"/>
      </w:pPr>
      <w:r>
        <w:t>привлекать мирян к активной церковной работе посредством</w:t>
      </w:r>
      <w:r>
        <w:rPr>
          <w:rStyle w:val="55"/>
        </w:rPr>
        <w:t xml:space="preserve"> </w:t>
      </w:r>
      <w:r>
        <w:t>выполнения конкретных миссионерских поручений;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788"/>
        </w:tabs>
        <w:ind w:left="20" w:right="20" w:firstLine="460"/>
      </w:pPr>
      <w:r>
        <w:t>помогать в комплектовании школьн</w:t>
      </w:r>
      <w:r>
        <w:rPr>
          <w:rStyle w:val="58"/>
        </w:rPr>
        <w:t>ы</w:t>
      </w:r>
      <w:r>
        <w:t>х и публичн</w:t>
      </w:r>
      <w:r>
        <w:rPr>
          <w:rStyle w:val="58"/>
        </w:rPr>
        <w:t>ы</w:t>
      </w:r>
      <w:r>
        <w:t>х библио</w:t>
      </w:r>
      <w:r>
        <w:softHyphen/>
        <w:t>тек церковн</w:t>
      </w:r>
      <w:r>
        <w:rPr>
          <w:rStyle w:val="58"/>
        </w:rPr>
        <w:t>ы</w:t>
      </w:r>
      <w:r>
        <w:t>ми книгами миссионерского содержания, использовать</w:t>
      </w:r>
      <w:r>
        <w:rPr>
          <w:rStyle w:val="55"/>
        </w:rPr>
        <w:t xml:space="preserve"> </w:t>
      </w:r>
      <w:r>
        <w:t>сеть библиотек для создания в них миссионерских просветительс</w:t>
      </w:r>
      <w:r>
        <w:softHyphen/>
        <w:t>ких центров и проведения тематических выставок, посвященных</w:t>
      </w:r>
      <w:r>
        <w:rPr>
          <w:rStyle w:val="55"/>
        </w:rPr>
        <w:t xml:space="preserve"> </w:t>
      </w:r>
      <w:r>
        <w:t>важным событиям ц</w:t>
      </w:r>
      <w:r>
        <w:t>ерковной жизни;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836"/>
        </w:tabs>
        <w:ind w:left="20" w:right="20" w:firstLine="460"/>
      </w:pPr>
      <w:r>
        <w:t>ориентировать мирян на особый вид миссионерской дея</w:t>
      </w:r>
      <w:r>
        <w:softHyphen/>
        <w:t>тельности, направленной на церковное присутствие в интернет-</w:t>
      </w:r>
      <w:r>
        <w:rPr>
          <w:rStyle w:val="55"/>
        </w:rPr>
        <w:t xml:space="preserve"> </w:t>
      </w:r>
      <w:r>
        <w:t>пространстве;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798"/>
        </w:tabs>
        <w:ind w:left="20" w:right="20" w:firstLine="460"/>
      </w:pPr>
      <w:r>
        <w:t>поощрять общение мирян во внебогослужебное время, в ча</w:t>
      </w:r>
      <w:r>
        <w:softHyphen/>
        <w:t>стности, через проведение собраний и совместн</w:t>
      </w:r>
      <w:r>
        <w:rPr>
          <w:rStyle w:val="58"/>
        </w:rPr>
        <w:t>ы</w:t>
      </w:r>
      <w:r>
        <w:t>х трапез при</w:t>
      </w:r>
      <w:r>
        <w:t>хо</w:t>
      </w:r>
      <w:r>
        <w:softHyphen/>
        <w:t>жан после совершения богослужения в первую очередь с целью об</w:t>
      </w:r>
      <w:r>
        <w:softHyphen/>
        <w:t>суждения вопросов духовной и церковной жизни;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807"/>
        </w:tabs>
        <w:ind w:left="20" w:right="20" w:firstLine="460"/>
      </w:pPr>
      <w:r>
        <w:t>находить точки соприкосновения с различн</w:t>
      </w:r>
      <w:r>
        <w:rPr>
          <w:rStyle w:val="58"/>
        </w:rPr>
        <w:t>ы</w:t>
      </w:r>
      <w:r>
        <w:t>ми возрастны</w:t>
      </w:r>
      <w:r>
        <w:softHyphen/>
        <w:t>ми слоями населения посредством организации общедоступных</w:t>
      </w:r>
      <w:r>
        <w:rPr>
          <w:rStyle w:val="55"/>
        </w:rPr>
        <w:t xml:space="preserve"> </w:t>
      </w:r>
      <w:r>
        <w:t>мероприятий по интересам: клубов,</w:t>
      </w:r>
      <w:r>
        <w:t xml:space="preserve"> летних лагерей, походов;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750"/>
        </w:tabs>
        <w:ind w:left="20" w:right="20" w:firstLine="460"/>
      </w:pPr>
      <w:r>
        <w:t>вести просветительскую работу с группами социального риска</w:t>
      </w:r>
      <w:r>
        <w:rPr>
          <w:rStyle w:val="55"/>
        </w:rPr>
        <w:t xml:space="preserve"> </w:t>
      </w:r>
      <w:r>
        <w:t>(наркозависим</w:t>
      </w:r>
      <w:r>
        <w:rPr>
          <w:rStyle w:val="58"/>
        </w:rPr>
        <w:t>ы</w:t>
      </w:r>
      <w:r>
        <w:t>ми, ВИЧ-инфицированн</w:t>
      </w:r>
      <w:r>
        <w:rPr>
          <w:rStyle w:val="58"/>
        </w:rPr>
        <w:t>ы</w:t>
      </w:r>
      <w:r>
        <w:t>ми, беспризорн</w:t>
      </w:r>
      <w:r>
        <w:rPr>
          <w:rStyle w:val="58"/>
        </w:rPr>
        <w:t>ы</w:t>
      </w:r>
      <w:r>
        <w:t>ми и др.);</w:t>
      </w:r>
    </w:p>
    <w:p w:rsidR="000E1EB0" w:rsidRDefault="00006FF7">
      <w:pPr>
        <w:pStyle w:val="54"/>
        <w:numPr>
          <w:ilvl w:val="0"/>
          <w:numId w:val="53"/>
        </w:numPr>
        <w:shd w:val="clear" w:color="auto" w:fill="auto"/>
        <w:tabs>
          <w:tab w:val="left" w:pos="817"/>
        </w:tabs>
        <w:ind w:left="20" w:right="20" w:firstLine="460"/>
      </w:pPr>
      <w:r>
        <w:t>осуществлять миссионерскую, катехизаторскую, богослов</w:t>
      </w:r>
      <w:r>
        <w:softHyphen/>
      </w:r>
      <w:r>
        <w:t>скую подготовку светских преподавателей, врачей, психологов,</w:t>
      </w:r>
      <w:r>
        <w:rPr>
          <w:rStyle w:val="55"/>
        </w:rPr>
        <w:t xml:space="preserve"> </w:t>
      </w:r>
      <w:r>
        <w:t>юристов, экономистов, военнослужащих, деятелей культуры и науки</w:t>
      </w:r>
      <w:r>
        <w:rPr>
          <w:rStyle w:val="55"/>
        </w:rPr>
        <w:t xml:space="preserve"> </w:t>
      </w:r>
      <w:r>
        <w:t>для расширения поля миссионерского служения.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С древних времен особо важной является роль женщин в пра</w:t>
      </w:r>
      <w:r>
        <w:softHyphen/>
        <w:t>вославном свидетельстве (Рим.</w:t>
      </w:r>
      <w:r>
        <w:t xml:space="preserve"> 16.1-15; Фил. 4.23; Кол. 4.15;</w:t>
      </w:r>
      <w:r>
        <w:rPr>
          <w:rStyle w:val="55"/>
        </w:rPr>
        <w:t xml:space="preserve"> </w:t>
      </w:r>
      <w:r>
        <w:t xml:space="preserve">1Кор. 11.5; </w:t>
      </w:r>
      <w:r>
        <w:rPr>
          <w:rStyle w:val="58"/>
        </w:rPr>
        <w:t>Н</w:t>
      </w:r>
      <w:r>
        <w:t>им. 5.16). Церковь призывает женщину к исполне</w:t>
      </w:r>
      <w:r>
        <w:softHyphen/>
        <w:t>нию задач, связанных с духовным просвещением людей. Сегодня</w:t>
      </w:r>
      <w:r>
        <w:rPr>
          <w:rStyle w:val="55"/>
        </w:rPr>
        <w:t xml:space="preserve"> </w:t>
      </w:r>
      <w:r>
        <w:t>проповедь Евангелия осуществляется в условиях «постхристи</w:t>
      </w:r>
      <w:r>
        <w:softHyphen/>
        <w:t>анской» цивилизации, которая отвергла попечени</w:t>
      </w:r>
      <w:r>
        <w:t>е Церкви, нега</w:t>
      </w:r>
      <w:r>
        <w:softHyphen/>
        <w:t>тивно относится к христианским ценностям, понимает их ис</w:t>
      </w:r>
      <w:r>
        <w:softHyphen/>
        <w:t>каженно. Необходимо, чтобы христианское свидетельство до</w:t>
      </w:r>
      <w:r>
        <w:softHyphen/>
        <w:t>черей Церкви продолжалось, расширялось, усиливалось и было</w:t>
      </w:r>
      <w:r>
        <w:rPr>
          <w:rStyle w:val="55"/>
        </w:rPr>
        <w:t xml:space="preserve"> </w:t>
      </w:r>
      <w:r>
        <w:t>доступным для всех людей, искренне ищущих Бога. Это служе</w:t>
      </w:r>
      <w:r>
        <w:softHyphen/>
        <w:t xml:space="preserve">ние может </w:t>
      </w:r>
      <w:r>
        <w:t>быть и частным, и оформленным как православное</w:t>
      </w:r>
      <w:r>
        <w:rPr>
          <w:rStyle w:val="55"/>
        </w:rPr>
        <w:t xml:space="preserve"> </w:t>
      </w:r>
      <w:r>
        <w:t>миссионерское сестричество.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t>Миссионерское служение женщин имеет ряд специфичес</w:t>
      </w:r>
      <w:r>
        <w:softHyphen/>
        <w:t>ких отличительных черт, вытекающих из особой роли женщи</w:t>
      </w:r>
      <w:r>
        <w:softHyphen/>
        <w:t>ны в семье и обществе. В этой связи в числе наиболее перспек</w:t>
      </w:r>
      <w:r>
        <w:softHyphen/>
        <w:t>тивных направ</w:t>
      </w:r>
      <w:r>
        <w:t>лений миссионерской работы женщин можно ука</w:t>
      </w:r>
      <w:r>
        <w:softHyphen/>
        <w:t>зать особо:</w:t>
      </w:r>
    </w:p>
    <w:p w:rsidR="000E1EB0" w:rsidRDefault="00006FF7">
      <w:pPr>
        <w:pStyle w:val="54"/>
        <w:numPr>
          <w:ilvl w:val="0"/>
          <w:numId w:val="54"/>
        </w:numPr>
        <w:shd w:val="clear" w:color="auto" w:fill="auto"/>
        <w:tabs>
          <w:tab w:val="left" w:pos="836"/>
        </w:tabs>
        <w:ind w:left="20" w:right="20" w:firstLine="460"/>
      </w:pPr>
      <w:r>
        <w:t>Создание специальных благотворительных учреждений по</w:t>
      </w:r>
      <w:r>
        <w:rPr>
          <w:rStyle w:val="55"/>
        </w:rPr>
        <w:t xml:space="preserve"> </w:t>
      </w:r>
      <w:r>
        <w:t>примеру Марфо-Мариинской обители, основанной преподобному-</w:t>
      </w:r>
      <w:r>
        <w:rPr>
          <w:rStyle w:val="55"/>
        </w:rPr>
        <w:t xml:space="preserve"> </w:t>
      </w:r>
      <w:r>
        <w:t>ченицей Елисаветой.</w:t>
      </w:r>
    </w:p>
    <w:p w:rsidR="000E1EB0" w:rsidRDefault="00006FF7">
      <w:pPr>
        <w:pStyle w:val="54"/>
        <w:numPr>
          <w:ilvl w:val="0"/>
          <w:numId w:val="54"/>
        </w:numPr>
        <w:shd w:val="clear" w:color="auto" w:fill="auto"/>
        <w:tabs>
          <w:tab w:val="left" w:pos="817"/>
        </w:tabs>
        <w:ind w:left="20" w:right="20" w:firstLine="460"/>
      </w:pPr>
      <w:r>
        <w:t>Служение в больницах (особенно в родильн</w:t>
      </w:r>
      <w:r>
        <w:rPr>
          <w:rStyle w:val="58"/>
        </w:rPr>
        <w:t>ы</w:t>
      </w:r>
      <w:r>
        <w:t>х домах и гине</w:t>
      </w:r>
      <w:r>
        <w:softHyphen/>
        <w:t>кологических</w:t>
      </w:r>
      <w:r>
        <w:t xml:space="preserve"> отделениях) для несения проповеди слова Божия и</w:t>
      </w:r>
      <w:r>
        <w:rPr>
          <w:rStyle w:val="55"/>
        </w:rPr>
        <w:t xml:space="preserve"> </w:t>
      </w:r>
      <w:r>
        <w:t>утешения страждущих.</w:t>
      </w:r>
    </w:p>
    <w:p w:rsidR="000E1EB0" w:rsidRDefault="00006FF7">
      <w:pPr>
        <w:pStyle w:val="54"/>
        <w:numPr>
          <w:ilvl w:val="0"/>
          <w:numId w:val="54"/>
        </w:numPr>
        <w:shd w:val="clear" w:color="auto" w:fill="auto"/>
        <w:tabs>
          <w:tab w:val="left" w:pos="807"/>
        </w:tabs>
        <w:ind w:left="20" w:right="20" w:firstLine="460"/>
      </w:pPr>
      <w:r>
        <w:t>Воспитательно-просветительское служение в детских до</w:t>
      </w:r>
      <w:r>
        <w:softHyphen/>
        <w:t>мах и интернатах.</w:t>
      </w:r>
    </w:p>
    <w:p w:rsidR="000E1EB0" w:rsidRDefault="00006FF7">
      <w:pPr>
        <w:pStyle w:val="54"/>
        <w:numPr>
          <w:ilvl w:val="0"/>
          <w:numId w:val="54"/>
        </w:numPr>
        <w:shd w:val="clear" w:color="auto" w:fill="auto"/>
        <w:tabs>
          <w:tab w:val="left" w:pos="817"/>
        </w:tabs>
        <w:ind w:left="20" w:right="20" w:firstLine="460"/>
      </w:pPr>
      <w:r>
        <w:t>Служение в местах лишения свободы для женщин с целью</w:t>
      </w:r>
      <w:r>
        <w:rPr>
          <w:rStyle w:val="55"/>
        </w:rPr>
        <w:t xml:space="preserve"> </w:t>
      </w:r>
      <w:r>
        <w:t>наставления заключенных в основах вероучения».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«Вы род избранный, царственное священство, народ свя</w:t>
      </w:r>
      <w:r>
        <w:rPr>
          <w:rStyle w:val="700"/>
        </w:rPr>
        <w:softHyphen/>
        <w:t>той, люди взятые в удел, дабы возвещать совершенства При</w:t>
      </w:r>
      <w:r>
        <w:rPr>
          <w:rStyle w:val="700"/>
        </w:rPr>
        <w:softHyphen/>
        <w:t>звавшего вас из тьмы в чудный Свой свет; некогда не народ, а</w:t>
      </w:r>
      <w:r>
        <w:rPr>
          <w:rStyle w:val="710"/>
        </w:rPr>
        <w:t xml:space="preserve"> </w:t>
      </w:r>
      <w:r>
        <w:rPr>
          <w:rStyle w:val="700"/>
        </w:rPr>
        <w:t>ныне народ Божий; некогда не помилованные, а ныне помило</w:t>
      </w:r>
      <w:r>
        <w:rPr>
          <w:rStyle w:val="700"/>
        </w:rPr>
        <w:softHyphen/>
        <w:t>ванные» (1Пет. 2.9-10).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Евха</w:t>
      </w:r>
      <w:r>
        <w:rPr>
          <w:rStyle w:val="700"/>
        </w:rPr>
        <w:t>ристическая община — это есть собрание народа Божи-</w:t>
      </w:r>
      <w:r>
        <w:rPr>
          <w:rStyle w:val="710"/>
        </w:rPr>
        <w:t xml:space="preserve"> </w:t>
      </w:r>
      <w:r>
        <w:rPr>
          <w:rStyle w:val="700"/>
        </w:rPr>
        <w:t>его. Ап. Петр называет его «царственным священством», «взяты</w:t>
      </w:r>
      <w:r>
        <w:rPr>
          <w:rStyle w:val="700"/>
        </w:rPr>
        <w:softHyphen/>
        <w:t>ми в удел». В Новом Завете священство принадлежит всей Цер</w:t>
      </w:r>
      <w:r>
        <w:rPr>
          <w:rStyle w:val="700"/>
        </w:rPr>
        <w:softHyphen/>
        <w:t>кви. Христиане призываются к служению в ней каждый в от</w:t>
      </w:r>
      <w:r>
        <w:rPr>
          <w:rStyle w:val="700"/>
        </w:rPr>
        <w:softHyphen/>
        <w:t>дельности, ибо никто не може</w:t>
      </w:r>
      <w:r>
        <w:rPr>
          <w:rStyle w:val="700"/>
        </w:rPr>
        <w:t>т приступить к крещению, не бу</w:t>
      </w:r>
      <w:r>
        <w:rPr>
          <w:rStyle w:val="700"/>
        </w:rPr>
        <w:softHyphen/>
        <w:t>дучи призван Самим Богом. Каждый член Церкви призван Бо</w:t>
      </w:r>
      <w:r>
        <w:rPr>
          <w:rStyle w:val="700"/>
        </w:rPr>
        <w:softHyphen/>
        <w:t>гом, Им поставлен, как член Церкви, через сообщение дара Духа.</w:t>
      </w:r>
      <w:r>
        <w:rPr>
          <w:rStyle w:val="710"/>
        </w:rPr>
        <w:t xml:space="preserve"> </w:t>
      </w:r>
      <w:r>
        <w:rPr>
          <w:rStyle w:val="700"/>
        </w:rPr>
        <w:t>Следовательно, каждый член Церкви призван к жизни, к дей-</w:t>
      </w:r>
      <w:r>
        <w:rPr>
          <w:rStyle w:val="710"/>
        </w:rPr>
        <w:t xml:space="preserve"> </w:t>
      </w:r>
      <w:r>
        <w:rPr>
          <w:rStyle w:val="700"/>
        </w:rPr>
        <w:t>ствованию, к деланию, к служению в Церкви, так к</w:t>
      </w:r>
      <w:r>
        <w:rPr>
          <w:rStyle w:val="700"/>
        </w:rPr>
        <w:t>ак Дух есть</w:t>
      </w:r>
      <w:r>
        <w:rPr>
          <w:rStyle w:val="710"/>
        </w:rPr>
        <w:t xml:space="preserve"> </w:t>
      </w:r>
      <w:r>
        <w:rPr>
          <w:rStyle w:val="700"/>
        </w:rPr>
        <w:t>принцип жизни и активности в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Выражение «царственное священство», которое ап. Петр</w:t>
      </w:r>
      <w:r>
        <w:rPr>
          <w:rStyle w:val="710"/>
        </w:rPr>
        <w:t xml:space="preserve"> </w:t>
      </w:r>
      <w:r>
        <w:rPr>
          <w:rStyle w:val="700"/>
        </w:rPr>
        <w:t>применяет к христианам, указывает на высоту христианского</w:t>
      </w:r>
      <w:r>
        <w:rPr>
          <w:rStyle w:val="710"/>
        </w:rPr>
        <w:t xml:space="preserve"> </w:t>
      </w:r>
      <w:r>
        <w:rPr>
          <w:rStyle w:val="700"/>
        </w:rPr>
        <w:t>служения, но главное, это напоминание каждому христианину о</w:t>
      </w:r>
      <w:r>
        <w:rPr>
          <w:rStyle w:val="710"/>
        </w:rPr>
        <w:t xml:space="preserve"> </w:t>
      </w:r>
      <w:r>
        <w:rPr>
          <w:rStyle w:val="700"/>
        </w:rPr>
        <w:t>том, что он имеет помазание Духа Святого и реальную возмож</w:t>
      </w:r>
      <w:r>
        <w:rPr>
          <w:rStyle w:val="700"/>
        </w:rPr>
        <w:softHyphen/>
        <w:t>ность богообщения, участия в литургии не в качестве «профан-</w:t>
      </w:r>
      <w:r>
        <w:rPr>
          <w:rStyle w:val="710"/>
        </w:rPr>
        <w:t xml:space="preserve"> </w:t>
      </w:r>
      <w:r>
        <w:rPr>
          <w:rStyle w:val="700"/>
        </w:rPr>
        <w:t>ного» (непосвященного) наблюдателя, но как непосредственный</w:t>
      </w:r>
      <w:r>
        <w:rPr>
          <w:rStyle w:val="710"/>
        </w:rPr>
        <w:t xml:space="preserve"> </w:t>
      </w:r>
      <w:r>
        <w:rPr>
          <w:rStyle w:val="700"/>
        </w:rPr>
        <w:t>молитвенный «верный» соработник «общего дела».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Прп. Максим Исповедник говори</w:t>
      </w:r>
      <w:r>
        <w:rPr>
          <w:rStyle w:val="700"/>
        </w:rPr>
        <w:t>т, что человек был создан</w:t>
      </w:r>
      <w:r>
        <w:rPr>
          <w:rStyle w:val="710"/>
        </w:rPr>
        <w:t xml:space="preserve"> </w:t>
      </w:r>
      <w:r>
        <w:rPr>
          <w:rStyle w:val="700"/>
        </w:rPr>
        <w:t>для того, чтобы всю тварь привести к Богу, что он создан как</w:t>
      </w:r>
      <w:r>
        <w:rPr>
          <w:rStyle w:val="710"/>
        </w:rPr>
        <w:t xml:space="preserve"> </w:t>
      </w:r>
      <w:r>
        <w:rPr>
          <w:rStyle w:val="700"/>
        </w:rPr>
        <w:t>участник двух миров: вещественного и духовного, он в себе</w:t>
      </w:r>
      <w:r>
        <w:rPr>
          <w:rStyle w:val="710"/>
        </w:rPr>
        <w:t xml:space="preserve"> </w:t>
      </w:r>
      <w:r>
        <w:rPr>
          <w:rStyle w:val="700"/>
        </w:rPr>
        <w:t>совмещает эти два полюса. И в этом смысле всякий верующий</w:t>
      </w:r>
      <w:r>
        <w:rPr>
          <w:rStyle w:val="710"/>
        </w:rPr>
        <w:t xml:space="preserve"> </w:t>
      </w:r>
      <w:r>
        <w:rPr>
          <w:rStyle w:val="700"/>
        </w:rPr>
        <w:t>в Церкви является священником, то есть человеком, кот</w:t>
      </w:r>
      <w:r>
        <w:rPr>
          <w:rStyle w:val="700"/>
        </w:rPr>
        <w:t>орый</w:t>
      </w:r>
      <w:r>
        <w:rPr>
          <w:rStyle w:val="710"/>
        </w:rPr>
        <w:t xml:space="preserve"> </w:t>
      </w:r>
      <w:r>
        <w:rPr>
          <w:rStyle w:val="700"/>
        </w:rPr>
        <w:t>освящает тварь, который делает ее святой, что значит — Богу</w:t>
      </w:r>
      <w:r>
        <w:rPr>
          <w:rStyle w:val="710"/>
        </w:rPr>
        <w:t xml:space="preserve"> </w:t>
      </w:r>
      <w:r>
        <w:rPr>
          <w:rStyle w:val="700"/>
        </w:rPr>
        <w:t>посвященной и пронизанной Божественной благодатью. Это</w:t>
      </w:r>
      <w:r>
        <w:rPr>
          <w:rStyle w:val="710"/>
        </w:rPr>
        <w:t xml:space="preserve"> </w:t>
      </w:r>
      <w:r>
        <w:rPr>
          <w:rStyle w:val="700"/>
        </w:rPr>
        <w:t>призвание каждого христианина, а не только священника. И</w:t>
      </w:r>
      <w:r>
        <w:rPr>
          <w:rStyle w:val="710"/>
        </w:rPr>
        <w:t xml:space="preserve"> </w:t>
      </w:r>
      <w:r>
        <w:rPr>
          <w:rStyle w:val="700"/>
        </w:rPr>
        <w:t>мирянин — это не только человек, который живет «в миру»,</w:t>
      </w:r>
      <w:r>
        <w:rPr>
          <w:rStyle w:val="710"/>
        </w:rPr>
        <w:t xml:space="preserve"> </w:t>
      </w:r>
      <w:r>
        <w:rPr>
          <w:rStyle w:val="700"/>
        </w:rPr>
        <w:t>это человек, который Х</w:t>
      </w:r>
      <w:r>
        <w:rPr>
          <w:rStyle w:val="700"/>
        </w:rPr>
        <w:t>ристом послан в мир для того, чтобы</w:t>
      </w:r>
      <w:r>
        <w:rPr>
          <w:rStyle w:val="710"/>
        </w:rPr>
        <w:t xml:space="preserve"> </w:t>
      </w:r>
      <w:r>
        <w:rPr>
          <w:rStyle w:val="700"/>
        </w:rPr>
        <w:t>все, к чему он прикоснется, сделать святыней: он священник в</w:t>
      </w:r>
      <w:r>
        <w:rPr>
          <w:rStyle w:val="710"/>
        </w:rPr>
        <w:t xml:space="preserve"> </w:t>
      </w:r>
      <w:r>
        <w:rPr>
          <w:rStyle w:val="700"/>
        </w:rPr>
        <w:t>этом отношении.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Мирянин вступает на этот путь в момент, когда его готовят</w:t>
      </w:r>
      <w:r>
        <w:rPr>
          <w:rStyle w:val="710"/>
        </w:rPr>
        <w:t xml:space="preserve"> </w:t>
      </w:r>
      <w:r>
        <w:rPr>
          <w:rStyle w:val="700"/>
        </w:rPr>
        <w:t>к принятию крещения, потому что через крещение человек со</w:t>
      </w:r>
      <w:r>
        <w:rPr>
          <w:rStyle w:val="700"/>
        </w:rPr>
        <w:softHyphen/>
        <w:t>единяется со Христом и в эт</w:t>
      </w:r>
      <w:r>
        <w:rPr>
          <w:rStyle w:val="700"/>
        </w:rPr>
        <w:t>ом Таинстве погружения в воды</w:t>
      </w:r>
      <w:r>
        <w:rPr>
          <w:rStyle w:val="710"/>
        </w:rPr>
        <w:t xml:space="preserve"> </w:t>
      </w:r>
      <w:r>
        <w:rPr>
          <w:rStyle w:val="700"/>
        </w:rPr>
        <w:t>«смерти и жизни», выходя из них новым существом, делается</w:t>
      </w:r>
      <w:r>
        <w:rPr>
          <w:rStyle w:val="710"/>
        </w:rPr>
        <w:t xml:space="preserve"> </w:t>
      </w:r>
      <w:r>
        <w:rPr>
          <w:rStyle w:val="700"/>
        </w:rPr>
        <w:t>уже как бы носителем Христа. Когда совершается миропомаза</w:t>
      </w:r>
      <w:r>
        <w:rPr>
          <w:rStyle w:val="700"/>
        </w:rPr>
        <w:softHyphen/>
        <w:t>ние, Святой Дух сходит на человека, и он уже — в малой мере,</w:t>
      </w:r>
      <w:r>
        <w:rPr>
          <w:rStyle w:val="710"/>
        </w:rPr>
        <w:t xml:space="preserve"> </w:t>
      </w:r>
      <w:r>
        <w:rPr>
          <w:rStyle w:val="700"/>
        </w:rPr>
        <w:t>конечно, не в той мере, в какой Христос действова</w:t>
      </w:r>
      <w:r>
        <w:rPr>
          <w:rStyle w:val="700"/>
        </w:rPr>
        <w:t>л — является</w:t>
      </w:r>
      <w:r>
        <w:rPr>
          <w:rStyle w:val="710"/>
        </w:rPr>
        <w:t xml:space="preserve"> </w:t>
      </w:r>
      <w:r>
        <w:rPr>
          <w:rStyle w:val="700"/>
        </w:rPr>
        <w:t>присутствием Божественной благодати, ему поручено это</w:t>
      </w:r>
      <w:r>
        <w:rPr>
          <w:rStyle w:val="710"/>
        </w:rPr>
        <w:t xml:space="preserve"> </w:t>
      </w:r>
      <w:r>
        <w:rPr>
          <w:rStyle w:val="700"/>
        </w:rPr>
        <w:t>тайносовершение. Это своего рода рукоположение; человек де</w:t>
      </w:r>
      <w:r>
        <w:rPr>
          <w:rStyle w:val="700"/>
        </w:rPr>
        <w:softHyphen/>
        <w:t>лается частью тела Христова.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Вопрос о деятельности мирян в Церкви — это вопрос, кото</w:t>
      </w:r>
      <w:r>
        <w:rPr>
          <w:rStyle w:val="700"/>
        </w:rPr>
        <w:softHyphen/>
        <w:t>рый, по существу говоря, решается не только в</w:t>
      </w:r>
      <w:r>
        <w:rPr>
          <w:rStyle w:val="700"/>
        </w:rPr>
        <w:t xml:space="preserve"> согласии со здра</w:t>
      </w:r>
      <w:r>
        <w:rPr>
          <w:rStyle w:val="700"/>
        </w:rPr>
        <w:softHyphen/>
        <w:t>вым смыслом, но имеет свое основание в Священном Писании.</w:t>
      </w:r>
      <w:r>
        <w:rPr>
          <w:rStyle w:val="710"/>
        </w:rPr>
        <w:t xml:space="preserve"> </w:t>
      </w:r>
      <w:r>
        <w:rPr>
          <w:rStyle w:val="700"/>
        </w:rPr>
        <w:t>В слове Божием встречается так много упоминаний о деятель</w:t>
      </w:r>
      <w:r>
        <w:rPr>
          <w:rStyle w:val="700"/>
        </w:rPr>
        <w:softHyphen/>
        <w:t>ности в первичных христианских общинах лиц непосвященных,</w:t>
      </w:r>
      <w:r>
        <w:rPr>
          <w:rStyle w:val="710"/>
        </w:rPr>
        <w:t xml:space="preserve"> </w:t>
      </w:r>
      <w:r>
        <w:rPr>
          <w:rStyle w:val="700"/>
        </w:rPr>
        <w:t>лиц-мирян, что даже лица посвященные, имеющие духовный</w:t>
      </w:r>
      <w:r>
        <w:rPr>
          <w:rStyle w:val="710"/>
        </w:rPr>
        <w:t xml:space="preserve"> </w:t>
      </w:r>
      <w:r>
        <w:rPr>
          <w:rStyle w:val="700"/>
        </w:rPr>
        <w:t>сан, таки</w:t>
      </w:r>
      <w:r>
        <w:rPr>
          <w:rStyle w:val="700"/>
        </w:rPr>
        <w:t>е, как ученик ап. Павла Тимофей и т.д., выглядят не</w:t>
      </w:r>
      <w:r>
        <w:rPr>
          <w:rStyle w:val="710"/>
        </w:rPr>
        <w:t xml:space="preserve"> </w:t>
      </w:r>
      <w:r>
        <w:rPr>
          <w:rStyle w:val="700"/>
        </w:rPr>
        <w:t>столько как руководители каких-то общин, сколько как «выдви</w:t>
      </w:r>
      <w:r>
        <w:rPr>
          <w:rStyle w:val="700"/>
        </w:rPr>
        <w:softHyphen/>
        <w:t>женцы», то есть люди, которые выдвинулись из общей среды</w:t>
      </w:r>
      <w:r>
        <w:rPr>
          <w:rStyle w:val="710"/>
        </w:rPr>
        <w:t xml:space="preserve"> </w:t>
      </w:r>
      <w:r>
        <w:rPr>
          <w:rStyle w:val="700"/>
        </w:rPr>
        <w:t>верующих людей, из общехристианской среды благодаря или</w:t>
      </w:r>
      <w:r>
        <w:rPr>
          <w:rStyle w:val="710"/>
        </w:rPr>
        <w:t xml:space="preserve"> </w:t>
      </w:r>
      <w:r>
        <w:rPr>
          <w:rStyle w:val="700"/>
        </w:rPr>
        <w:t>своему благочестию, что, прежде</w:t>
      </w:r>
      <w:r>
        <w:rPr>
          <w:rStyle w:val="700"/>
        </w:rPr>
        <w:t xml:space="preserve"> всего, являлось несомненным</w:t>
      </w:r>
      <w:r>
        <w:rPr>
          <w:rStyle w:val="710"/>
        </w:rPr>
        <w:t xml:space="preserve"> </w:t>
      </w:r>
      <w:r>
        <w:rPr>
          <w:rStyle w:val="700"/>
        </w:rPr>
        <w:t>условием такого выдвижения, или благодаря тому, что они были</w:t>
      </w:r>
      <w:r>
        <w:rPr>
          <w:rStyle w:val="710"/>
        </w:rPr>
        <w:t xml:space="preserve"> </w:t>
      </w:r>
      <w:r>
        <w:rPr>
          <w:rStyle w:val="700"/>
        </w:rPr>
        <w:t>просто очень активны, или проявляли заботу не только о своем</w:t>
      </w:r>
      <w:r>
        <w:rPr>
          <w:rStyle w:val="710"/>
        </w:rPr>
        <w:t xml:space="preserve"> </w:t>
      </w:r>
      <w:r>
        <w:rPr>
          <w:rStyle w:val="700"/>
        </w:rPr>
        <w:t>личном спасении, но и о спасении окружающих их людей. Это</w:t>
      </w:r>
      <w:r>
        <w:rPr>
          <w:rStyle w:val="710"/>
        </w:rPr>
        <w:t xml:space="preserve"> </w:t>
      </w:r>
      <w:r>
        <w:rPr>
          <w:rStyle w:val="700"/>
        </w:rPr>
        <w:t>невольно делало их учениками апостолов, это нев</w:t>
      </w:r>
      <w:r>
        <w:rPr>
          <w:rStyle w:val="700"/>
        </w:rPr>
        <w:t>ольно делало</w:t>
      </w:r>
      <w:r>
        <w:rPr>
          <w:rStyle w:val="710"/>
        </w:rPr>
        <w:t xml:space="preserve"> </w:t>
      </w:r>
      <w:r>
        <w:rPr>
          <w:rStyle w:val="700"/>
        </w:rPr>
        <w:t>их людьми, которые приносили пользу, и окружающие стреми</w:t>
      </w:r>
      <w:r>
        <w:rPr>
          <w:rStyle w:val="700"/>
        </w:rPr>
        <w:softHyphen/>
        <w:t>лись создать такие условия, чтобы эта польза была максималь</w:t>
      </w:r>
      <w:r>
        <w:rPr>
          <w:rStyle w:val="700"/>
        </w:rPr>
        <w:softHyphen/>
        <w:t>ной, и потому выдвигали их на «передний план».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700"/>
        </w:rPr>
        <w:t>Латинский перевод еврейских текстов Ветхого Завета упот</w:t>
      </w:r>
      <w:r>
        <w:rPr>
          <w:rStyle w:val="700"/>
        </w:rPr>
        <w:softHyphen/>
        <w:t xml:space="preserve">ребляет слово </w:t>
      </w:r>
      <w:r>
        <w:rPr>
          <w:rStyle w:val="700"/>
          <w:lang w:val="en-US"/>
        </w:rPr>
        <w:t xml:space="preserve">laikos, </w:t>
      </w:r>
      <w:r>
        <w:rPr>
          <w:rStyle w:val="700"/>
        </w:rPr>
        <w:t>«</w:t>
      </w:r>
      <w:r>
        <w:rPr>
          <w:rStyle w:val="700"/>
        </w:rPr>
        <w:t>лаик» (мирянин), по отношению к вещам,</w:t>
      </w:r>
      <w:r>
        <w:rPr>
          <w:rStyle w:val="710"/>
        </w:rPr>
        <w:t xml:space="preserve"> </w:t>
      </w:r>
      <w:r>
        <w:rPr>
          <w:rStyle w:val="700"/>
        </w:rPr>
        <w:t>а не к людям. Например, «земля» (1Цар. 21.4), «хлеб»</w:t>
      </w:r>
      <w:r>
        <w:rPr>
          <w:rStyle w:val="12pt0"/>
          <w:lang/>
        </w:rPr>
        <w:t xml:space="preserve"> </w:t>
      </w:r>
      <w:r>
        <w:rPr>
          <w:rStyle w:val="12pt0"/>
        </w:rPr>
        <w:t>(«aptoi</w:t>
      </w:r>
      <w:r>
        <w:rPr>
          <w:rStyle w:val="12pt1"/>
        </w:rPr>
        <w:t xml:space="preserve"> </w:t>
      </w:r>
      <w:r>
        <w:rPr>
          <w:rStyle w:val="12pt0"/>
        </w:rPr>
        <w:t>PePhloi»</w:t>
      </w:r>
      <w:r>
        <w:rPr>
          <w:rStyle w:val="700"/>
          <w:lang w:val="en-US"/>
        </w:rPr>
        <w:t xml:space="preserve"> </w:t>
      </w:r>
      <w:r>
        <w:rPr>
          <w:rStyle w:val="700"/>
        </w:rPr>
        <w:t xml:space="preserve">в Септуагинте, </w:t>
      </w:r>
      <w:r>
        <w:rPr>
          <w:rStyle w:val="700"/>
          <w:lang w:val="en-US"/>
        </w:rPr>
        <w:t xml:space="preserve">«panes laicos» </w:t>
      </w:r>
      <w:r>
        <w:rPr>
          <w:rStyle w:val="700"/>
        </w:rPr>
        <w:t>в Вульгате, «хлебы простые»</w:t>
      </w:r>
      <w:r>
        <w:rPr>
          <w:rStyle w:val="710"/>
        </w:rPr>
        <w:t xml:space="preserve"> </w:t>
      </w:r>
      <w:r>
        <w:rPr>
          <w:rStyle w:val="700"/>
        </w:rPr>
        <w:t>в Синодальном) суть вещи «профанные» (несвященные), то есть</w:t>
      </w:r>
      <w:r>
        <w:rPr>
          <w:rStyle w:val="710"/>
        </w:rPr>
        <w:t xml:space="preserve"> </w:t>
      </w:r>
      <w:r>
        <w:rPr>
          <w:rStyle w:val="700"/>
        </w:rPr>
        <w:t>не пригодные к употреблению в</w:t>
      </w:r>
      <w:r>
        <w:rPr>
          <w:rStyle w:val="700"/>
        </w:rPr>
        <w:t xml:space="preserve"> храмовом богослужении (1Цар.</w:t>
      </w:r>
      <w:r>
        <w:rPr>
          <w:rStyle w:val="710"/>
        </w:rPr>
        <w:t xml:space="preserve"> </w:t>
      </w:r>
      <w:r>
        <w:rPr>
          <w:rStyle w:val="700"/>
        </w:rPr>
        <w:t>21.5-6, Иез. 48.15).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205"/>
          <w:headerReference w:type="default" r:id="rId206"/>
          <w:footerReference w:type="even" r:id="rId207"/>
          <w:footerReference w:type="default" r:id="rId208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700"/>
        </w:rPr>
        <w:t>Первый христианский текст, употребляющий слово «лаик»,</w:t>
      </w:r>
      <w:r>
        <w:rPr>
          <w:rStyle w:val="710"/>
        </w:rPr>
        <w:t xml:space="preserve"> </w:t>
      </w:r>
      <w:r>
        <w:rPr>
          <w:rStyle w:val="700"/>
        </w:rPr>
        <w:t>— это так называемое Послание к Коринфянам свт. Климента</w:t>
      </w:r>
      <w:r>
        <w:rPr>
          <w:rStyle w:val="710"/>
        </w:rPr>
        <w:t xml:space="preserve"> </w:t>
      </w:r>
      <w:r>
        <w:rPr>
          <w:rStyle w:val="700"/>
        </w:rPr>
        <w:t>Римского (около 95 г.). В нем говорится о поведении народа</w:t>
      </w:r>
      <w:r>
        <w:rPr>
          <w:rStyle w:val="710"/>
        </w:rPr>
        <w:t xml:space="preserve"> </w:t>
      </w:r>
      <w:r>
        <w:rPr>
          <w:rStyle w:val="700"/>
        </w:rPr>
        <w:t xml:space="preserve">согласно «правилам лаиков» (мирян). Начиная еще с </w:t>
      </w:r>
      <w:r>
        <w:rPr>
          <w:rStyle w:val="700"/>
          <w:lang w:val="en-US"/>
        </w:rPr>
        <w:t xml:space="preserve">III </w:t>
      </w:r>
      <w:r>
        <w:rPr>
          <w:rStyle w:val="700"/>
        </w:rPr>
        <w:t>в., с</w:t>
      </w:r>
      <w:r>
        <w:rPr>
          <w:rStyle w:val="710"/>
        </w:rPr>
        <w:t xml:space="preserve"> </w:t>
      </w:r>
      <w:r>
        <w:rPr>
          <w:rStyle w:val="700"/>
        </w:rPr>
        <w:t>Тертуллиана и свт. Киприана Карфагенского, в северной Афри</w:t>
      </w:r>
      <w:r>
        <w:rPr>
          <w:rStyle w:val="700"/>
        </w:rPr>
        <w:softHyphen/>
        <w:t>ке термин «лаик» вхо</w:t>
      </w:r>
      <w:r>
        <w:rPr>
          <w:rStyle w:val="700"/>
        </w:rPr>
        <w:t>дит в употребление наряду со словом «кли</w:t>
      </w:r>
      <w:r>
        <w:rPr>
          <w:rStyle w:val="700"/>
        </w:rPr>
        <w:softHyphen/>
        <w:t>рик». Здесь видна уже в зачатке та правовая интерпретация, ко</w:t>
      </w:r>
      <w:r>
        <w:rPr>
          <w:rStyle w:val="700"/>
        </w:rPr>
        <w:softHyphen/>
        <w:t>торая противопоставляет «лаика» «клирику». Наконец, у блж.</w:t>
      </w:r>
      <w:r>
        <w:rPr>
          <w:rStyle w:val="710"/>
        </w:rPr>
        <w:t xml:space="preserve"> </w:t>
      </w:r>
      <w:r>
        <w:rPr>
          <w:rStyle w:val="700"/>
        </w:rPr>
        <w:t>Иеронима (начало V в.) находится не определение, но констата</w:t>
      </w:r>
      <w:r>
        <w:rPr>
          <w:rStyle w:val="700"/>
        </w:rPr>
        <w:softHyphen/>
        <w:t>ция факта, причем явно с пренебре</w:t>
      </w:r>
      <w:r>
        <w:rPr>
          <w:rStyle w:val="700"/>
        </w:rPr>
        <w:t>жительным оттенком: отде</w:t>
      </w:r>
      <w:r>
        <w:rPr>
          <w:rStyle w:val="700"/>
        </w:rPr>
        <w:softHyphen/>
        <w:t>ленные, в противоположность клиру, от святынь, лаики суть те,</w:t>
      </w:r>
      <w:r>
        <w:rPr>
          <w:rStyle w:val="710"/>
        </w:rPr>
        <w:t xml:space="preserve"> </w:t>
      </w:r>
      <w:r>
        <w:rPr>
          <w:rStyle w:val="700"/>
        </w:rPr>
        <w:t>кто занят делами мира сего, кто женится, торгует, возделывает</w:t>
      </w:r>
      <w:r>
        <w:rPr>
          <w:rStyle w:val="710"/>
        </w:rPr>
        <w:t xml:space="preserve"> </w:t>
      </w:r>
      <w:r>
        <w:rPr>
          <w:rStyle w:val="700"/>
        </w:rPr>
        <w:t>землю, воюет и ведет тяжбы в суде.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Хотя само слово «лаик» в Библии редко и неясно, в ней, тем не менее, сод</w:t>
      </w:r>
      <w:r>
        <w:rPr>
          <w:rStyle w:val="690"/>
        </w:rPr>
        <w:t>ержится самое полное и ясное понятие о «народе Божием». Наряду с функциональным священством, священни</w:t>
      </w:r>
      <w:r>
        <w:rPr>
          <w:rStyle w:val="690"/>
        </w:rPr>
        <w:softHyphen/>
        <w:t>ческой кастой левитов, Писание утверждает всеобщее Священ</w:t>
      </w:r>
      <w:r>
        <w:rPr>
          <w:rStyle w:val="690"/>
        </w:rPr>
        <w:softHyphen/>
        <w:t>ство «народа Божия» в целом. Со времени дарования Закона Моисею Господь говорит: «Вы будете у Ме</w:t>
      </w:r>
      <w:r>
        <w:rPr>
          <w:rStyle w:val="690"/>
        </w:rPr>
        <w:t>ня царством свя</w:t>
      </w:r>
      <w:r>
        <w:rPr>
          <w:rStyle w:val="690"/>
        </w:rPr>
        <w:softHyphen/>
        <w:t xml:space="preserve">щенников (евр. </w:t>
      </w:r>
      <w:r>
        <w:rPr>
          <w:rStyle w:val="690"/>
          <w:lang w:val="en-US"/>
        </w:rPr>
        <w:t xml:space="preserve">mamleket kohanim) </w:t>
      </w:r>
      <w:r>
        <w:rPr>
          <w:rStyle w:val="690"/>
        </w:rPr>
        <w:t>и народом святым» (Исх. 19.6). В греч. тексте это переведено как</w:t>
      </w:r>
      <w:r>
        <w:rPr>
          <w:rStyle w:val="12pt1"/>
          <w:lang/>
        </w:rPr>
        <w:t xml:space="preserve"> </w:t>
      </w:r>
      <w:r>
        <w:rPr>
          <w:rStyle w:val="12pt1"/>
        </w:rPr>
        <w:t xml:space="preserve">«pasileoiv lepateuma», </w:t>
      </w:r>
      <w:r>
        <w:rPr>
          <w:rStyle w:val="690"/>
        </w:rPr>
        <w:t>«царское священство», то есть «народ священников», служа</w:t>
      </w:r>
      <w:r>
        <w:rPr>
          <w:rStyle w:val="690"/>
        </w:rPr>
        <w:softHyphen/>
        <w:t>щих Царю Небесному.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 xml:space="preserve">В Новом Завете ап. Петр вновь употребляет </w:t>
      </w:r>
      <w:r>
        <w:rPr>
          <w:rStyle w:val="690"/>
        </w:rPr>
        <w:t>это выражение: «Вы народ избранный, царское священство... некогда не народ, а ныне народ Божий (греч.</w:t>
      </w:r>
      <w:r>
        <w:rPr>
          <w:rStyle w:val="12pt1"/>
          <w:lang/>
        </w:rPr>
        <w:t xml:space="preserve"> </w:t>
      </w:r>
      <w:r>
        <w:rPr>
          <w:rStyle w:val="12pt1"/>
        </w:rPr>
        <w:t>laoj Qeoti)»</w:t>
      </w:r>
      <w:r>
        <w:rPr>
          <w:rStyle w:val="690"/>
          <w:lang w:val="en-US"/>
        </w:rPr>
        <w:t xml:space="preserve"> </w:t>
      </w:r>
      <w:r>
        <w:rPr>
          <w:rStyle w:val="690"/>
        </w:rPr>
        <w:t>(1Пет. 2.9-10). Отделен</w:t>
      </w:r>
      <w:r>
        <w:rPr>
          <w:rStyle w:val="690"/>
        </w:rPr>
        <w:softHyphen/>
        <w:t>ный и собранный некогда в Иерусалимском Храме, теперь на</w:t>
      </w:r>
      <w:r>
        <w:rPr>
          <w:rStyle w:val="690"/>
        </w:rPr>
        <w:softHyphen/>
        <w:t>род Божий, собранный в Церковь, перестает жить ветхозаветны</w:t>
      </w:r>
      <w:r>
        <w:rPr>
          <w:rStyle w:val="690"/>
        </w:rPr>
        <w:softHyphen/>
      </w:r>
      <w:r>
        <w:rPr>
          <w:rStyle w:val="690"/>
        </w:rPr>
        <w:t>ми пророчествами, и входит в саму реальность полученных им Откровений. Отныне он собран во Христе, Который «соделал нас царями и священниками Богу нашему; и мы будем царство</w:t>
      </w:r>
      <w:r>
        <w:rPr>
          <w:rStyle w:val="690"/>
        </w:rPr>
        <w:softHyphen/>
        <w:t>вать на земле» (Откр. 5.10).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Сами миряне принижали присущее им достоинство «цар</w:t>
      </w:r>
      <w:r>
        <w:rPr>
          <w:rStyle w:val="690"/>
        </w:rPr>
        <w:softHyphen/>
      </w:r>
      <w:r>
        <w:rPr>
          <w:rStyle w:val="690"/>
        </w:rPr>
        <w:t>ственного священства» и потому епископы неизбежно все боль</w:t>
      </w:r>
      <w:r>
        <w:rPr>
          <w:rStyle w:val="690"/>
        </w:rPr>
        <w:softHyphen/>
        <w:t>ше и больше становились средоточием священного, священни</w:t>
      </w:r>
      <w:r>
        <w:rPr>
          <w:rStyle w:val="690"/>
        </w:rPr>
        <w:softHyphen/>
        <w:t>ческого, «посвященного». Дистанция увеличивалась и продол</w:t>
      </w:r>
      <w:r>
        <w:rPr>
          <w:rStyle w:val="690"/>
        </w:rPr>
        <w:softHyphen/>
        <w:t>жает увеличиваться прогрессирующим охлаждением, оскудени</w:t>
      </w:r>
      <w:r>
        <w:rPr>
          <w:rStyle w:val="690"/>
        </w:rPr>
        <w:softHyphen/>
        <w:t>ем «лаиката», его страшны</w:t>
      </w:r>
      <w:r>
        <w:rPr>
          <w:rStyle w:val="690"/>
        </w:rPr>
        <w:t>м отказом от даров Духа Святого. Это настоящее «отпадение лаиков», предательство ими своей свя</w:t>
      </w:r>
      <w:r>
        <w:rPr>
          <w:rStyle w:val="690"/>
        </w:rPr>
        <w:softHyphen/>
        <w:t>щеннической природы. Два полюса «лаоса», народа Божия — христианский царь, который защищал Церковь и именовался «епископом внешним» и «вселенским диаконом» (титу</w:t>
      </w:r>
      <w:r>
        <w:rPr>
          <w:rStyle w:val="690"/>
        </w:rPr>
        <w:t>л визан</w:t>
      </w:r>
      <w:r>
        <w:rPr>
          <w:rStyle w:val="690"/>
        </w:rPr>
        <w:softHyphen/>
        <w:t>тийских императоров), и монах, жизнь которого целиком посвя</w:t>
      </w:r>
      <w:r>
        <w:rPr>
          <w:rStyle w:val="690"/>
        </w:rPr>
        <w:softHyphen/>
        <w:t>щена духовному деланию, — еще сохраняли харизматическое достоинство «лаиков», но то, что находится между этими двумя полюсами, падает в пустоту действительно профанную; большин</w:t>
      </w:r>
      <w:r>
        <w:rPr>
          <w:rStyle w:val="690"/>
        </w:rPr>
        <w:softHyphen/>
        <w:t xml:space="preserve">ство, хотя </w:t>
      </w:r>
      <w:r>
        <w:rPr>
          <w:rStyle w:val="690"/>
        </w:rPr>
        <w:t xml:space="preserve">и крещеное, отождествляется с вещами мира сего, возвращается к ветхозаветному смыслу слова </w:t>
      </w:r>
      <w:r>
        <w:rPr>
          <w:rStyle w:val="690"/>
          <w:lang w:val="en-US"/>
        </w:rPr>
        <w:t xml:space="preserve">«laic», </w:t>
      </w:r>
      <w:r>
        <w:rPr>
          <w:rStyle w:val="690"/>
        </w:rPr>
        <w:t>который прилагался к вещам, и таким образом само становится одной из профанных вещей мира сего.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состоянии такого стремительного упадка и появляются пренебр</w:t>
      </w:r>
      <w:r>
        <w:rPr>
          <w:rStyle w:val="690"/>
        </w:rPr>
        <w:t xml:space="preserve">ежительные названия: </w:t>
      </w:r>
      <w:r>
        <w:rPr>
          <w:rStyle w:val="690"/>
          <w:lang w:val="en-US"/>
        </w:rPr>
        <w:t>«</w:t>
      </w:r>
      <w:r>
        <w:rPr>
          <w:rStyle w:val="8pt0"/>
        </w:rPr>
        <w:t>Piqtikoi</w:t>
      </w:r>
      <w:r>
        <w:rPr>
          <w:rStyle w:val="690"/>
          <w:lang w:val="en-US"/>
        </w:rPr>
        <w:t xml:space="preserve">» </w:t>
      </w:r>
      <w:r>
        <w:rPr>
          <w:rStyle w:val="690"/>
        </w:rPr>
        <w:t xml:space="preserve">(греч. житейские) и </w:t>
      </w:r>
      <w:r>
        <w:rPr>
          <w:rStyle w:val="12pt1"/>
        </w:rPr>
        <w:t>«aviepoi»</w:t>
      </w:r>
      <w:r>
        <w:rPr>
          <w:rStyle w:val="690"/>
          <w:lang w:val="en-US"/>
        </w:rPr>
        <w:t xml:space="preserve"> </w:t>
      </w:r>
      <w:r>
        <w:rPr>
          <w:rStyle w:val="690"/>
        </w:rPr>
        <w:t>(греч. неосвященные), то есть живущие в миру, чуждые вещам священным и святым. Отсюда и негативное определение «лаичества»: лаик (мирянин) — это тот, кто способен только лишь на пассивное воспри</w:t>
      </w:r>
      <w:r>
        <w:rPr>
          <w:rStyle w:val="690"/>
        </w:rPr>
        <w:t>ятие (рецепцию), ему нечего делать в Церкви (кроме денежного пожертвования), поскольку у него нет экклезиологической функции, нет служения, нет харизмы.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Однако в Послании к Диогнету (начало III в.) говорится: «Живут они в своем отечестве, но как пришельцы;</w:t>
      </w:r>
      <w:r>
        <w:rPr>
          <w:rStyle w:val="690"/>
        </w:rPr>
        <w:t xml:space="preserve"> для них вся</w:t>
      </w:r>
      <w:r>
        <w:rPr>
          <w:rStyle w:val="690"/>
        </w:rPr>
        <w:softHyphen/>
        <w:t>кое отечество есть чужбина, и всякая чужбина — отечество. Находятся на земле, но суть граждане неба». Этот текст лишь развивает учение ап. Павла: верные, «лаики» — сограждане свя</w:t>
      </w:r>
      <w:r>
        <w:rPr>
          <w:rStyle w:val="690"/>
        </w:rPr>
        <w:softHyphen/>
        <w:t>тым и свои Богу, они не имеют отечества на земле. Ап. Петр также</w:t>
      </w:r>
      <w:r>
        <w:rPr>
          <w:rStyle w:val="690"/>
        </w:rPr>
        <w:t xml:space="preserve"> обращает свое Послание к «пришельцам, рассеянным... , избранным... к послушанию и окроплению Кровию Иисуса Христа» (1Пет. 1.1,2). Очевидно головокружительное падение этого достоинства «святых» (освященных в крещении, посвя</w:t>
      </w:r>
      <w:r>
        <w:rPr>
          <w:rStyle w:val="690"/>
        </w:rPr>
        <w:softHyphen/>
        <w:t xml:space="preserve">щенных Богу и потому призванных </w:t>
      </w:r>
      <w:r>
        <w:rPr>
          <w:rStyle w:val="690"/>
        </w:rPr>
        <w:t>к святости) до «профанно- го» состояния тех, кто занят лишь делами мира сего. Это край</w:t>
      </w:r>
      <w:r>
        <w:rPr>
          <w:rStyle w:val="690"/>
        </w:rPr>
        <w:softHyphen/>
        <w:t>няя профанация святыни.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Но даже в этих условиях упадка истинное Предание остается неизменным; оно сохраняется в догматах, в сакраментальном и литургическом сознании, в б</w:t>
      </w:r>
      <w:r>
        <w:rPr>
          <w:rStyle w:val="690"/>
        </w:rPr>
        <w:t>огатом и ясно выраженном учении отцов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Всеобщее священство никак не противопоставляется священ</w:t>
      </w:r>
      <w:r>
        <w:rPr>
          <w:rStyle w:val="690"/>
        </w:rPr>
        <w:softHyphen/>
        <w:t>ству клира. Однако это священство не является и производным от «лаиката», представительством конгрегационалистского типа. Церковь, в соответствии с божест</w:t>
      </w:r>
      <w:r>
        <w:rPr>
          <w:rStyle w:val="690"/>
        </w:rPr>
        <w:t>венным замыслом, начиная с установления коллегии Двенадцати, получила иерархическое ус</w:t>
      </w:r>
      <w:r>
        <w:rPr>
          <w:rStyle w:val="690"/>
        </w:rPr>
        <w:softHyphen/>
        <w:t>тройство. Народ дифференцирован Богом по «священническо</w:t>
      </w:r>
      <w:r>
        <w:rPr>
          <w:rStyle w:val="690"/>
        </w:rPr>
        <w:softHyphen/>
        <w:t>му принципу» посредством харизматических служений. Еписко</w:t>
      </w:r>
      <w:r>
        <w:rPr>
          <w:rStyle w:val="690"/>
        </w:rPr>
        <w:softHyphen/>
        <w:t xml:space="preserve">пат избран из народа, взят от его священнической плоти </w:t>
      </w:r>
      <w:r>
        <w:rPr>
          <w:rStyle w:val="690"/>
        </w:rPr>
        <w:t>и кро</w:t>
      </w:r>
      <w:r>
        <w:rPr>
          <w:rStyle w:val="690"/>
        </w:rPr>
        <w:softHyphen/>
        <w:t>ви, но он не составляет особой структуры над ним, поскольку он есть органическая часть Тела, онтологического единства всех членов. Но его установление — божественное, он существует через преемство от апостолов. Всякий кандидат поставлен Богом: «Я изб</w:t>
      </w:r>
      <w:r>
        <w:rPr>
          <w:rStyle w:val="690"/>
        </w:rPr>
        <w:t>рал и утвердил вас» (Ин. 15.16). Священное право совершать таинства и, прежде всего, быть апостолическим свидетелем Ев</w:t>
      </w:r>
      <w:r>
        <w:rPr>
          <w:rStyle w:val="690"/>
        </w:rPr>
        <w:softHyphen/>
        <w:t>харистии, право утверждать вероучительные определения — при</w:t>
      </w:r>
      <w:r>
        <w:rPr>
          <w:rStyle w:val="690"/>
        </w:rPr>
        <w:softHyphen/>
        <w:t xml:space="preserve">надлежит епископату в силу апостоличности Церкви; также и пастырская харизма </w:t>
      </w:r>
      <w:r>
        <w:rPr>
          <w:rStyle w:val="690"/>
        </w:rPr>
        <w:t>вести Тело, Царство Священников, к Пару- сии во славе. У живого образа Христа, епископа, единственно истинная власть — любовь, единственно истинная сила убежде</w:t>
      </w:r>
      <w:r>
        <w:rPr>
          <w:rStyle w:val="690"/>
        </w:rPr>
        <w:softHyphen/>
        <w:t>ния — мученичество.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дореволюционной России (и особенно на бывшей террито</w:t>
      </w:r>
      <w:r>
        <w:rPr>
          <w:rStyle w:val="690"/>
        </w:rPr>
        <w:softHyphen/>
        <w:t>рии Галицкой Руси, за</w:t>
      </w:r>
      <w:r>
        <w:rPr>
          <w:rStyle w:val="690"/>
        </w:rPr>
        <w:t>хваченной Речью Посполитой) был значи</w:t>
      </w:r>
      <w:r>
        <w:rPr>
          <w:rStyle w:val="690"/>
        </w:rPr>
        <w:softHyphen/>
        <w:t>тельный положительный опыт существования «братств» и «сест- ричеств», которые организовывали миссионерское и диаконичес- кое служение мирян. В первые годы советской власти, вплоть до своего уничтожения, многие братства</w:t>
      </w:r>
      <w:r>
        <w:rPr>
          <w:rStyle w:val="690"/>
        </w:rPr>
        <w:t xml:space="preserve"> служили опорой для верую</w:t>
      </w:r>
      <w:r>
        <w:rPr>
          <w:rStyle w:val="690"/>
        </w:rPr>
        <w:softHyphen/>
        <w:t>щих в новых страшных условиях гонений. После «перестройки» снова появилась возможность опереться на всевозможные орга</w:t>
      </w:r>
      <w:r>
        <w:rPr>
          <w:rStyle w:val="690"/>
        </w:rPr>
        <w:softHyphen/>
        <w:t>низации мирян и свободно регистрировать их в качестве юриди</w:t>
      </w:r>
      <w:r>
        <w:rPr>
          <w:rStyle w:val="690"/>
        </w:rPr>
        <w:softHyphen/>
        <w:t>ческих лиц. И хотя в ряде случаев этим воспользовали</w:t>
      </w:r>
      <w:r>
        <w:rPr>
          <w:rStyle w:val="690"/>
        </w:rPr>
        <w:t>сь люди со специфическими идеологическими или коммерческими целями, это не делает порочной саму идею братств. Успех деятельности братства во многом определяется тем, насколько тесно оно связа</w:t>
      </w:r>
      <w:r>
        <w:rPr>
          <w:rStyle w:val="690"/>
        </w:rPr>
        <w:softHyphen/>
        <w:t>но с жизнью прихода. Если в его основе — часть приходской общины</w:t>
      </w:r>
      <w:r>
        <w:rPr>
          <w:rStyle w:val="690"/>
        </w:rPr>
        <w:t>, то не только духовное руководство священника, но и вся богослужебная жизнь укрепляет дух братства. При этом воз</w:t>
      </w:r>
      <w:r>
        <w:rPr>
          <w:rStyle w:val="690"/>
        </w:rPr>
        <w:softHyphen/>
        <w:t>можность существования братства, состоящего из прихожан раз</w:t>
      </w:r>
      <w:r>
        <w:rPr>
          <w:rStyle w:val="690"/>
        </w:rPr>
        <w:softHyphen/>
        <w:t>личных приходов, никоим образом не исключается.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Именно братства или просто приходс</w:t>
      </w:r>
      <w:r>
        <w:rPr>
          <w:rStyle w:val="690"/>
        </w:rPr>
        <w:t>кие кружки мирян могли бы организовывать совместные проекты, объединяющие два или несколько приходов. Речь идет о внутрицерковном сотрудниче</w:t>
      </w:r>
      <w:r>
        <w:rPr>
          <w:rStyle w:val="690"/>
        </w:rPr>
        <w:softHyphen/>
        <w:t>стве приходов, но также известны случаи межконфессионально</w:t>
      </w:r>
      <w:r>
        <w:rPr>
          <w:rStyle w:val="690"/>
        </w:rPr>
        <w:softHyphen/>
        <w:t xml:space="preserve">го партнерства приходов. О роли мирян в деле управления </w:t>
      </w:r>
      <w:r>
        <w:rPr>
          <w:rStyle w:val="690"/>
        </w:rPr>
        <w:t>Цер</w:t>
      </w:r>
      <w:r>
        <w:rPr>
          <w:rStyle w:val="690"/>
        </w:rPr>
        <w:softHyphen/>
        <w:t>ковью говорят не только исторические свидетельства древней Церкви, но и материалы Поместного Собора 1917-1918 гг., на котором каждую из 65 епархий представляли, наряду с архиере</w:t>
      </w:r>
      <w:r>
        <w:rPr>
          <w:rStyle w:val="690"/>
        </w:rPr>
        <w:softHyphen/>
        <w:t>ем и двумя священнослужителями, по три мирянина, избранные на епархиальных</w:t>
      </w:r>
      <w:r>
        <w:rPr>
          <w:rStyle w:val="690"/>
        </w:rPr>
        <w:t xml:space="preserve"> съездах. Были миряне и среди представителей духовных школ, Думы и Государственного совета. Всего мирян было 299 из 564 делегатов Собора (при 80 архиереях, 149 пресви</w:t>
      </w:r>
      <w:r>
        <w:rPr>
          <w:rStyle w:val="690"/>
        </w:rPr>
        <w:softHyphen/>
        <w:t>терах и 15 псаломщиках)</w:t>
      </w:r>
      <w:r>
        <w:rPr>
          <w:rStyle w:val="690"/>
          <w:vertAlign w:val="superscript"/>
        </w:rPr>
        <w:footnoteReference w:id="12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 xml:space="preserve">О единстве мирян и духовенства следует говорить, прежде всего, </w:t>
      </w:r>
      <w:r>
        <w:rPr>
          <w:rStyle w:val="690"/>
        </w:rPr>
        <w:t>в рамках экклезиологии, в частности, опираясь на рабо</w:t>
      </w:r>
      <w:r>
        <w:rPr>
          <w:rStyle w:val="690"/>
        </w:rPr>
        <w:softHyphen/>
        <w:t>ты проф. прот. Николая Афанасьева. Более полувека назад он обращал внимание православных на то, что школьное богосло</w:t>
      </w:r>
      <w:r>
        <w:rPr>
          <w:rStyle w:val="690"/>
        </w:rPr>
        <w:softHyphen/>
        <w:t>вие его времени уделяло вопросу единства мирян и духовенства недостаточное внимание и</w:t>
      </w:r>
      <w:r>
        <w:rPr>
          <w:rStyle w:val="690"/>
        </w:rPr>
        <w:t xml:space="preserve"> даже искажало Православное Пре</w:t>
      </w:r>
      <w:r>
        <w:rPr>
          <w:rStyle w:val="690"/>
        </w:rPr>
        <w:softHyphen/>
        <w:t>дание, относясь с подозрением к учению о царственном свя</w:t>
      </w:r>
      <w:r>
        <w:rPr>
          <w:rStyle w:val="690"/>
        </w:rPr>
        <w:softHyphen/>
        <w:t>щенстве народа Божиего. «Вопреки школе церковная жизнь в догмате, в традиции и в своем литургическом сознании хранит истинное учение о Церкви и о народе Божием. В Евха</w:t>
      </w:r>
      <w:r>
        <w:rPr>
          <w:rStyle w:val="690"/>
        </w:rPr>
        <w:t>ристичес</w:t>
      </w:r>
      <w:r>
        <w:rPr>
          <w:rStyle w:val="690"/>
        </w:rPr>
        <w:softHyphen/>
        <w:t>ком собрании под предстоятельством епископа Церковь испо</w:t>
      </w:r>
      <w:r>
        <w:rPr>
          <w:rStyle w:val="690"/>
        </w:rPr>
        <w:softHyphen/>
        <w:t>ведует царственное священство своих членов и различие дела служения — многообразие благодатных даров, которые Сам Бог разделяет каждому, как Ему угодно. Отказ от царственного свя</w:t>
      </w:r>
      <w:r>
        <w:rPr>
          <w:rStyle w:val="690"/>
        </w:rPr>
        <w:softHyphen/>
        <w:t>щенства ест</w:t>
      </w:r>
      <w:r>
        <w:rPr>
          <w:rStyle w:val="690"/>
        </w:rPr>
        <w:t>ь отвержение даров Духа... Церковь учит, что все в ней обладают полнотой благодати на пользу всех, а не учит о том, что каждый из нас получил дары Духа, чтобы их хранить бездеятельными, как талант, закопанный в землю. В Церкви мы приняли «благодать на благ</w:t>
      </w:r>
      <w:r>
        <w:rPr>
          <w:rStyle w:val="690"/>
        </w:rPr>
        <w:t>одать» для жизни, действования и служения». Роль мирян в деле религиозного воспитания, ка</w:t>
      </w:r>
      <w:r>
        <w:rPr>
          <w:rStyle w:val="690"/>
        </w:rPr>
        <w:softHyphen/>
        <w:t>техизации, социального служения осознается сегодня многи</w:t>
      </w:r>
      <w:r>
        <w:rPr>
          <w:rStyle w:val="690"/>
        </w:rPr>
        <w:softHyphen/>
        <w:t>ми. Православная экклезиология (так, как она излагается прот. Николаем Афанасьевым) позволяет обратить вниман</w:t>
      </w:r>
      <w:r>
        <w:rPr>
          <w:rStyle w:val="690"/>
        </w:rPr>
        <w:t>ие на слу</w:t>
      </w:r>
      <w:r>
        <w:rPr>
          <w:rStyle w:val="690"/>
        </w:rPr>
        <w:softHyphen/>
        <w:t>жение мирян в области священнодействия, церковного управ</w:t>
      </w:r>
      <w:r>
        <w:rPr>
          <w:rStyle w:val="690"/>
        </w:rPr>
        <w:softHyphen/>
        <w:t>ления и церковного учительства.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Нет необходимости подчеркивать важность активных ми</w:t>
      </w:r>
      <w:r>
        <w:rPr>
          <w:rStyle w:val="690"/>
        </w:rPr>
        <w:softHyphen/>
        <w:t xml:space="preserve">рян в деле миссии. По слову миссионера-подвижника, прп. Макария (Глухарева): «Если не можешь быть ловцом </w:t>
      </w:r>
      <w:r>
        <w:rPr>
          <w:rStyle w:val="690"/>
        </w:rPr>
        <w:t>челове- ков, то лови рыбу для питания ловцов человеков». Важно ука</w:t>
      </w:r>
      <w:r>
        <w:rPr>
          <w:rStyle w:val="690"/>
        </w:rPr>
        <w:softHyphen/>
        <w:t>зать также и на его понимание «апостольства» Церкви: «Со</w:t>
      </w:r>
      <w:r>
        <w:rPr>
          <w:rStyle w:val="690"/>
        </w:rPr>
        <w:softHyphen/>
        <w:t>зерцая подобный небесам образ первой Церкви Христовой, начертанный в Книге Деяний Апостольских, мы видим, что она вся была Апостольс</w:t>
      </w:r>
      <w:r>
        <w:rPr>
          <w:rStyle w:val="690"/>
        </w:rPr>
        <w:t xml:space="preserve">кой, что дружина действователей не ограничивалась ни числом двенадцати, ни числом семидесяти апостолов, но возрастала с удивительной быстротою; что все верные или действовали непосредственно, как апостолы, или содействовали и помогали апостолам; что между </w:t>
      </w:r>
      <w:r>
        <w:rPr>
          <w:rStyle w:val="690"/>
        </w:rPr>
        <w:t>тем, как свя</w:t>
      </w:r>
      <w:r>
        <w:rPr>
          <w:rStyle w:val="690"/>
        </w:rPr>
        <w:softHyphen/>
        <w:t>той Петр, скованный двумя цепями, находился в темнице, из которой потом изведен чудотворною десницею Ангела, Цер</w:t>
      </w:r>
      <w:r>
        <w:rPr>
          <w:rStyle w:val="690"/>
        </w:rPr>
        <w:softHyphen/>
        <w:t>ковь прилежно молилась о нем Богу; что все принимали жи</w:t>
      </w:r>
      <w:r>
        <w:rPr>
          <w:rStyle w:val="690"/>
        </w:rPr>
        <w:softHyphen/>
        <w:t>вейшее участие в деле Иисуса Христа, которое было своим для каждого, и меж</w:t>
      </w:r>
      <w:r>
        <w:rPr>
          <w:rStyle w:val="690"/>
        </w:rPr>
        <w:t>ду тем, как одни приобретали Ему новых уче</w:t>
      </w:r>
      <w:r>
        <w:rPr>
          <w:rStyle w:val="690"/>
        </w:rPr>
        <w:softHyphen/>
        <w:t>ников, другие принимали на себя обязанность пещись о бед</w:t>
      </w:r>
      <w:r>
        <w:rPr>
          <w:rStyle w:val="690"/>
        </w:rPr>
        <w:softHyphen/>
        <w:t xml:space="preserve">ных между новыми братиями; что не только все вещественное было у верных общим, но и сердце одно, единого ищущее и единого любящее, и душа одна, исполненная </w:t>
      </w:r>
      <w:r>
        <w:rPr>
          <w:rStyle w:val="690"/>
        </w:rPr>
        <w:t>одних чувство</w:t>
      </w:r>
      <w:r>
        <w:rPr>
          <w:rStyle w:val="690"/>
        </w:rPr>
        <w:softHyphen/>
        <w:t>ваний и помышлений, одних склонностей и отвращений, од</w:t>
      </w:r>
      <w:r>
        <w:rPr>
          <w:rStyle w:val="690"/>
        </w:rPr>
        <w:softHyphen/>
        <w:t>них радостей и печалей, происходивших от живого сознания во всех и каждом общего всем назначения. Как чада света, по самому свойству света, который неминуемо сообщает себя всему тому, в ч</w:t>
      </w:r>
      <w:r>
        <w:rPr>
          <w:rStyle w:val="690"/>
        </w:rPr>
        <w:t>ем противления не находит или в чем побежда</w:t>
      </w:r>
      <w:r>
        <w:rPr>
          <w:rStyle w:val="690"/>
        </w:rPr>
        <w:softHyphen/>
        <w:t>ет противление, они светили Христовым светом своей окруж</w:t>
      </w:r>
      <w:r>
        <w:rPr>
          <w:rStyle w:val="690"/>
        </w:rPr>
        <w:softHyphen/>
        <w:t>ности, находились ли среди братии и в церкви, назидая и уте</w:t>
      </w:r>
      <w:r>
        <w:rPr>
          <w:rStyle w:val="690"/>
        </w:rPr>
        <w:softHyphen/>
        <w:t>шая друг друга и меняясь друг с другом разными благотворе- ниями, или действовали на внешних, и</w:t>
      </w:r>
      <w:r>
        <w:rPr>
          <w:rStyle w:val="690"/>
        </w:rPr>
        <w:t>ли действователям слу</w:t>
      </w:r>
      <w:r>
        <w:rPr>
          <w:rStyle w:val="690"/>
        </w:rPr>
        <w:softHyphen/>
        <w:t>жили. Но как Господь Иисус Христос во веки Един и Тот же и обещался не различаться со Своими до скончания века, то первая Церковь Его есть образец, которому Христианская Церковь должна подражать во всяком деле. И хотя внешние выражени</w:t>
      </w:r>
      <w:r>
        <w:rPr>
          <w:rStyle w:val="690"/>
        </w:rPr>
        <w:t>я, в которых открывается дух Евангелия, могут при</w:t>
      </w:r>
      <w:r>
        <w:rPr>
          <w:rStyle w:val="690"/>
        </w:rPr>
        <w:softHyphen/>
        <w:t>нимать изменения, но самый дух истинной Церкви Христо</w:t>
      </w:r>
      <w:r>
        <w:rPr>
          <w:rStyle w:val="690"/>
        </w:rPr>
        <w:softHyphen/>
        <w:t xml:space="preserve">вой всегда один и тот же — любовь к Богу и к человекам во Христе Иисусе. Чем изобильнее и явственнее сей дух чистой любви Божией в Христианской Церкви, </w:t>
      </w:r>
      <w:r>
        <w:rPr>
          <w:rStyle w:val="690"/>
        </w:rPr>
        <w:t>тем более жизни и света Христова в сей Церкви. А чем более жизни и света Хри</w:t>
      </w:r>
      <w:r>
        <w:rPr>
          <w:rStyle w:val="690"/>
        </w:rPr>
        <w:softHyphen/>
        <w:t>стова в Церкви, тем в ней более ревности, усердия и способ</w:t>
      </w:r>
      <w:r>
        <w:rPr>
          <w:rStyle w:val="690"/>
        </w:rPr>
        <w:softHyphen/>
        <w:t>ности к распространению благодатного Царствия Божия на земле, тем в ней имя Церкви Апостольской плодоноснее».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последни</w:t>
      </w:r>
      <w:r>
        <w:rPr>
          <w:rStyle w:val="690"/>
        </w:rPr>
        <w:t>е годы в России можно заметить появление но</w:t>
      </w:r>
      <w:r>
        <w:rPr>
          <w:rStyle w:val="690"/>
        </w:rPr>
        <w:softHyphen/>
        <w:t>вой формы псевдо-активности мирян — критику иерархии. При</w:t>
      </w:r>
      <w:r>
        <w:rPr>
          <w:rStyle w:val="690"/>
        </w:rPr>
        <w:softHyphen/>
        <w:t>мечательно, что осуществляется она не по вопросам нравствен</w:t>
      </w:r>
      <w:r>
        <w:rPr>
          <w:rStyle w:val="690"/>
        </w:rPr>
        <w:softHyphen/>
        <w:t xml:space="preserve">ности или политических симпатий, не в плане оценки тех или иных архипастырей как пастырей или </w:t>
      </w:r>
      <w:r>
        <w:rPr>
          <w:rStyle w:val="690"/>
        </w:rPr>
        <w:t>организаторов, но пред</w:t>
      </w:r>
      <w:r>
        <w:rPr>
          <w:rStyle w:val="690"/>
        </w:rPr>
        <w:softHyphen/>
        <w:t>ставляет собой критику по догматическим вопросам, с обвине</w:t>
      </w:r>
      <w:r>
        <w:rPr>
          <w:rStyle w:val="690"/>
        </w:rPr>
        <w:softHyphen/>
        <w:t>ниями в неправославии, ереси и т.д.. Особенно остро обсужда</w:t>
      </w:r>
      <w:r>
        <w:rPr>
          <w:rStyle w:val="690"/>
        </w:rPr>
        <w:softHyphen/>
        <w:t>ется тема «экуменизм».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Выглядит все это очень странно: и нецерковно, и ненаучно. Люди, не имеющие богословского образования, в большинстве своем неофиты, критикуют вероучительную позицию архиереев или профессоров богословия, которые не только сами получили специальное образовани</w:t>
      </w:r>
      <w:r>
        <w:rPr>
          <w:rStyle w:val="690"/>
        </w:rPr>
        <w:t>е, но и отвечают за уровень и качество образования нынешних студентов-богословов. Оправдание для себя авторы критических материалов находят в одной из фраз Окружного послания Единой Святой Соборной и Апостольской Церкви ко всем православным христианам (184</w:t>
      </w:r>
      <w:r>
        <w:rPr>
          <w:rStyle w:val="690"/>
        </w:rPr>
        <w:t>8 г.), приводя ее зачастую неточно, неверно. Ссылаясь на Послание, они утверж</w:t>
      </w:r>
      <w:r>
        <w:rPr>
          <w:rStyle w:val="690"/>
        </w:rPr>
        <w:softHyphen/>
        <w:t>дают: «Народ — хранитель чистоты вероучения», понимая под народом себя и только себе приписывая право выносить сужде</w:t>
      </w:r>
      <w:r>
        <w:rPr>
          <w:rStyle w:val="690"/>
        </w:rPr>
        <w:softHyphen/>
        <w:t>ние о догматической истине. Однако текст Послания следую</w:t>
      </w:r>
      <w:r>
        <w:rPr>
          <w:rStyle w:val="690"/>
        </w:rPr>
        <w:softHyphen/>
        <w:t>щий:</w:t>
      </w:r>
      <w:r>
        <w:rPr>
          <w:rStyle w:val="690"/>
        </w:rPr>
        <w:t xml:space="preserve"> «У нас ни патриархи, ни Соборы никогда не могли ввести что-нибудь новое, потому что хранитель благочестия нас есть самое тело Церкви, то есть самый народ, который всегда желает сохранить веру свою неизменною и согласною с верою отцев его...». Во-первы</w:t>
      </w:r>
      <w:r>
        <w:rPr>
          <w:rStyle w:val="680"/>
        </w:rPr>
        <w:t>г</w:t>
      </w:r>
      <w:r>
        <w:rPr>
          <w:rStyle w:val="690"/>
        </w:rPr>
        <w:t xml:space="preserve">х, </w:t>
      </w:r>
      <w:r>
        <w:rPr>
          <w:rStyle w:val="690"/>
        </w:rPr>
        <w:t>буквально употреблено здесь слово, означаю</w:t>
      </w:r>
      <w:r>
        <w:rPr>
          <w:rStyle w:val="690"/>
        </w:rPr>
        <w:softHyphen/>
        <w:t>щее «благочестие, обряд, почитание», а, во-вторых, речь идет о том, что все тело Церковное является критерием Истины, хра</w:t>
      </w:r>
      <w:r>
        <w:rPr>
          <w:rStyle w:val="690"/>
        </w:rPr>
        <w:softHyphen/>
        <w:t>нителем Истины (в данном случае благочестия) — все тело, но не тот или иной редактор газеты</w:t>
      </w:r>
      <w:r>
        <w:rPr>
          <w:rStyle w:val="690"/>
        </w:rPr>
        <w:t xml:space="preserve"> или ее автор.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Единство мирян и духовенства предполагает определенное смирение мирян, а также отсутствие осуждения — качества, глубоко почитаемые в Православии. Смирение — это духовная ценность, которую следовало бы не только провозглашать, но и культивиро</w:t>
      </w:r>
      <w:r>
        <w:rPr>
          <w:rStyle w:val="690"/>
        </w:rPr>
        <w:t>вать. Конечно, данные качества предполагаются также у духовенства и священноначалия, при этом ответствен</w:t>
      </w:r>
      <w:r>
        <w:rPr>
          <w:rStyle w:val="690"/>
        </w:rPr>
        <w:softHyphen/>
        <w:t>ность за те или иные богословские суждения, как и послуша</w:t>
      </w:r>
      <w:r>
        <w:rPr>
          <w:rStyle w:val="690"/>
        </w:rPr>
        <w:softHyphen/>
        <w:t>ние «учительства», лежит, прежде всего, на них, а не на миря</w:t>
      </w:r>
      <w:r>
        <w:rPr>
          <w:rStyle w:val="690"/>
        </w:rPr>
        <w:softHyphen/>
        <w:t>нах. По благословению священнона</w:t>
      </w:r>
      <w:r>
        <w:rPr>
          <w:rStyle w:val="690"/>
        </w:rPr>
        <w:t>чалия миряне могут и дол</w:t>
      </w:r>
      <w:r>
        <w:rPr>
          <w:rStyle w:val="690"/>
        </w:rPr>
        <w:softHyphen/>
        <w:t>жны проповедовать, активно участвовать в деле миссии, одна</w:t>
      </w:r>
      <w:r>
        <w:rPr>
          <w:rStyle w:val="690"/>
        </w:rPr>
        <w:softHyphen/>
        <w:t>ко только «по благословению».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 xml:space="preserve">Поэтому сейчас особое внимание обращено на служение мирян и восстановление должностей диаконов и диаконис (от греч. </w:t>
      </w:r>
      <w:r>
        <w:rPr>
          <w:rStyle w:val="690"/>
          <w:lang w:val="en-US"/>
        </w:rPr>
        <w:t xml:space="preserve">8iaKovia </w:t>
      </w:r>
      <w:r>
        <w:rPr>
          <w:rStyle w:val="690"/>
        </w:rPr>
        <w:t>— общественное сл</w:t>
      </w:r>
      <w:r>
        <w:rPr>
          <w:rStyle w:val="690"/>
        </w:rPr>
        <w:t>ужение, благотворительность). Следовало бы уточнить, что эти должности могут быть работой, за которую исполняющий ее будет получать некоторое вознаг</w:t>
      </w:r>
      <w:r>
        <w:rPr>
          <w:rStyle w:val="690"/>
        </w:rPr>
        <w:softHyphen/>
        <w:t>раждение, поскольку рассчитывать только на пенсионеров и на энтузиазм людей, совмещающих такую работу с осн</w:t>
      </w:r>
      <w:r>
        <w:rPr>
          <w:rStyle w:val="690"/>
        </w:rPr>
        <w:t>овной, было бы неправильным. Такая деятельность нередко требует отдачи всего времени и всех сил.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Как общественное служение, диакония не является только лишь прерогативой одних диаконов, так же точно и литургия есть дело всего «народа Божиего», а не обязанн</w:t>
      </w:r>
      <w:r>
        <w:rPr>
          <w:rStyle w:val="690"/>
        </w:rPr>
        <w:t>остью «клери</w:t>
      </w:r>
      <w:r>
        <w:rPr>
          <w:rStyle w:val="690"/>
        </w:rPr>
        <w:softHyphen/>
        <w:t>кальной касты», как это было и в античных культах, и в иудей</w:t>
      </w:r>
      <w:r>
        <w:rPr>
          <w:rStyle w:val="690"/>
        </w:rPr>
        <w:softHyphen/>
        <w:t>ской древности. В Новом Завете понятие «священство» упот</w:t>
      </w:r>
      <w:r>
        <w:rPr>
          <w:rStyle w:val="690"/>
        </w:rPr>
        <w:softHyphen/>
        <w:t>ребляется в двух смыслах. Во-первых, Христос предстает как единственный Первосвященник, — это главная тема Послания к Евреям.</w:t>
      </w:r>
      <w:r>
        <w:rPr>
          <w:rStyle w:val="690"/>
        </w:rPr>
        <w:t xml:space="preserve"> Именно Христос ходатайствует за людей перед пре</w:t>
      </w:r>
      <w:r>
        <w:rPr>
          <w:rStyle w:val="690"/>
        </w:rPr>
        <w:softHyphen/>
        <w:t>столом Отца, вознося Жертву единожды за всех. Этим актом священство Ветхого Завета завершено или, вернее, в совершен</w:t>
      </w:r>
      <w:r>
        <w:rPr>
          <w:rStyle w:val="690"/>
        </w:rPr>
        <w:softHyphen/>
        <w:t>стве исполнено в лице Христа, пребывающего Первосвящен</w:t>
      </w:r>
      <w:r>
        <w:rPr>
          <w:rStyle w:val="690"/>
        </w:rPr>
        <w:softHyphen/>
        <w:t>ником вовеки. Во-вторых, Новый Заве</w:t>
      </w:r>
      <w:r>
        <w:rPr>
          <w:rStyle w:val="690"/>
        </w:rPr>
        <w:t>т распространяет поня</w:t>
      </w:r>
      <w:r>
        <w:rPr>
          <w:rStyle w:val="690"/>
        </w:rPr>
        <w:softHyphen/>
        <w:t>тие священства на всех христиан: «Но вы — род избранный, царственное священство, народ святой, люди, взятые в удел» (1Пет. 2.9). Это есть распространение священства Самого Хри</w:t>
      </w:r>
      <w:r>
        <w:rPr>
          <w:rStyle w:val="690"/>
        </w:rPr>
        <w:softHyphen/>
        <w:t>ста, поскольку Церковь есть не что иное, как Тело Христово</w:t>
      </w:r>
      <w:r>
        <w:rPr>
          <w:rStyle w:val="690"/>
        </w:rPr>
        <w:t>, которому вверено исполнение в мире священнического служе</w:t>
      </w:r>
      <w:r>
        <w:rPr>
          <w:rStyle w:val="690"/>
        </w:rPr>
        <w:softHyphen/>
        <w:t>ния Самого Христа. При крещении человек «облекается во Христа» (Гал. 3.27), становится членом Тела Христова, а, сле</w:t>
      </w:r>
      <w:r>
        <w:rPr>
          <w:rStyle w:val="690"/>
        </w:rPr>
        <w:softHyphen/>
        <w:t>довательно, и участником Христова священства. Знаменатель</w:t>
      </w:r>
      <w:r>
        <w:rPr>
          <w:rStyle w:val="690"/>
        </w:rPr>
        <w:softHyphen/>
        <w:t>но, что термин «священн</w:t>
      </w:r>
      <w:r>
        <w:rPr>
          <w:rStyle w:val="690"/>
        </w:rPr>
        <w:t xml:space="preserve">ик» (греч. </w:t>
      </w:r>
      <w:r>
        <w:rPr>
          <w:rStyle w:val="690"/>
          <w:lang w:val="en-US"/>
        </w:rPr>
        <w:t xml:space="preserve">lepeoj) </w:t>
      </w:r>
      <w:r>
        <w:rPr>
          <w:rStyle w:val="690"/>
        </w:rPr>
        <w:t>в Новом Завете ни</w:t>
      </w:r>
      <w:r>
        <w:rPr>
          <w:rStyle w:val="690"/>
        </w:rPr>
        <w:softHyphen/>
        <w:t xml:space="preserve">когда не применяется ни по отношению к епископу (греч. </w:t>
      </w:r>
      <w:r>
        <w:rPr>
          <w:rStyle w:val="690"/>
          <w:lang w:val="en-US"/>
        </w:rPr>
        <w:t xml:space="preserve">episkopoj </w:t>
      </w:r>
      <w:r>
        <w:rPr>
          <w:rStyle w:val="690"/>
        </w:rPr>
        <w:t xml:space="preserve">— надзиратель, блюститель), ни к пресвитеру (греч. </w:t>
      </w:r>
      <w:r>
        <w:rPr>
          <w:rStyle w:val="690"/>
          <w:lang w:val="en-US"/>
        </w:rPr>
        <w:t>ppesP</w:t>
      </w:r>
      <w:r>
        <w:rPr>
          <w:rStyle w:val="680"/>
          <w:lang w:val="en-US"/>
        </w:rPr>
        <w:t>m</w:t>
      </w:r>
      <w:r>
        <w:rPr>
          <w:rStyle w:val="690"/>
          <w:lang w:val="en-US"/>
        </w:rPr>
        <w:t xml:space="preserve">epoj </w:t>
      </w:r>
      <w:r>
        <w:rPr>
          <w:rStyle w:val="690"/>
        </w:rPr>
        <w:t>— старец, старейшина).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Таким образом, в совершении литургии функция священни</w:t>
      </w:r>
      <w:r>
        <w:rPr>
          <w:rStyle w:val="690"/>
        </w:rPr>
        <w:softHyphen/>
        <w:t>ка осуществляет</w:t>
      </w:r>
      <w:r>
        <w:rPr>
          <w:rStyle w:val="690"/>
        </w:rPr>
        <w:t>ся всей общиной, в силу крещения ее членов. Функция же рукоположенного клира — председательствовать в общине священников, объединять их священническую молитву. Вот почему в литургических молитвах первое лицо всегда стоит во множественном числе. В то время,</w:t>
      </w:r>
      <w:r>
        <w:rPr>
          <w:rStyle w:val="690"/>
        </w:rPr>
        <w:t xml:space="preserve"> как в языческой или иудей</w:t>
      </w:r>
      <w:r>
        <w:rPr>
          <w:rStyle w:val="690"/>
        </w:rPr>
        <w:softHyphen/>
        <w:t>ской практике только священник приносит жертву, христианс</w:t>
      </w:r>
      <w:r>
        <w:rPr>
          <w:rStyle w:val="690"/>
        </w:rPr>
        <w:softHyphen/>
        <w:t xml:space="preserve">кая «литургия» (греч. </w:t>
      </w:r>
      <w:r>
        <w:rPr>
          <w:rStyle w:val="690"/>
          <w:lang w:val="en-US"/>
        </w:rPr>
        <w:t xml:space="preserve">leiToupgia </w:t>
      </w:r>
      <w:r>
        <w:rPr>
          <w:rStyle w:val="690"/>
        </w:rPr>
        <w:t>— общее дело), совершается всем собранием, всем священническим народом.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Тем не менее, современная практика совершения литургии часто затем</w:t>
      </w:r>
      <w:r>
        <w:rPr>
          <w:rStyle w:val="690"/>
        </w:rPr>
        <w:t>няет этот факт, и мало кто из мирян даже знает, что анафора — это их молитва. Действительно, уже в течение мно</w:t>
      </w:r>
      <w:r>
        <w:rPr>
          <w:rStyle w:val="690"/>
        </w:rPr>
        <w:softHyphen/>
        <w:t>гих веков миряне не могут даже слышать слова евхаристической молитвы, которая произносится «тайно» священником, стоящим за закрытыми вратами алта</w:t>
      </w:r>
      <w:r>
        <w:rPr>
          <w:rStyle w:val="690"/>
        </w:rPr>
        <w:t>ря. И, в еще более недавнее время, даже ответные реплики народа были отобраны у него хорами, которые часто стоят не вместе с общиной, а в удалении от нее, на «хорах». Таким образом, миряне становятся зрителями, на</w:t>
      </w:r>
      <w:r>
        <w:rPr>
          <w:rStyle w:val="690"/>
        </w:rPr>
        <w:softHyphen/>
        <w:t>блюдающими за представлением, «разыгрываем</w:t>
      </w:r>
      <w:r>
        <w:rPr>
          <w:rStyle w:val="690"/>
        </w:rPr>
        <w:t>ым» клириками и хором. Как часто можно услышать, что «это епископ/священ</w:t>
      </w:r>
      <w:r>
        <w:rPr>
          <w:rStyle w:val="690"/>
        </w:rPr>
        <w:softHyphen/>
        <w:t>ник служит литургию», — но понимают ли говорящие, что в действительности означают эти слова?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Понимание литургии как зрелища еще более вдохновляется многочисленными символическими толк</w:t>
      </w:r>
      <w:r>
        <w:rPr>
          <w:rStyle w:val="690"/>
        </w:rPr>
        <w:t>ованиями литургии, как бы подчеркивающими, что литургия — это наглядное представ</w:t>
      </w:r>
      <w:r>
        <w:rPr>
          <w:rStyle w:val="690"/>
        </w:rPr>
        <w:softHyphen/>
        <w:t>ление жизни Христа. Все эти изменения привели к тому, что роль мирян в богослужении свелась к минимуму, они преврати</w:t>
      </w:r>
      <w:r>
        <w:rPr>
          <w:rStyle w:val="690"/>
        </w:rPr>
        <w:softHyphen/>
        <w:t>лись в пассивных зрителей. И поскольку миряне не вовлечены</w:t>
      </w:r>
      <w:r>
        <w:rPr>
          <w:rStyle w:val="690"/>
        </w:rPr>
        <w:t xml:space="preserve"> в богослужение, оно оказывает очень слабое преображающее дей</w:t>
      </w:r>
      <w:r>
        <w:rPr>
          <w:rStyle w:val="690"/>
        </w:rPr>
        <w:softHyphen/>
        <w:t>ствие на их жизнь.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Поэтому первое, что необходимо сделать — это предпринять сознательные усилия к тому, чтобы вернуть мирянам свойствен</w:t>
      </w:r>
      <w:r>
        <w:rPr>
          <w:rStyle w:val="690"/>
        </w:rPr>
        <w:softHyphen/>
        <w:t>ную им роль. Некоторые шаги уже были сделаны, по крайней м</w:t>
      </w:r>
      <w:r>
        <w:rPr>
          <w:rStyle w:val="690"/>
        </w:rPr>
        <w:t>ере, в некоторых общинах. Наиболее распространено частое причастие, постепенно получает поддержку чтение евхаристи</w:t>
      </w:r>
      <w:r>
        <w:rPr>
          <w:rStyle w:val="690"/>
        </w:rPr>
        <w:softHyphen/>
        <w:t>ческой молитвы вслух. Но многое еще остается сделать.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Со дня Пятидесятницы Бог вводит в этот мир Свой Дух че</w:t>
      </w:r>
      <w:r>
        <w:rPr>
          <w:rStyle w:val="690"/>
        </w:rPr>
        <w:softHyphen/>
        <w:t xml:space="preserve">рез человека-христианина, когда </w:t>
      </w:r>
      <w:r>
        <w:rPr>
          <w:rStyle w:val="690"/>
        </w:rPr>
        <w:t>тот встречается с Ним в молит</w:t>
      </w:r>
      <w:r>
        <w:rPr>
          <w:rStyle w:val="690"/>
        </w:rPr>
        <w:softHyphen/>
        <w:t>ве. Чтобы евангельское свидетельство было свидетельством не об идеологии, а о живом присутствии Христа, христиане долж</w:t>
      </w:r>
      <w:r>
        <w:rPr>
          <w:rStyle w:val="690"/>
        </w:rPr>
        <w:softHyphen/>
        <w:t>ны все время учиться молитве и углублять в себе опыт таинств. Только молящийся человек может стать настоящи</w:t>
      </w:r>
      <w:r>
        <w:rPr>
          <w:rStyle w:val="690"/>
        </w:rPr>
        <w:t>м богословом, христианином-делателем, апостолом Христовым.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Таким образом, «апостолат мирян» не означает простую передачу накопленной информации. Это жизнь, наполненная благодатной и нравственной силой. «Дрессированные» люди, не познавшие великого тяготения</w:t>
      </w:r>
      <w:r>
        <w:rPr>
          <w:rStyle w:val="690"/>
        </w:rPr>
        <w:t xml:space="preserve"> Божией любви, не способ</w:t>
      </w:r>
      <w:r>
        <w:rPr>
          <w:rStyle w:val="690"/>
        </w:rPr>
        <w:softHyphen/>
        <w:t>ны передать свою веру дальше — только набор правил, кото</w:t>
      </w:r>
      <w:r>
        <w:rPr>
          <w:rStyle w:val="690"/>
        </w:rPr>
        <w:softHyphen/>
        <w:t>рые со временем теряют изначальный смысл и становятся пред</w:t>
      </w:r>
      <w:r>
        <w:rPr>
          <w:rStyle w:val="690"/>
        </w:rPr>
        <w:softHyphen/>
        <w:t>рассудками. Напротив, молитва делает православную веру на</w:t>
      </w:r>
      <w:r>
        <w:rPr>
          <w:rStyle w:val="690"/>
        </w:rPr>
        <w:softHyphen/>
        <w:t>стоящей, и это проявляется в милосердии, справедливости и</w:t>
      </w:r>
      <w:r>
        <w:rPr>
          <w:rStyle w:val="690"/>
        </w:rPr>
        <w:t xml:space="preserve"> ответственности.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Некоторые члены Церкви оправдывают свою пассивность ссылками на авторитет, который есть у священника, и которого нет у мирянина. Представление о необходимости авторитета надо преодолеть. Авторитарно говорить о Христе не только не нужно, н</w:t>
      </w:r>
      <w:r>
        <w:rPr>
          <w:rStyle w:val="690"/>
        </w:rPr>
        <w:t>о и вредно, а навязывать свою веру тем более не следует. Нуж</w:t>
      </w:r>
      <w:r>
        <w:rPr>
          <w:rStyle w:val="690"/>
        </w:rPr>
        <w:softHyphen/>
        <w:t>но учиться разговаривать с людьми так, чтобы не «насиловать» человеческую свободу и не скрываться за саном.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Сами апостолы не пользовались своим авторитетом и при</w:t>
      </w:r>
      <w:r>
        <w:rPr>
          <w:rStyle w:val="690"/>
        </w:rPr>
        <w:softHyphen/>
        <w:t>вилегиями. После того, как ученик</w:t>
      </w:r>
      <w:r>
        <w:rPr>
          <w:rStyle w:val="690"/>
        </w:rPr>
        <w:t>и пережили смерть и Вос</w:t>
      </w:r>
      <w:r>
        <w:rPr>
          <w:rStyle w:val="690"/>
        </w:rPr>
        <w:softHyphen/>
        <w:t>кресение Христа, они не хотели влиять на людей, совершать чудеса, мистифицировать, не стремились к собственному возве</w:t>
      </w:r>
      <w:r>
        <w:rPr>
          <w:rStyle w:val="690"/>
        </w:rPr>
        <w:softHyphen/>
        <w:t>личиванию; они только хотели служить Слову. Писание не ука</w:t>
      </w:r>
      <w:r>
        <w:rPr>
          <w:rStyle w:val="690"/>
        </w:rPr>
        <w:softHyphen/>
        <w:t>зывает у апостолов ни тени мистификации. Апостолы могли</w:t>
      </w:r>
      <w:r>
        <w:rPr>
          <w:rStyle w:val="690"/>
        </w:rPr>
        <w:t xml:space="preserve"> бы использовать те почести, которые им воздавали, чтобы как-то усилить свою власть в Церкви, свое положение в обществе, но они никогда этого не делали. «Или мы не имеем власти есть и пить? Или не имеем власти иметь спутницею сестру жену, как и прочие апос</w:t>
      </w:r>
      <w:r>
        <w:rPr>
          <w:rStyle w:val="690"/>
        </w:rPr>
        <w:t>толы, и братья Господни, и Кифа? Или один я и Варнава не имеем власти не работать?... Однако мы не пользо</w:t>
      </w:r>
      <w:r>
        <w:rPr>
          <w:rStyle w:val="690"/>
        </w:rPr>
        <w:softHyphen/>
        <w:t>вались сею властью, но все переносим, дабы не поставить ка</w:t>
      </w:r>
      <w:r>
        <w:rPr>
          <w:rStyle w:val="690"/>
        </w:rPr>
        <w:softHyphen/>
        <w:t>кой преграды благовествованию Христову» (1Кор. 9.4-6,12), «мы не бесчинствовали у вас, ни у</w:t>
      </w:r>
      <w:r>
        <w:rPr>
          <w:rStyle w:val="690"/>
        </w:rPr>
        <w:t xml:space="preserve"> кого не ели хлеба даром, но занимались трудом и работою ночь и день, чтобы не обреме</w:t>
      </w:r>
      <w:r>
        <w:rPr>
          <w:rStyle w:val="690"/>
        </w:rPr>
        <w:softHyphen/>
        <w:t>нить кого из вас, — не потому, чтобы мы не имели власти, но чтобы себя самих дать вам в образец для подражания нам» (2Фес. 3.7-9).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 xml:space="preserve">«Осмысление понятия народа Божия и его </w:t>
      </w:r>
      <w:r>
        <w:rPr>
          <w:rStyle w:val="690"/>
        </w:rPr>
        <w:t>актуализация — всегдашняя забота Церкви от апостольских времен до наших дней. Эта тема необычайно тонка и требует к себе внимания как уче</w:t>
      </w:r>
      <w:r>
        <w:rPr>
          <w:rStyle w:val="690"/>
        </w:rPr>
        <w:softHyphen/>
        <w:t xml:space="preserve">ных богословов, так и тех, кто начинает свой путь в Церкви; как епископов, священников, так и мирян». О поставлении и </w:t>
      </w:r>
      <w:r>
        <w:rPr>
          <w:rStyle w:val="690"/>
        </w:rPr>
        <w:t>служе</w:t>
      </w:r>
      <w:r>
        <w:rPr>
          <w:rStyle w:val="690"/>
        </w:rPr>
        <w:softHyphen/>
        <w:t>нии мирян подробно, опираясь на Апостольские правила, труды Святых Отцов и практику древней Церкви, также говорит прот. Николай Афанасьев, экклезиологически точно используя тер</w:t>
      </w:r>
      <w:r>
        <w:rPr>
          <w:rStyle w:val="690"/>
        </w:rPr>
        <w:softHyphen/>
        <w:t>мин «лаик» вместо «мирянин». Расслоение церковной общины на мирян и духов</w:t>
      </w:r>
      <w:r>
        <w:rPr>
          <w:rStyle w:val="690"/>
        </w:rPr>
        <w:t>енство — явление, лишь постепенно пришед</w:t>
      </w:r>
      <w:r>
        <w:rPr>
          <w:rStyle w:val="690"/>
        </w:rPr>
        <w:softHyphen/>
        <w:t>шее в Церковь: «в ранней Церкви этого разделения не было в том смысле, что было одно живое Тело, в котором разные члены имели различные функции. Но функция — это одно, а сан и возвышенность — совершенно другое... Ми</w:t>
      </w:r>
      <w:r>
        <w:rPr>
          <w:rStyle w:val="690"/>
        </w:rPr>
        <w:t>ряне — это не стадо, и духовенство — это не вожди и не начальники, а слуги».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209"/>
          <w:headerReference w:type="default" r:id="rId210"/>
          <w:footerReference w:type="even" r:id="rId211"/>
          <w:footerReference w:type="default" r:id="rId212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90"/>
        </w:rPr>
        <w:t>Церковь — не просто совокупность тех, кто призван быть с Иисусом, но, и это более важно, те, кто призван участвовать в том, что делает Иисус. Это возможность, установленная в Вос</w:t>
      </w:r>
      <w:r>
        <w:rPr>
          <w:rStyle w:val="690"/>
        </w:rPr>
        <w:softHyphen/>
        <w:t>кресении: Христос призвал учеников быть с Ним в Его служе</w:t>
      </w:r>
      <w:r>
        <w:rPr>
          <w:rStyle w:val="690"/>
        </w:rPr>
        <w:softHyphen/>
        <w:t>нии и поручил им оп</w:t>
      </w:r>
      <w:r>
        <w:rPr>
          <w:rStyle w:val="690"/>
        </w:rPr>
        <w:t>ределенные дела во имя Его; после Вос</w:t>
      </w:r>
      <w:r>
        <w:rPr>
          <w:rStyle w:val="690"/>
        </w:rPr>
        <w:softHyphen/>
        <w:t>кресения этот призыв был обновлен и укреплен. Этот призыв не могли заглушить ни смерть, ни отречение самих учеников. И в жизни по Воскресении этот призыв не является уже при</w:t>
      </w:r>
      <w:r>
        <w:rPr>
          <w:rStyle w:val="690"/>
        </w:rPr>
        <w:softHyphen/>
        <w:t>зывом главным образом извне, но импульсом из</w:t>
      </w:r>
      <w:r>
        <w:rPr>
          <w:rStyle w:val="690"/>
        </w:rPr>
        <w:t>нутри, возник</w:t>
      </w:r>
      <w:r>
        <w:rPr>
          <w:rStyle w:val="690"/>
        </w:rPr>
        <w:softHyphen/>
        <w:t>новение и возможность действовать которому дает Святой Дух (Рим. 8.15; Гал. 4.6).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40" w:right="20" w:firstLine="480"/>
        <w:jc w:val="both"/>
      </w:pPr>
      <w:r>
        <w:rPr>
          <w:rStyle w:val="690"/>
        </w:rPr>
        <w:t>Таким образом, принадлежать к христианскому «народу» — означает быть вовлеченным в Божественное действование, кото</w:t>
      </w:r>
      <w:r>
        <w:rPr>
          <w:rStyle w:val="690"/>
        </w:rPr>
        <w:softHyphen/>
        <w:t>рое прежде всего является делом жертвоприноше</w:t>
      </w:r>
      <w:r>
        <w:rPr>
          <w:rStyle w:val="690"/>
        </w:rPr>
        <w:t>ния. Принад</w:t>
      </w:r>
      <w:r>
        <w:rPr>
          <w:rStyle w:val="690"/>
        </w:rPr>
        <w:softHyphen/>
        <w:t>лежность к священническому народу означает принятие в свою жизнь примера жизни Христа, что предполагает открытость че</w:t>
      </w:r>
      <w:r>
        <w:rPr>
          <w:rStyle w:val="690"/>
        </w:rPr>
        <w:softHyphen/>
        <w:t>ловеческого сердца в отношении Бога и решимость следовать путем Христовым, иметь «те же чувствования, какие и во Христе Иисусе</w:t>
      </w:r>
      <w:r>
        <w:rPr>
          <w:rStyle w:val="690"/>
        </w:rPr>
        <w:t>» (Фил. 2.5), — это и является священнической задачей народа, его жертвой хваления.</w:t>
      </w:r>
    </w:p>
    <w:p w:rsidR="000E1EB0" w:rsidRDefault="00006FF7">
      <w:pPr>
        <w:pStyle w:val="54"/>
        <w:shd w:val="clear" w:color="auto" w:fill="auto"/>
        <w:spacing w:after="271" w:line="250" w:lineRule="exact"/>
        <w:ind w:left="40" w:firstLine="480"/>
      </w:pPr>
      <w:r>
        <w:rPr>
          <w:rStyle w:val="5f"/>
        </w:rPr>
        <w:t>2.8. Миссионерский приход</w:t>
      </w:r>
    </w:p>
    <w:p w:rsidR="000E1EB0" w:rsidRDefault="00006FF7">
      <w:pPr>
        <w:pStyle w:val="54"/>
        <w:shd w:val="clear" w:color="auto" w:fill="auto"/>
        <w:ind w:left="40" w:right="20" w:firstLine="480"/>
      </w:pPr>
      <w:r>
        <w:rPr>
          <w:rStyle w:val="5f"/>
        </w:rPr>
        <w:t>«Образ жизнедеятельности и сам облик современного церков</w:t>
      </w:r>
      <w:r>
        <w:rPr>
          <w:rStyle w:val="5f"/>
        </w:rPr>
        <w:softHyphen/>
        <w:t>ного прихода должен быть максимально приспособлен к миссионер</w:t>
      </w:r>
      <w:r>
        <w:rPr>
          <w:rStyle w:val="5f"/>
        </w:rPr>
        <w:softHyphen/>
      </w:r>
      <w:r>
        <w:rPr>
          <w:rStyle w:val="5f"/>
        </w:rPr>
        <w:t>ским потребностям, исходя из интересов миссии Церкви.</w:t>
      </w:r>
    </w:p>
    <w:p w:rsidR="000E1EB0" w:rsidRDefault="00006FF7">
      <w:pPr>
        <w:pStyle w:val="54"/>
        <w:shd w:val="clear" w:color="auto" w:fill="auto"/>
        <w:ind w:left="40" w:right="20" w:firstLine="480"/>
      </w:pPr>
      <w:r>
        <w:rPr>
          <w:rStyle w:val="5f"/>
        </w:rPr>
        <w:t>Приход, подтвердивший свою способность (по уровню подго</w:t>
      </w:r>
      <w:r>
        <w:rPr>
          <w:rStyle w:val="5f"/>
        </w:rPr>
        <w:softHyphen/>
        <w:t>товленности и практическим результатам) заниматься миссио</w:t>
      </w:r>
      <w:r>
        <w:rPr>
          <w:rStyle w:val="5f"/>
        </w:rPr>
        <w:softHyphen/>
        <w:t>нерской деятельностью постоянно и плодотворно, приобретает статус миссионерского прихода</w:t>
      </w:r>
      <w:r>
        <w:rPr>
          <w:rStyle w:val="5f"/>
        </w:rPr>
        <w:t>.</w:t>
      </w:r>
    </w:p>
    <w:p w:rsidR="000E1EB0" w:rsidRDefault="00006FF7">
      <w:pPr>
        <w:pStyle w:val="54"/>
        <w:shd w:val="clear" w:color="auto" w:fill="auto"/>
        <w:ind w:left="40" w:right="20" w:firstLine="480"/>
      </w:pPr>
      <w:r>
        <w:rPr>
          <w:rStyle w:val="5f"/>
        </w:rPr>
        <w:t>Существуют следующие отличительные особенности миссио</w:t>
      </w:r>
      <w:r>
        <w:rPr>
          <w:rStyle w:val="5f"/>
        </w:rPr>
        <w:softHyphen/>
        <w:t>нерского прихода: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798"/>
        </w:tabs>
        <w:ind w:left="40" w:right="20" w:firstLine="480"/>
      </w:pPr>
      <w:r>
        <w:rPr>
          <w:rStyle w:val="5f"/>
        </w:rPr>
        <w:t>Главная его цель — осуществление миссионерской деятель</w:t>
      </w:r>
      <w:r>
        <w:rPr>
          <w:rStyle w:val="5f"/>
        </w:rPr>
        <w:softHyphen/>
        <w:t>ности на территории его пастырской ответственности.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779"/>
        </w:tabs>
        <w:ind w:left="40" w:right="20" w:firstLine="480"/>
      </w:pPr>
      <w:r>
        <w:rPr>
          <w:rStyle w:val="5f"/>
        </w:rPr>
        <w:t>Желательно, чтобы его клир знал богословие миссии и при</w:t>
      </w:r>
      <w:r>
        <w:rPr>
          <w:rStyle w:val="5f"/>
        </w:rPr>
        <w:softHyphen/>
        <w:t>обретал практически</w:t>
      </w:r>
      <w:r>
        <w:rPr>
          <w:rStyle w:val="5f"/>
        </w:rPr>
        <w:t>й опыт миссионерства.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813"/>
        </w:tabs>
        <w:ind w:left="40" w:right="20" w:firstLine="480"/>
      </w:pPr>
      <w:r>
        <w:rPr>
          <w:rStyle w:val="5f"/>
        </w:rPr>
        <w:t>Целесообразно, чтобы миссионеры имели или приобретали светское высшее образование.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837"/>
        </w:tabs>
        <w:ind w:left="40" w:right="20" w:firstLine="480"/>
      </w:pPr>
      <w:r>
        <w:rPr>
          <w:rStyle w:val="5f"/>
        </w:rPr>
        <w:t>Приходское собрание данного прихода должно состоять преимущественно из прихожан, активно участвующих в мисси</w:t>
      </w:r>
      <w:r>
        <w:rPr>
          <w:rStyle w:val="5f"/>
        </w:rPr>
        <w:softHyphen/>
        <w:t xml:space="preserve">онерской деятельности, знающих проблемы и </w:t>
      </w:r>
      <w:r>
        <w:rPr>
          <w:rStyle w:val="5f"/>
        </w:rPr>
        <w:t>нужды современ</w:t>
      </w:r>
      <w:r>
        <w:rPr>
          <w:rStyle w:val="5f"/>
        </w:rPr>
        <w:softHyphen/>
        <w:t>ной миссии.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808"/>
        </w:tabs>
        <w:ind w:left="40" w:firstLine="480"/>
      </w:pPr>
      <w:r>
        <w:rPr>
          <w:rStyle w:val="5f"/>
        </w:rPr>
        <w:t>Приход обязан заниматься социальной диаконией.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822"/>
        </w:tabs>
        <w:ind w:left="40" w:right="20" w:firstLine="480"/>
      </w:pPr>
      <w:r>
        <w:rPr>
          <w:rStyle w:val="5f"/>
        </w:rPr>
        <w:t>В миссионерском приходе необходимо сформировать инсти</w:t>
      </w:r>
      <w:r>
        <w:rPr>
          <w:rStyle w:val="5f"/>
        </w:rPr>
        <w:softHyphen/>
        <w:t>тут миссионерских катехизаторов. Миссионерское служение ми</w:t>
      </w:r>
      <w:r>
        <w:rPr>
          <w:rStyle w:val="5f"/>
        </w:rPr>
        <w:softHyphen/>
      </w:r>
      <w:r>
        <w:rPr>
          <w:rStyle w:val="5f"/>
        </w:rPr>
        <w:t>рян необходимо скоординировать по разным аспектам работы в соответствии с образованием и профессиональн</w:t>
      </w:r>
      <w:r>
        <w:rPr>
          <w:rStyle w:val="5f0"/>
        </w:rPr>
        <w:t>ы</w:t>
      </w:r>
      <w:r>
        <w:rPr>
          <w:rStyle w:val="5f"/>
        </w:rPr>
        <w:t>ми навыками кон</w:t>
      </w:r>
      <w:r>
        <w:rPr>
          <w:rStyle w:val="5f"/>
        </w:rPr>
        <w:softHyphen/>
        <w:t>кретного миссионера.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832"/>
        </w:tabs>
        <w:ind w:left="40" w:right="20" w:firstLine="480"/>
      </w:pPr>
      <w:r>
        <w:rPr>
          <w:rStyle w:val="5f"/>
        </w:rPr>
        <w:t>В приходе богослужения должны иметь преимущественно миссионерскую направленность.</w:t>
      </w:r>
    </w:p>
    <w:p w:rsidR="000E1EB0" w:rsidRDefault="00006FF7">
      <w:pPr>
        <w:pStyle w:val="54"/>
        <w:numPr>
          <w:ilvl w:val="0"/>
          <w:numId w:val="55"/>
        </w:numPr>
        <w:shd w:val="clear" w:color="auto" w:fill="auto"/>
        <w:tabs>
          <w:tab w:val="left" w:pos="832"/>
        </w:tabs>
        <w:spacing w:after="240"/>
        <w:ind w:left="40" w:right="20" w:firstLine="480"/>
      </w:pPr>
      <w:r>
        <w:rPr>
          <w:rStyle w:val="5f"/>
        </w:rPr>
        <w:t>Миссионерскому приходу по благословению епархиального Преосвященного желательно постоянно поддерживать контак</w:t>
      </w:r>
      <w:r>
        <w:rPr>
          <w:rStyle w:val="5f"/>
        </w:rPr>
        <w:softHyphen/>
      </w:r>
      <w:bookmarkStart w:id="34" w:name="bookmark34"/>
      <w:r>
        <w:rPr>
          <w:rStyle w:val="5f"/>
        </w:rPr>
        <w:t>ты в методической сфере с Миссионерским отделом Московского Патриархата».</w:t>
      </w:r>
      <w:bookmarkEnd w:id="34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«Концепция миссионерской деятельности Русской Право</w:t>
      </w:r>
      <w:r>
        <w:rPr>
          <w:rStyle w:val="690"/>
        </w:rPr>
        <w:softHyphen/>
        <w:t>славной Церкви» в то</w:t>
      </w:r>
      <w:r>
        <w:rPr>
          <w:rStyle w:val="690"/>
        </w:rPr>
        <w:t>й своей части, которая рассматривает прак</w:t>
      </w:r>
      <w:r>
        <w:rPr>
          <w:rStyle w:val="690"/>
        </w:rPr>
        <w:softHyphen/>
        <w:t>тику миссионерского служения, говорит о таком понятии как «миссионерский приход». Необходимо отметить, что подобная терминология вводится в оборот впервые, в связи с чем сразу возникают законные вопросы, что это оз</w:t>
      </w:r>
      <w:r>
        <w:rPr>
          <w:rStyle w:val="690"/>
        </w:rPr>
        <w:t>начает? Для этого необ</w:t>
      </w:r>
      <w:r>
        <w:rPr>
          <w:rStyle w:val="690"/>
        </w:rPr>
        <w:softHyphen/>
        <w:t>ходимо обратиться к тексту «Концепции», в которой отмечается, что «ближайшей целью миссии является созидание евхаристи</w:t>
      </w:r>
      <w:r>
        <w:rPr>
          <w:rStyle w:val="690"/>
        </w:rPr>
        <w:softHyphen/>
        <w:t>ческих общин «до края земли» (Деян. 1, 8)». Таким образом, необходимо отметить, что миссионерский приход это, преж</w:t>
      </w:r>
      <w:r>
        <w:rPr>
          <w:rStyle w:val="690"/>
        </w:rPr>
        <w:t>де всего, «евхаристическая община», состоящая из верных чад Цер</w:t>
      </w:r>
      <w:r>
        <w:rPr>
          <w:rStyle w:val="690"/>
        </w:rPr>
        <w:softHyphen/>
        <w:t>кви, осознающих свою ответственность перед Богом, Церковью и людьми за свое служение.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Евхаристическая община немыслима без участия всех ее чле</w:t>
      </w:r>
      <w:r>
        <w:rPr>
          <w:rStyle w:val="690"/>
        </w:rPr>
        <w:softHyphen/>
        <w:t>нов в таинстве Евхаристии. Стремление к совместно</w:t>
      </w:r>
      <w:r>
        <w:rPr>
          <w:rStyle w:val="690"/>
        </w:rPr>
        <w:t>му приня</w:t>
      </w:r>
      <w:r>
        <w:rPr>
          <w:rStyle w:val="690"/>
        </w:rPr>
        <w:softHyphen/>
        <w:t>тию таинств Церкви должно воспитывать в прихожанах ответ</w:t>
      </w:r>
      <w:r>
        <w:rPr>
          <w:rStyle w:val="690"/>
        </w:rPr>
        <w:softHyphen/>
        <w:t xml:space="preserve">ственность и осмысленность всеобщего свидетельства народа Божьего о вере Церкви перед лицом всего остального мира. В таинстве Евхаристии Церковь являет себя миру, приоткрывая, насколько это </w:t>
      </w:r>
      <w:r>
        <w:rPr>
          <w:rStyle w:val="690"/>
        </w:rPr>
        <w:t>возможно вместить, таинство Царства Божьего. Каждый приход Русской Православной Церкви должен соделаться не столько местом, где люди находят возможность удовлетворе</w:t>
      </w:r>
      <w:r>
        <w:rPr>
          <w:rStyle w:val="690"/>
        </w:rPr>
        <w:softHyphen/>
        <w:t>ния своих религиозных запросов, но должен стать общиной бра</w:t>
      </w:r>
      <w:r>
        <w:rPr>
          <w:rStyle w:val="690"/>
        </w:rPr>
        <w:softHyphen/>
        <w:t>тьев и сестер во Христе, объеди</w:t>
      </w:r>
      <w:r>
        <w:rPr>
          <w:rStyle w:val="690"/>
        </w:rPr>
        <w:t>ненных общей верой, общими молитвами, совместным принятием таинств и общим усилием свидетельства. Можно сказать, что созидание общин на каждом приходе есть миссионерская сверхзадача Церкви, главная ло</w:t>
      </w:r>
      <w:r>
        <w:rPr>
          <w:rStyle w:val="690"/>
        </w:rPr>
        <w:softHyphen/>
        <w:t>кальная цель всех церковных миссионерских усилий.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Понят</w:t>
      </w:r>
      <w:r>
        <w:rPr>
          <w:rStyle w:val="690"/>
        </w:rPr>
        <w:t>ие «миссионерский приход» сразу ставит проблем</w:t>
      </w:r>
      <w:r>
        <w:rPr>
          <w:rStyle w:val="690"/>
        </w:rPr>
        <w:softHyphen/>
        <w:t>ный вопрос, а могут ли быть приходы «немиссионерскими»? Если согласиться с тем, что созидание евхаристических об</w:t>
      </w:r>
      <w:r>
        <w:rPr>
          <w:rStyle w:val="690"/>
        </w:rPr>
        <w:softHyphen/>
        <w:t>щин является ближайшей целью православной миссии, то дол</w:t>
      </w:r>
      <w:r>
        <w:rPr>
          <w:rStyle w:val="690"/>
        </w:rPr>
        <w:softHyphen/>
        <w:t>жно ответить — нет, не могут. Каждый пр</w:t>
      </w:r>
      <w:r>
        <w:rPr>
          <w:rStyle w:val="690"/>
        </w:rPr>
        <w:t>иход Православной Церкви может предпринять усилия для того, чтобы преодо</w:t>
      </w:r>
      <w:r>
        <w:rPr>
          <w:rStyle w:val="690"/>
        </w:rPr>
        <w:softHyphen/>
        <w:t>леть инертность и нежелание действовать. Миссионерство яв</w:t>
      </w:r>
      <w:r>
        <w:rPr>
          <w:rStyle w:val="690"/>
        </w:rPr>
        <w:softHyphen/>
        <w:t>ляется всеобщим призванием, а это значит, что каждый пра</w:t>
      </w:r>
      <w:r>
        <w:rPr>
          <w:rStyle w:val="690"/>
        </w:rPr>
        <w:softHyphen/>
        <w:t>вославный приход призывается к активному свидетельствова- нию. Очеви</w:t>
      </w:r>
      <w:r>
        <w:rPr>
          <w:rStyle w:val="690"/>
        </w:rPr>
        <w:t>дно, что ситуация меняться будет только там, где эту ситуация изменить желают. А для того, чтобы миссионер</w:t>
      </w:r>
      <w:r>
        <w:rPr>
          <w:rStyle w:val="690"/>
        </w:rPr>
        <w:softHyphen/>
        <w:t>ские усилия современных приходов были убедительными, не</w:t>
      </w:r>
      <w:r>
        <w:rPr>
          <w:rStyle w:val="690"/>
        </w:rPr>
        <w:softHyphen/>
        <w:t>обходимо создание в церковной среде атмосферы братского доверия и взаимопомощи.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Общинная жизн</w:t>
      </w:r>
      <w:r>
        <w:rPr>
          <w:rStyle w:val="690"/>
        </w:rPr>
        <w:t>ь должна основываться на христоцентрич- ности — верующие собираются в храме на богослужение для того, чтобы через всеобщность их молитвы была явлена Церковь как Тело Христово, частью Которого являются все православ</w:t>
      </w:r>
      <w:r>
        <w:rPr>
          <w:rStyle w:val="690"/>
        </w:rPr>
        <w:softHyphen/>
        <w:t>ные христиане. Без разрешения главного во</w:t>
      </w:r>
      <w:r>
        <w:rPr>
          <w:rStyle w:val="690"/>
        </w:rPr>
        <w:t>проса человеческого церковного бытия — отношения к Таинству Евхаристии, невоз</w:t>
      </w:r>
      <w:r>
        <w:rPr>
          <w:rStyle w:val="690"/>
        </w:rPr>
        <w:softHyphen/>
        <w:t>можно говорить о разрешении других вопросов.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1. Очевидно, что тот приход, который пожелает ориентиро</w:t>
      </w:r>
      <w:r>
        <w:rPr>
          <w:rStyle w:val="690"/>
        </w:rPr>
        <w:softHyphen/>
        <w:t>ваться на общинно-миссионерский характер в своей деятельно</w:t>
      </w:r>
      <w:r>
        <w:rPr>
          <w:rStyle w:val="690"/>
        </w:rPr>
        <w:softHyphen/>
      </w:r>
      <w:r>
        <w:rPr>
          <w:rStyle w:val="690"/>
        </w:rPr>
        <w:t>сти, должен создать условия для научения всех желающих при</w:t>
      </w:r>
      <w:r>
        <w:rPr>
          <w:rStyle w:val="690"/>
        </w:rPr>
        <w:softHyphen/>
        <w:t>нять таинство Крещения основам православной веры. О необхо</w:t>
      </w:r>
      <w:r>
        <w:rPr>
          <w:rStyle w:val="690"/>
        </w:rPr>
        <w:softHyphen/>
        <w:t>димости оглашения желающих креститься особо отмечено в тексте «Концепции» и задача миссионерского прихода должна заклю</w:t>
      </w:r>
      <w:r>
        <w:rPr>
          <w:rStyle w:val="690"/>
        </w:rPr>
        <w:softHyphen/>
        <w:t>чаться в том, чтобы</w:t>
      </w:r>
      <w:r>
        <w:rPr>
          <w:rStyle w:val="690"/>
        </w:rPr>
        <w:t xml:space="preserve"> были созданы все условия для реализации подобных усилий</w:t>
      </w:r>
      <w:r>
        <w:rPr>
          <w:rStyle w:val="690"/>
          <w:vertAlign w:val="superscript"/>
        </w:rPr>
        <w:footnoteReference w:id="13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связи с тем, что в настоящее время еще не выработана общецерковная практика подготовки желающих принять таин</w:t>
      </w:r>
      <w:r>
        <w:rPr>
          <w:rStyle w:val="690"/>
        </w:rPr>
        <w:softHyphen/>
        <w:t>ство Крещения, необходимо понимать, что короткая беседа пе</w:t>
      </w:r>
      <w:r>
        <w:rPr>
          <w:rStyle w:val="690"/>
        </w:rPr>
        <w:softHyphen/>
        <w:t>ред совершением таинства не</w:t>
      </w:r>
      <w:r>
        <w:rPr>
          <w:rStyle w:val="690"/>
        </w:rPr>
        <w:t xml:space="preserve"> может считаться удовлетворитель</w:t>
      </w:r>
      <w:r>
        <w:rPr>
          <w:rStyle w:val="690"/>
        </w:rPr>
        <w:softHyphen/>
        <w:t>ной. Как минимум, необходимо провести одну беседу с оглаша</w:t>
      </w:r>
      <w:r>
        <w:rPr>
          <w:rStyle w:val="690"/>
        </w:rPr>
        <w:softHyphen/>
        <w:t>емыми взрослыми (либо непосредственными родителями и кре</w:t>
      </w:r>
      <w:r>
        <w:rPr>
          <w:rStyle w:val="690"/>
        </w:rPr>
        <w:softHyphen/>
        <w:t>стными, в том случае, если речь идет о крещении маленьких детей) в отдельное время, не связанное со времене</w:t>
      </w:r>
      <w:r>
        <w:rPr>
          <w:rStyle w:val="690"/>
        </w:rPr>
        <w:t>м совершения таинства. Будет очень хорошо, если на этой беседе храм подарит оглашаемым Священное Писание, в связи с чем может быть предъявлено предкрещальное требование о прочтении одного из Евангелий (лучше Марка или Луки) родителями и крестными. Также сл</w:t>
      </w:r>
      <w:r>
        <w:rPr>
          <w:rStyle w:val="690"/>
        </w:rPr>
        <w:t>едует напомнить о том, что и сами родители (восприем</w:t>
      </w:r>
      <w:r>
        <w:rPr>
          <w:rStyle w:val="690"/>
        </w:rPr>
        <w:softHyphen/>
        <w:t>ники) являются православными христианами, и что им следует подготовиться к крещению их детей не только интеллектуально, но и духовно (то есть приступить по возможности к Таинствам исповеди и причастия).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взрослого оглашаемого человека можно предложить хотя бы один раз посетить божественную литургию (объяснив в ка</w:t>
      </w:r>
      <w:r>
        <w:rPr>
          <w:rStyle w:val="690"/>
        </w:rPr>
        <w:softHyphen/>
        <w:t>кой момент следует покинуть богослужение), чтобы он мог на личном опыте ощутить действие «призывающей» благодати, яв</w:t>
      </w:r>
      <w:r>
        <w:rPr>
          <w:rStyle w:val="690"/>
        </w:rPr>
        <w:softHyphen/>
        <w:t>ляемой в богослужении (н</w:t>
      </w:r>
      <w:r>
        <w:rPr>
          <w:rStyle w:val="690"/>
        </w:rPr>
        <w:t>е стоит забывать, что именно этот фактор явился определяющим для принятия православия на Руси). Также считается необходимым условием для такого огла</w:t>
      </w:r>
      <w:r>
        <w:rPr>
          <w:rStyle w:val="690"/>
        </w:rPr>
        <w:softHyphen/>
        <w:t>шенного знание наизусть молитвы «Отче наш».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О качестве развития общинно-приходской жизни можно бу</w:t>
      </w:r>
      <w:r>
        <w:rPr>
          <w:rStyle w:val="690"/>
        </w:rPr>
        <w:softHyphen/>
        <w:t>дет говор</w:t>
      </w:r>
      <w:r>
        <w:rPr>
          <w:rStyle w:val="690"/>
        </w:rPr>
        <w:t>ить по степени вовлеченности всей общины в дело на</w:t>
      </w:r>
      <w:r>
        <w:rPr>
          <w:rStyle w:val="690"/>
        </w:rPr>
        <w:softHyphen/>
        <w:t>учения оглашаемых основам веры. Степень организации огла</w:t>
      </w:r>
      <w:r>
        <w:rPr>
          <w:rStyle w:val="690"/>
        </w:rPr>
        <w:softHyphen/>
        <w:t>шения на приходе будет являться одним из лучших показателей степени укорененности общины в миссионерском и литургичес</w:t>
      </w:r>
      <w:r>
        <w:rPr>
          <w:rStyle w:val="690"/>
        </w:rPr>
        <w:softHyphen/>
        <w:t>ком предании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2. Учител</w:t>
      </w:r>
      <w:r>
        <w:rPr>
          <w:rStyle w:val="690"/>
        </w:rPr>
        <w:t>ьная функция приходской общины не должна ог</w:t>
      </w:r>
      <w:r>
        <w:rPr>
          <w:rStyle w:val="690"/>
        </w:rPr>
        <w:softHyphen/>
        <w:t>раничиваться только лишь огласительными занятиями. Одной из главных болевых точек современных церковных реалий явля</w:t>
      </w:r>
      <w:r>
        <w:rPr>
          <w:rStyle w:val="690"/>
        </w:rPr>
        <w:softHyphen/>
        <w:t>ется непонимание совершаемого богослужения определенной частью прихожан.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Согласно «Концепции мис</w:t>
      </w:r>
      <w:r>
        <w:rPr>
          <w:rStyle w:val="690"/>
        </w:rPr>
        <w:t>сионерской деятельности Русской Православной Церкви» «ради облегчения вхождения и пребыва</w:t>
      </w:r>
      <w:r>
        <w:rPr>
          <w:rStyle w:val="690"/>
        </w:rPr>
        <w:softHyphen/>
        <w:t>ния невоцерковленного человека в Церкви целесообразно пре</w:t>
      </w:r>
      <w:r>
        <w:rPr>
          <w:rStyle w:val="690"/>
        </w:rPr>
        <w:softHyphen/>
        <w:t>доставить приходам, по благословению священноначалия, пра</w:t>
      </w:r>
      <w:r>
        <w:rPr>
          <w:rStyle w:val="690"/>
        </w:rPr>
        <w:softHyphen/>
        <w:t>во проведения особых миссионерских богослужений, в</w:t>
      </w:r>
      <w:r>
        <w:rPr>
          <w:rStyle w:val="690"/>
        </w:rPr>
        <w:t xml:space="preserve"> которые были бы внесены элементы катехизации». Периодическое со</w:t>
      </w:r>
      <w:r>
        <w:rPr>
          <w:rStyle w:val="690"/>
        </w:rPr>
        <w:softHyphen/>
        <w:t>вершение подобных богослужений должно помочь в разреше</w:t>
      </w:r>
      <w:r>
        <w:rPr>
          <w:rStyle w:val="690"/>
        </w:rPr>
        <w:softHyphen/>
        <w:t>нии одного из проблемных вопросов церковной жизни и дать возможность прихожанам узнать о смысле и значении соверша</w:t>
      </w:r>
      <w:r>
        <w:rPr>
          <w:rStyle w:val="690"/>
        </w:rPr>
        <w:softHyphen/>
        <w:t>емого богослужения.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Э</w:t>
      </w:r>
      <w:r>
        <w:rPr>
          <w:rStyle w:val="690"/>
        </w:rPr>
        <w:t>лементами таких богослужений на приходе могут быть: чте</w:t>
      </w:r>
      <w:r>
        <w:rPr>
          <w:rStyle w:val="690"/>
        </w:rPr>
        <w:softHyphen/>
        <w:t>ние Евангелия священником на солее лицом к народу; чтение Апостола и Евангелия на русском языке (либо сразу, либо после славянского текста); обязательная проповедь после чтения Свя</w:t>
      </w:r>
      <w:r>
        <w:rPr>
          <w:rStyle w:val="690"/>
        </w:rPr>
        <w:softHyphen/>
        <w:t>щенного Писания, об</w:t>
      </w:r>
      <w:r>
        <w:rPr>
          <w:rStyle w:val="690"/>
        </w:rPr>
        <w:t>ъясняющая смысл прочитанного; совмест</w:t>
      </w:r>
      <w:r>
        <w:rPr>
          <w:rStyle w:val="690"/>
        </w:rPr>
        <w:softHyphen/>
        <w:t>ное пение с народом некоторых избранных песнопений (помимо Символа Веры); распространение печатного «богослужебного пос- ледования» на церковно-славянском и русском языках (парал</w:t>
      </w:r>
      <w:r>
        <w:rPr>
          <w:rStyle w:val="690"/>
        </w:rPr>
        <w:softHyphen/>
        <w:t>лельных) для того, чтобы народ мог след</w:t>
      </w:r>
      <w:r>
        <w:rPr>
          <w:rStyle w:val="690"/>
        </w:rPr>
        <w:t>ить за ходом литургии; словесное комментирование некоторых богослужебных действий (возможное в определенные моменты между молитвенными свя</w:t>
      </w:r>
      <w:r>
        <w:rPr>
          <w:rStyle w:val="690"/>
        </w:rPr>
        <w:softHyphen/>
        <w:t>щеннодействиями), которое, однако не должно затягиваться и разрывать строй богослужения и молитвенный настрой прихо</w:t>
      </w:r>
      <w:r>
        <w:rPr>
          <w:rStyle w:val="690"/>
        </w:rPr>
        <w:softHyphen/>
        <w:t>ж</w:t>
      </w:r>
      <w:r>
        <w:rPr>
          <w:rStyle w:val="690"/>
        </w:rPr>
        <w:t>ан; чтение «синаксария» на Всенощном бдении после 6-й пес</w:t>
      </w:r>
      <w:r>
        <w:rPr>
          <w:rStyle w:val="690"/>
        </w:rPr>
        <w:softHyphen/>
        <w:t>ни канона (это могут быть небольшие отрывки назидательных святоотеческих творений), и т.п.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Следует при этом помнить, что если пастырь собирается вво</w:t>
      </w:r>
      <w:r>
        <w:rPr>
          <w:rStyle w:val="690"/>
        </w:rPr>
        <w:softHyphen/>
        <w:t>дить на приходе то или иное «новшество», он долже</w:t>
      </w:r>
      <w:r>
        <w:rPr>
          <w:rStyle w:val="690"/>
        </w:rPr>
        <w:t>н обязатель</w:t>
      </w:r>
      <w:r>
        <w:rPr>
          <w:rStyle w:val="690"/>
        </w:rPr>
        <w:softHyphen/>
        <w:t>но объяснить прихожанам (или в проповеди, или на собрании), для чего он это делает. Главная миссионерская цель пастыря — привлечь людей ко Христу, а не отвратить от Него.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Также очень важно создание единой молитвенной атмос</w:t>
      </w:r>
      <w:r>
        <w:rPr>
          <w:rStyle w:val="690"/>
        </w:rPr>
        <w:softHyphen/>
        <w:t xml:space="preserve">феры всех молящихся, </w:t>
      </w:r>
      <w:r>
        <w:rPr>
          <w:rStyle w:val="690"/>
        </w:rPr>
        <w:t>а не только внимания «молитвенному диалогу» священника и хора. Для этого можно начать с про</w:t>
      </w:r>
      <w:r>
        <w:rPr>
          <w:rStyle w:val="690"/>
        </w:rPr>
        <w:softHyphen/>
        <w:t xml:space="preserve">стых вещей. Священник перед службой, сразу после часов обращается к прихожанам: «Братья и сестры, в ближайшие дни будет рожать наша прихожанка N. Прошу вас сегодня </w:t>
      </w:r>
      <w:r>
        <w:rPr>
          <w:rStyle w:val="690"/>
        </w:rPr>
        <w:t>на службе помолиться об успешном исходе ее первых родов» (Поводов для молитвенного участия в чужой судьбе может быть много: «муж ушел», «дети заболели», «работу нужно искать» и т.п.). Многие прихожане (и особенно «захожане») настолько погрязли в эгоизме, ч</w:t>
      </w:r>
      <w:r>
        <w:rPr>
          <w:rStyle w:val="690"/>
        </w:rPr>
        <w:t>то даже на «Общее дело» — Литургию, приходят только с личными просьбами и желани</w:t>
      </w:r>
      <w:r>
        <w:rPr>
          <w:rStyle w:val="690"/>
        </w:rPr>
        <w:softHyphen/>
        <w:t>ями. Подобные же просьбы священника о молитве рождают любовь и сопереживание. Причем совместная молитва лю</w:t>
      </w:r>
      <w:r>
        <w:rPr>
          <w:rStyle w:val="690"/>
        </w:rPr>
        <w:softHyphen/>
        <w:t>дей, часто, если не всегда, будет рождать ответы в виде чуда. Люди п</w:t>
      </w:r>
      <w:r>
        <w:rPr>
          <w:rStyle w:val="690"/>
        </w:rPr>
        <w:t>очувствуют, что молитва влияет на мир, что Бог, Ко</w:t>
      </w:r>
      <w:r>
        <w:rPr>
          <w:rStyle w:val="690"/>
        </w:rPr>
        <w:softHyphen/>
        <w:t>торый есть Первопричина бытия, через молитву дает и Сво</w:t>
      </w:r>
      <w:r>
        <w:rPr>
          <w:rStyle w:val="690"/>
        </w:rPr>
        <w:softHyphen/>
        <w:t>им чадам побыть причиной.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3. При приходе обязательно также должна действовать вос</w:t>
      </w:r>
      <w:r>
        <w:rPr>
          <w:rStyle w:val="690"/>
        </w:rPr>
        <w:softHyphen/>
        <w:t>кресная школа для детей и катехизаторские курсы для взрослых. Что к</w:t>
      </w:r>
      <w:r>
        <w:rPr>
          <w:rStyle w:val="690"/>
        </w:rPr>
        <w:t>асается школы, то предметы в ней не должны ограничи</w:t>
      </w:r>
      <w:r>
        <w:rPr>
          <w:rStyle w:val="690"/>
        </w:rPr>
        <w:softHyphen/>
        <w:t>ваться одним «Законом Божиим», но следует также учить детей некоторому мастерству, развивать их творчество. Для этого мож</w:t>
      </w:r>
      <w:r>
        <w:rPr>
          <w:rStyle w:val="690"/>
        </w:rPr>
        <w:softHyphen/>
        <w:t>но привлекать к участию тех прихожан, которые могут научить детей чему-нибудь инте</w:t>
      </w:r>
      <w:r>
        <w:rPr>
          <w:rStyle w:val="690"/>
        </w:rPr>
        <w:t>ресному и полезному, освоить какой-либо «ремесленный» вид деятельности.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взрослых следует проводить отдельные беседы (лекции, курсы), на которых помимо приходских тем и личных вопросов стоит отдельно говорить о двух сторонах духовной жизни хрис</w:t>
      </w:r>
      <w:r>
        <w:rPr>
          <w:rStyle w:val="690"/>
        </w:rPr>
        <w:softHyphen/>
        <w:t>тианина:</w:t>
      </w:r>
      <w:r>
        <w:rPr>
          <w:rStyle w:val="690"/>
        </w:rPr>
        <w:t xml:space="preserve"> понимания Священного Писания («теория» веры) и осмысленного участия в Богослужении («практика» веры). При проведении бесед можно устраивать чаепитие или просмотр ху</w:t>
      </w:r>
      <w:r>
        <w:rPr>
          <w:rStyle w:val="690"/>
        </w:rPr>
        <w:softHyphen/>
        <w:t>дожественных кинофильмов (с их обязательным обсуждением). Время для проведения таких бесед</w:t>
      </w:r>
      <w:r>
        <w:rPr>
          <w:rStyle w:val="690"/>
        </w:rPr>
        <w:t xml:space="preserve"> пастырь должен назначать, исходя из ситуации и личной занятости, но лучше, чтобы это был не воскресный день (так как после длительной воскресной литургии мало кто будет оставаться еще и на беседы), а какой- либо из дней на неделе (например, пятница), и не</w:t>
      </w:r>
      <w:r>
        <w:rPr>
          <w:rStyle w:val="690"/>
        </w:rPr>
        <w:t xml:space="preserve"> с утра, а после окончания рабочего дня (лучшее время с 19 до 21 ч.).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Важным фактором, помогающим сплочению членов приход</w:t>
      </w:r>
      <w:r>
        <w:rPr>
          <w:rStyle w:val="690"/>
        </w:rPr>
        <w:softHyphen/>
        <w:t>ской общины, является возможность проведения небольших со</w:t>
      </w:r>
      <w:r>
        <w:rPr>
          <w:rStyle w:val="690"/>
        </w:rPr>
        <w:softHyphen/>
        <w:t>вместных трапез после окончания воскресного либо празднич</w:t>
      </w:r>
      <w:r>
        <w:rPr>
          <w:rStyle w:val="690"/>
        </w:rPr>
        <w:softHyphen/>
        <w:t>ного богослужения.</w:t>
      </w:r>
      <w:r>
        <w:rPr>
          <w:rStyle w:val="690"/>
        </w:rPr>
        <w:t xml:space="preserve"> Совместные трапезы дают возможность при</w:t>
      </w:r>
      <w:r>
        <w:rPr>
          <w:rStyle w:val="690"/>
        </w:rPr>
        <w:softHyphen/>
        <w:t>хожанам знакомиться друг с другом, помогают преодолеть все</w:t>
      </w:r>
      <w:r>
        <w:rPr>
          <w:rStyle w:val="690"/>
        </w:rPr>
        <w:softHyphen/>
        <w:t>возможные средостения внутриприходской жизни. Ситуация, когда люди в течение нескольких лет посещают храм и не знают друг друга даже по имени, не должна счи</w:t>
      </w:r>
      <w:r>
        <w:rPr>
          <w:rStyle w:val="690"/>
        </w:rPr>
        <w:t>таться нормальной. Жизнь церковной общины невозможна без поддержания прихо</w:t>
      </w:r>
      <w:r>
        <w:rPr>
          <w:rStyle w:val="690"/>
        </w:rPr>
        <w:softHyphen/>
        <w:t>жанами друг с другом добрых христианских отношений.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4. Реалии современной церковной жизни говорят о необхо</w:t>
      </w:r>
      <w:r>
        <w:rPr>
          <w:rStyle w:val="690"/>
        </w:rPr>
        <w:softHyphen/>
        <w:t>димости миссионерской деятельности на приходе таким обра</w:t>
      </w:r>
      <w:r>
        <w:rPr>
          <w:rStyle w:val="690"/>
        </w:rPr>
        <w:softHyphen/>
        <w:t xml:space="preserve">зом, чтобы в нее </w:t>
      </w:r>
      <w:r>
        <w:rPr>
          <w:rStyle w:val="690"/>
        </w:rPr>
        <w:t>помимо клира храма были вовлечены активные миряне. По благословению Святейшего Патриарха Кирилла каж</w:t>
      </w:r>
      <w:r>
        <w:rPr>
          <w:rStyle w:val="690"/>
        </w:rPr>
        <w:softHyphen/>
        <w:t>дый приход Русской Православной Церкви должен озаботиться наличием ответственных за социальное и молодежное служение. Очевидно, что усилий одних священносл</w:t>
      </w:r>
      <w:r>
        <w:rPr>
          <w:rStyle w:val="690"/>
        </w:rPr>
        <w:t>ужителей явно недо</w:t>
      </w:r>
      <w:r>
        <w:rPr>
          <w:rStyle w:val="690"/>
        </w:rPr>
        <w:softHyphen/>
        <w:t>статочно для того, чтобы организовать полноценную миссио</w:t>
      </w:r>
      <w:r>
        <w:rPr>
          <w:rStyle w:val="690"/>
        </w:rPr>
        <w:softHyphen/>
        <w:t>нерскую работу.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Социальная «диакония» (служение) — один из важных фак</w:t>
      </w:r>
      <w:r>
        <w:rPr>
          <w:rStyle w:val="690"/>
        </w:rPr>
        <w:softHyphen/>
        <w:t>торов сплочения общины и реализации христианской любви. Вокруг храма есть очень много людей, нуждающихся в соц</w:t>
      </w:r>
      <w:r>
        <w:rPr>
          <w:rStyle w:val="690"/>
        </w:rPr>
        <w:t>иаль</w:t>
      </w:r>
      <w:r>
        <w:rPr>
          <w:rStyle w:val="690"/>
        </w:rPr>
        <w:softHyphen/>
        <w:t>ной и материальной помощи, а христиане (действительные, а не формальные) всегда отличались жертвенным служением окру</w:t>
      </w:r>
      <w:r>
        <w:rPr>
          <w:rStyle w:val="690"/>
        </w:rPr>
        <w:softHyphen/>
        <w:t>жающему миру, исполняя заповедь Господа Иисуса Христа: «Так да светит свет ваш пред людьми, чтобы они видели ваши добрые дела и просла</w:t>
      </w:r>
      <w:r>
        <w:rPr>
          <w:rStyle w:val="690"/>
        </w:rPr>
        <w:t>вляли Отца вашего Небесного» (Мф. 5.16).</w:t>
      </w:r>
    </w:p>
    <w:p w:rsidR="000E1EB0" w:rsidRDefault="00006FF7">
      <w:pPr>
        <w:pStyle w:val="73"/>
        <w:numPr>
          <w:ilvl w:val="0"/>
          <w:numId w:val="56"/>
        </w:numPr>
        <w:shd w:val="clear" w:color="auto" w:fill="auto"/>
        <w:tabs>
          <w:tab w:val="left" w:pos="75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Милосердие — есть подражание Самому Богу. Для прихода милосердие реализуется в виде милостыни, пожертвования. Тот же человек, который не умеет отдавать, жертвовать, не может быть христианином в принципе. Древняя «де</w:t>
      </w:r>
      <w:r>
        <w:rPr>
          <w:rStyle w:val="690"/>
        </w:rPr>
        <w:t>сятина» — есть решение приходских финансовых вопросов; внушить эту мысль прихожа</w:t>
      </w:r>
      <w:r>
        <w:rPr>
          <w:rStyle w:val="690"/>
        </w:rPr>
        <w:softHyphen/>
        <w:t>нам и побудить их быть не чужими в храме — вот еще одна задача для пастыря-миссионера. Храм для прихожан должен стать «до</w:t>
      </w:r>
      <w:r>
        <w:rPr>
          <w:rStyle w:val="690"/>
        </w:rPr>
        <w:softHyphen/>
        <w:t>мом», а не «клубом» или «собранием по интересам».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Поч</w:t>
      </w:r>
      <w:r>
        <w:rPr>
          <w:rStyle w:val="690"/>
        </w:rPr>
        <w:t>ти все прихожане бедны поодиночке. Однако вместе все, если и не богаты, то уж точно не бедны. Любой приход, при мудром руководстве пастыря, обладающего авторитетом в глазах паствы, может решать множество житейских вопросов. «В склад</w:t>
      </w:r>
      <w:r>
        <w:rPr>
          <w:rStyle w:val="690"/>
        </w:rPr>
        <w:softHyphen/>
        <w:t>чину» можно не только р</w:t>
      </w:r>
      <w:r>
        <w:rPr>
          <w:rStyle w:val="690"/>
        </w:rPr>
        <w:t>емонтировать и строить, но и помогать друг другу. Лекарства, квартплата, текущий ремонт, одежда, еда — все это может время от времени приобретаться для нуждаю</w:t>
      </w:r>
      <w:r>
        <w:rPr>
          <w:rStyle w:val="690"/>
        </w:rPr>
        <w:softHyphen/>
        <w:t>щихся силами общины. Никто пусть не считает себя, по нищете, неспособным на милостыню. Неспособны</w:t>
      </w:r>
      <w:r>
        <w:rPr>
          <w:rStyle w:val="690"/>
        </w:rPr>
        <w:t>й на милостыню об</w:t>
      </w:r>
      <w:r>
        <w:rPr>
          <w:rStyle w:val="690"/>
        </w:rPr>
        <w:softHyphen/>
        <w:t>речен быть нищим по жизни до последнего вздоха. Евангельская вдовица с ее двумя лептами — живой упрек всем, не хотящим думать о чужих нуждах.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Свт. Иоанн Златоуст в одном из «Слов» советовал в воскрес</w:t>
      </w:r>
      <w:r>
        <w:rPr>
          <w:rStyle w:val="690"/>
        </w:rPr>
        <w:softHyphen/>
        <w:t>ный день каждому христианину откладыва</w:t>
      </w:r>
      <w:r>
        <w:rPr>
          <w:rStyle w:val="690"/>
        </w:rPr>
        <w:t>ть некую сумму денег, пусть даже самую маленькую. Эти деньги надо считать святыми, и брать из них для себя категорически запрещено в любом слу</w:t>
      </w:r>
      <w:r>
        <w:rPr>
          <w:rStyle w:val="690"/>
        </w:rPr>
        <w:softHyphen/>
        <w:t>чае. Они именно святы, ибо отложены ради Бога для тех, кому хуже, чем тебе. При таком обычае самый бедный человек</w:t>
      </w:r>
      <w:r>
        <w:rPr>
          <w:rStyle w:val="690"/>
        </w:rPr>
        <w:t xml:space="preserve"> раз в месяц будет способен на реальную милостыню. И давать он ее будет тому, о ком знает, что там нужда реальна. В случае же общественных нужд не нужно будет «отрывать» что-либо от се</w:t>
      </w:r>
      <w:r>
        <w:rPr>
          <w:rStyle w:val="690"/>
        </w:rPr>
        <w:softHyphen/>
        <w:t>мьи, так как деньги уже будут собраны.</w:t>
      </w:r>
    </w:p>
    <w:p w:rsidR="000E1EB0" w:rsidRDefault="00006FF7">
      <w:pPr>
        <w:pStyle w:val="73"/>
        <w:numPr>
          <w:ilvl w:val="0"/>
          <w:numId w:val="56"/>
        </w:numPr>
        <w:shd w:val="clear" w:color="auto" w:fill="auto"/>
        <w:tabs>
          <w:tab w:val="left" w:pos="77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Миссионерский приход должен быть «открытым внешне» (его двери всегда, кроме литургии верных, открыты для всех, зашедший даже случайно в него человек может купить церков</w:t>
      </w:r>
      <w:r>
        <w:rPr>
          <w:rStyle w:val="690"/>
        </w:rPr>
        <w:softHyphen/>
        <w:t>ную литературу, поговорить с дежурным миссионером или кате</w:t>
      </w:r>
      <w:r>
        <w:rPr>
          <w:rStyle w:val="690"/>
        </w:rPr>
        <w:softHyphen/>
        <w:t>хизатором, помолиться в тиши</w:t>
      </w:r>
      <w:r>
        <w:rPr>
          <w:rStyle w:val="690"/>
        </w:rPr>
        <w:t>не или просто побыть в новом для себя пространстве) и «внутренне» (не только священники, но и все постоянные члены прихода должны приветливо и заин</w:t>
      </w:r>
      <w:r>
        <w:rPr>
          <w:rStyle w:val="690"/>
        </w:rPr>
        <w:softHyphen/>
        <w:t>тересованно относиться к каждому человеку, помочь ему войти не только в храм, но главное — в общение с Богом</w:t>
      </w:r>
      <w:r>
        <w:rPr>
          <w:rStyle w:val="690"/>
        </w:rPr>
        <w:t>, услышать ответы на свои внутренние вопросы).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90"/>
        </w:rPr>
        <w:t>Кроме того, миссионерский приход должен быть динамич</w:t>
      </w:r>
      <w:r>
        <w:rPr>
          <w:rStyle w:val="690"/>
        </w:rPr>
        <w:softHyphen/>
        <w:t>ным, то есть каждый человек, и постоянный член прихода, и вновь пришедший должны ощущать, что приходская община способна реагировать на изменение ситуации и</w:t>
      </w:r>
      <w:r>
        <w:rPr>
          <w:rStyle w:val="690"/>
        </w:rPr>
        <w:t>х жизни, на их конкретные обстоятельства. А для этого люди должны ощу</w:t>
      </w:r>
      <w:r>
        <w:rPr>
          <w:rStyle w:val="690"/>
        </w:rPr>
        <w:softHyphen/>
        <w:t>щать, что в них заинтересованы как в личностях, а не полезных функциях, как говорил апостол Павел: «Ищу не вашего, а вас» (2Кор. 12.14). Как говорит «Концепция миссионерской дея</w:t>
      </w:r>
      <w:r>
        <w:rPr>
          <w:rStyle w:val="690"/>
        </w:rPr>
        <w:softHyphen/>
        <w:t>тельност</w:t>
      </w:r>
      <w:r>
        <w:rPr>
          <w:rStyle w:val="690"/>
        </w:rPr>
        <w:t>и»: «образ жизнедеятельности и сам облик современ</w:t>
      </w:r>
      <w:r>
        <w:rPr>
          <w:rStyle w:val="690"/>
        </w:rPr>
        <w:softHyphen/>
        <w:t>ного церковного прихода должен быть максимально приспо</w:t>
      </w:r>
      <w:r>
        <w:rPr>
          <w:rStyle w:val="690"/>
        </w:rPr>
        <w:softHyphen/>
        <w:t>соблен к миссионерским потребностям, исходя из интересов миссии Церкви».</w:t>
      </w:r>
    </w:p>
    <w:p w:rsidR="000E1EB0" w:rsidRDefault="00006FF7">
      <w:pPr>
        <w:pStyle w:val="54"/>
        <w:shd w:val="clear" w:color="auto" w:fill="auto"/>
        <w:spacing w:after="271" w:line="250" w:lineRule="exact"/>
        <w:ind w:left="20" w:firstLine="460"/>
      </w:pPr>
      <w:r>
        <w:rPr>
          <w:rStyle w:val="5f"/>
        </w:rPr>
        <w:t>2.9. Миссионерский стан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«С апостольских времен существовали общины, которые вы</w:t>
      </w:r>
      <w:r>
        <w:rPr>
          <w:rStyle w:val="5f"/>
        </w:rPr>
        <w:softHyphen/>
        <w:t>полняли функции миссионерских станов, занимаясь миссией по пре</w:t>
      </w:r>
      <w:r>
        <w:rPr>
          <w:rStyle w:val="5f"/>
        </w:rPr>
        <w:softHyphen/>
        <w:t>имуществу. Такой общиной б</w:t>
      </w:r>
      <w:r>
        <w:rPr>
          <w:rStyle w:val="5f0"/>
        </w:rPr>
        <w:t>ы</w:t>
      </w:r>
      <w:r>
        <w:rPr>
          <w:rStyle w:val="5f"/>
        </w:rPr>
        <w:t>ла, например, антиохийская общи</w:t>
      </w:r>
      <w:r>
        <w:rPr>
          <w:rStyle w:val="5f"/>
        </w:rPr>
        <w:softHyphen/>
        <w:t>на, при поддержке которой начал свою первую миссионерскую экс</w:t>
      </w:r>
      <w:r>
        <w:rPr>
          <w:rStyle w:val="5f"/>
        </w:rPr>
        <w:softHyphen/>
        <w:t>педицию св. апостол Павел. Эту общину можно считать перв</w:t>
      </w:r>
      <w:r>
        <w:rPr>
          <w:rStyle w:val="5f0"/>
        </w:rPr>
        <w:t>ы</w:t>
      </w:r>
      <w:r>
        <w:rPr>
          <w:rStyle w:val="5f"/>
        </w:rPr>
        <w:t>м миссионерски</w:t>
      </w:r>
      <w:r>
        <w:rPr>
          <w:rStyle w:val="5f"/>
        </w:rPr>
        <w:t>м станом.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Миссионерский стан — региональный центр православной мис</w:t>
      </w:r>
      <w:r>
        <w:rPr>
          <w:rStyle w:val="5f"/>
        </w:rPr>
        <w:softHyphen/>
        <w:t>сии, в функции которого входят: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826"/>
        </w:tabs>
        <w:ind w:left="20" w:right="20" w:firstLine="460"/>
      </w:pPr>
      <w:r>
        <w:rPr>
          <w:rStyle w:val="5f"/>
        </w:rPr>
        <w:t>координация, методологические обеспечение и обобщение опыта миссии, осуществляемой на определенной территории;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831"/>
        </w:tabs>
        <w:ind w:left="20" w:right="20" w:firstLine="460"/>
      </w:pPr>
      <w:r>
        <w:rPr>
          <w:rStyle w:val="5f"/>
        </w:rPr>
        <w:t>организация работы по созданию миссионерских п</w:t>
      </w:r>
      <w:r>
        <w:rPr>
          <w:rStyle w:val="5f"/>
        </w:rPr>
        <w:t>ереводов на национальные языки народов, проживающих на территории дан</w:t>
      </w:r>
      <w:r>
        <w:rPr>
          <w:rStyle w:val="5f"/>
        </w:rPr>
        <w:softHyphen/>
        <w:t>ного региона, Священного Писания и богослужебных текстов;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792"/>
        </w:tabs>
        <w:ind w:left="20" w:firstLine="460"/>
      </w:pPr>
      <w:r>
        <w:rPr>
          <w:rStyle w:val="5f"/>
        </w:rPr>
        <w:t>связь с миссионерскими приходами;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826"/>
        </w:tabs>
        <w:ind w:left="20" w:right="20" w:firstLine="460"/>
      </w:pPr>
      <w:r>
        <w:rPr>
          <w:rStyle w:val="5f"/>
        </w:rPr>
        <w:t>обеспечение деятельности миссионерских приходов специ</w:t>
      </w:r>
      <w:r>
        <w:rPr>
          <w:rStyle w:val="5f"/>
        </w:rPr>
        <w:softHyphen/>
        <w:t>альной литературой и ин</w:t>
      </w:r>
      <w:r>
        <w:rPr>
          <w:rStyle w:val="5f0"/>
        </w:rPr>
        <w:t>ы</w:t>
      </w:r>
      <w:r>
        <w:rPr>
          <w:rStyle w:val="5f"/>
        </w:rPr>
        <w:t>ми методическими материалами;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774"/>
        </w:tabs>
        <w:ind w:left="20" w:right="20" w:firstLine="460"/>
      </w:pPr>
      <w:r>
        <w:rPr>
          <w:rStyle w:val="5f"/>
        </w:rPr>
        <w:t>предоставление, при возможности, гуманитарной помощи в целях осуществления гуманитарной миссии.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Миссионерские станы находятся в каноническом подчинении епархиального архиерея и обслуживаются силами как епархиаль</w:t>
      </w:r>
      <w:r>
        <w:rPr>
          <w:rStyle w:val="5f"/>
        </w:rPr>
        <w:softHyphen/>
        <w:t>н</w:t>
      </w:r>
      <w:r>
        <w:rPr>
          <w:rStyle w:val="5f0"/>
        </w:rPr>
        <w:t>ы</w:t>
      </w:r>
      <w:r>
        <w:rPr>
          <w:rStyle w:val="5f"/>
        </w:rPr>
        <w:t>х, так и (по</w:t>
      </w:r>
      <w:r>
        <w:rPr>
          <w:rStyle w:val="5f"/>
        </w:rPr>
        <w:t xml:space="preserve"> приглашению епархиального Преосвященного) сино</w:t>
      </w:r>
      <w:r>
        <w:rPr>
          <w:rStyle w:val="5f"/>
        </w:rPr>
        <w:softHyphen/>
        <w:t>дальн</w:t>
      </w:r>
      <w:r>
        <w:rPr>
          <w:rStyle w:val="5f0"/>
        </w:rPr>
        <w:t>ы</w:t>
      </w:r>
      <w:r>
        <w:rPr>
          <w:rStyle w:val="5f"/>
        </w:rPr>
        <w:t>х миссионеров.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В настоящее время накопленный опыт работы миссионерских станов свидетельствует об их реальной эффективности. Посто</w:t>
      </w:r>
      <w:r>
        <w:rPr>
          <w:rStyle w:val="5f"/>
        </w:rPr>
        <w:softHyphen/>
        <w:t>янное пребывание миссионеров в распоряжении епархиальн</w:t>
      </w:r>
      <w:r>
        <w:rPr>
          <w:rStyle w:val="5f0"/>
        </w:rPr>
        <w:t>ы</w:t>
      </w:r>
      <w:r>
        <w:rPr>
          <w:rStyle w:val="5f"/>
        </w:rPr>
        <w:t>х архи</w:t>
      </w:r>
      <w:r>
        <w:rPr>
          <w:rStyle w:val="5f"/>
        </w:rPr>
        <w:softHyphen/>
        <w:t>ереев позв</w:t>
      </w:r>
      <w:r>
        <w:rPr>
          <w:rStyle w:val="5f"/>
        </w:rPr>
        <w:t>оляет планировать долгосрочные программы. Особое вни</w:t>
      </w:r>
      <w:r>
        <w:rPr>
          <w:rStyle w:val="5f"/>
        </w:rPr>
        <w:softHyphen/>
        <w:t>мание в работе миссионерских станов уделяется просветительс</w:t>
      </w:r>
      <w:r>
        <w:rPr>
          <w:rStyle w:val="5f"/>
        </w:rPr>
        <w:softHyphen/>
        <w:t>ким программам в труднодоступных районах.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Одним из методов деятельности в рамках миссионерского ста</w:t>
      </w:r>
      <w:r>
        <w:rPr>
          <w:rStyle w:val="5f"/>
        </w:rPr>
        <w:softHyphen/>
        <w:t>на можно считать миссию в транспортн</w:t>
      </w:r>
      <w:r>
        <w:rPr>
          <w:rStyle w:val="5f0"/>
        </w:rPr>
        <w:t>ы</w:t>
      </w:r>
      <w:r>
        <w:rPr>
          <w:rStyle w:val="5f"/>
        </w:rPr>
        <w:t>х пото</w:t>
      </w:r>
      <w:r>
        <w:rPr>
          <w:rStyle w:val="5f"/>
        </w:rPr>
        <w:t>ках. Для ее ус</w:t>
      </w:r>
      <w:r>
        <w:rPr>
          <w:rStyle w:val="5f"/>
        </w:rPr>
        <w:softHyphen/>
        <w:t>пешного осуществления требуются: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826"/>
        </w:tabs>
        <w:ind w:left="20" w:right="20" w:firstLine="460"/>
      </w:pPr>
      <w:r>
        <w:rPr>
          <w:rStyle w:val="5f"/>
        </w:rPr>
        <w:t>бесплатная раздача миссионерской литературы на авто-, авиа-, водном и железнодорожном транспорте (на маршрутах дальнего следования);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783"/>
        </w:tabs>
        <w:ind w:left="20" w:right="20" w:firstLine="460"/>
      </w:pPr>
      <w:r>
        <w:rPr>
          <w:rStyle w:val="5f"/>
        </w:rPr>
        <w:t>строительство часовен и храмов на вокзалах, в аэропортах, в морских и речны</w:t>
      </w:r>
      <w:r>
        <w:rPr>
          <w:rStyle w:val="5f"/>
        </w:rPr>
        <w:t>х портах;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793"/>
        </w:tabs>
        <w:ind w:left="20" w:right="20" w:firstLine="460"/>
      </w:pPr>
      <w:r>
        <w:rPr>
          <w:rStyle w:val="5f"/>
        </w:rPr>
        <w:t>привлечение для проповеди Благой вести особо подготовлен</w:t>
      </w:r>
      <w:r>
        <w:rPr>
          <w:rStyle w:val="5f"/>
        </w:rPr>
        <w:softHyphen/>
        <w:t>н</w:t>
      </w:r>
      <w:r>
        <w:rPr>
          <w:rStyle w:val="5f0"/>
        </w:rPr>
        <w:t>ы</w:t>
      </w:r>
      <w:r>
        <w:rPr>
          <w:rStyle w:val="5f"/>
        </w:rPr>
        <w:t>х мирян;</w:t>
      </w:r>
    </w:p>
    <w:p w:rsidR="000E1EB0" w:rsidRDefault="00006FF7">
      <w:pPr>
        <w:pStyle w:val="54"/>
        <w:numPr>
          <w:ilvl w:val="0"/>
          <w:numId w:val="57"/>
        </w:numPr>
        <w:shd w:val="clear" w:color="auto" w:fill="auto"/>
        <w:tabs>
          <w:tab w:val="left" w:pos="802"/>
        </w:tabs>
        <w:ind w:left="20" w:right="20" w:firstLine="460"/>
      </w:pPr>
      <w:r>
        <w:rPr>
          <w:rStyle w:val="5f"/>
        </w:rPr>
        <w:t>осуществление миссионерской катехизаторской деятельно</w:t>
      </w:r>
      <w:r>
        <w:rPr>
          <w:rStyle w:val="5f"/>
        </w:rPr>
        <w:softHyphen/>
        <w:t>сти среди обслуживающего персонала на транспорте.</w:t>
      </w:r>
    </w:p>
    <w:p w:rsidR="000E1EB0" w:rsidRDefault="00006FF7">
      <w:pPr>
        <w:pStyle w:val="54"/>
        <w:shd w:val="clear" w:color="auto" w:fill="auto"/>
        <w:spacing w:after="240"/>
        <w:ind w:left="20" w:right="20" w:firstLine="460"/>
      </w:pPr>
      <w:r>
        <w:rPr>
          <w:rStyle w:val="5f"/>
        </w:rPr>
        <w:t>Возможности транспорта следует использовать и для реше</w:t>
      </w:r>
      <w:r>
        <w:rPr>
          <w:rStyle w:val="5f"/>
        </w:rPr>
        <w:softHyphen/>
      </w:r>
      <w:r>
        <w:rPr>
          <w:rStyle w:val="5f"/>
        </w:rPr>
        <w:t>ния другой миссионерской задачи. Миссия Церкви должна распрос</w:t>
      </w:r>
      <w:r>
        <w:rPr>
          <w:rStyle w:val="5f"/>
        </w:rPr>
        <w:softHyphen/>
        <w:t>траняться не только в мегаполисах, но и в труднодоступн</w:t>
      </w:r>
      <w:r>
        <w:rPr>
          <w:rStyle w:val="5f0"/>
        </w:rPr>
        <w:t>ы</w:t>
      </w:r>
      <w:r>
        <w:rPr>
          <w:rStyle w:val="5f"/>
        </w:rPr>
        <w:t>х рай</w:t>
      </w:r>
      <w:r>
        <w:rPr>
          <w:rStyle w:val="5f"/>
        </w:rPr>
        <w:softHyphen/>
        <w:t>онах. Для того чтобы нести Благовестие «даже до края земли» (Деян. 1.8), миссии нужна мобильность. Необходимо задейство</w:t>
      </w:r>
      <w:r>
        <w:rPr>
          <w:rStyle w:val="5f"/>
        </w:rPr>
        <w:softHyphen/>
        <w:t>вать все сов</w:t>
      </w:r>
      <w:r>
        <w:rPr>
          <w:rStyle w:val="5f"/>
        </w:rPr>
        <w:t>ременные виды транспорта, что особенно важно для отдаленн</w:t>
      </w:r>
      <w:r>
        <w:rPr>
          <w:rStyle w:val="5f0"/>
        </w:rPr>
        <w:t>ы</w:t>
      </w:r>
      <w:r>
        <w:rPr>
          <w:rStyle w:val="5f"/>
        </w:rPr>
        <w:t>х регионов (храмы-автомобили, храмы-корабли, храмы- вагоны, палаточные храмы и т.д.)».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Первичными «миссионерскими станами» можно считать об</w:t>
      </w:r>
      <w:r>
        <w:rPr>
          <w:rStyle w:val="690"/>
        </w:rPr>
        <w:softHyphen/>
        <w:t>щины христиан, описанные в «Деяниях святы</w:t>
      </w:r>
      <w:r>
        <w:rPr>
          <w:rStyle w:val="680"/>
        </w:rPr>
        <w:t xml:space="preserve">к </w:t>
      </w:r>
      <w:r>
        <w:rPr>
          <w:rStyle w:val="690"/>
        </w:rPr>
        <w:t xml:space="preserve">апостолов». По </w:t>
      </w:r>
      <w:r>
        <w:rPr>
          <w:rStyle w:val="690"/>
        </w:rPr>
        <w:t>край</w:t>
      </w:r>
      <w:r>
        <w:rPr>
          <w:rStyle w:val="690"/>
        </w:rPr>
        <w:softHyphen/>
        <w:t>ней мере, они имели главные признаки этого апостольского учреж</w:t>
      </w:r>
      <w:r>
        <w:rPr>
          <w:rStyle w:val="690"/>
        </w:rPr>
        <w:softHyphen/>
        <w:t>дения: территориальность, постоянную связь с Церковью и постав- ление апостолами сотрудников из местных «аборигенов». Напри</w:t>
      </w:r>
      <w:r>
        <w:rPr>
          <w:rStyle w:val="690"/>
        </w:rPr>
        <w:softHyphen/>
        <w:t>мер, ап. Павел в течение двух лет преподает основы веры в Ефесе,</w:t>
      </w:r>
      <w:r>
        <w:rPr>
          <w:rStyle w:val="690"/>
        </w:rPr>
        <w:t xml:space="preserve"> в училище Тиранна так, что его за это время смогли услышать все окрест живущие греки и евреи, после чего, оставив там местных пресвитеров, удаляется, но не порывает связи с этой общиной.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Византийский период специфика исторического развития Восточной Цер</w:t>
      </w:r>
      <w:r>
        <w:rPr>
          <w:rStyle w:val="690"/>
        </w:rPr>
        <w:t>кви как имперского института не позволяет четко выделить традицию миссионерских станов. Разве что в Кирил- ло-Мефодиевском опыте появляется еще один важный их при</w:t>
      </w:r>
      <w:r>
        <w:rPr>
          <w:rStyle w:val="690"/>
        </w:rPr>
        <w:softHyphen/>
        <w:t>знак — акцент на местную культуру и язык. Солунские братья даже претерпевают гонения за испол</w:t>
      </w:r>
      <w:r>
        <w:rPr>
          <w:rStyle w:val="690"/>
        </w:rPr>
        <w:t>ьзование славянского языка в проповеди и молитве.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немалой степени, развитием традиции «миссионерских станов» можно назвать и монашескую колонизацию сначала Рус</w:t>
      </w:r>
      <w:r>
        <w:rPr>
          <w:rStyle w:val="690"/>
        </w:rPr>
        <w:softHyphen/>
        <w:t>ского Севера, а позже, в XVIII в., Сибири и Дальнего Востока. Монастырь всегда становился цент</w:t>
      </w:r>
      <w:r>
        <w:rPr>
          <w:rStyle w:val="690"/>
        </w:rPr>
        <w:t>ром евангельской проповеди окрестным народам, своеобразным «координатором» миссионер</w:t>
      </w:r>
      <w:r>
        <w:rPr>
          <w:rStyle w:val="690"/>
        </w:rPr>
        <w:softHyphen/>
        <w:t>ской деятельности среди языческого населения.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западном, инославном миссионерстве, традиция миссио</w:t>
      </w:r>
      <w:r>
        <w:rPr>
          <w:rStyle w:val="690"/>
        </w:rPr>
        <w:softHyphen/>
        <w:t>нерских «станций» получает в то время большее развитие (соб</w:t>
      </w:r>
      <w:r>
        <w:rPr>
          <w:rStyle w:val="690"/>
        </w:rPr>
        <w:softHyphen/>
        <w:t>ственно гов</w:t>
      </w:r>
      <w:r>
        <w:rPr>
          <w:rStyle w:val="690"/>
        </w:rPr>
        <w:t xml:space="preserve">оря, сам термин перешел в православие из западного миссионерства). К </w:t>
      </w:r>
      <w:r>
        <w:rPr>
          <w:rStyle w:val="690"/>
          <w:lang w:val="en-US"/>
        </w:rPr>
        <w:t xml:space="preserve">XVII </w:t>
      </w:r>
      <w:r>
        <w:rPr>
          <w:rStyle w:val="690"/>
        </w:rPr>
        <w:t>в. на католическом Западе существует множество миссионерских организаций, таких как доминиканс</w:t>
      </w:r>
      <w:r>
        <w:rPr>
          <w:rStyle w:val="690"/>
        </w:rPr>
        <w:softHyphen/>
        <w:t xml:space="preserve">кое </w:t>
      </w:r>
      <w:r>
        <w:rPr>
          <w:rStyle w:val="690"/>
          <w:lang w:val="en-US"/>
        </w:rPr>
        <w:t xml:space="preserve">«Societas fratrum peregrinantium propter Christum inter Gentes» </w:t>
      </w:r>
      <w:r>
        <w:rPr>
          <w:rStyle w:val="690"/>
        </w:rPr>
        <w:t>(Объединение братье</w:t>
      </w:r>
      <w:r>
        <w:rPr>
          <w:rStyle w:val="690"/>
        </w:rPr>
        <w:t>в, странствующих среди народов ради Хри</w:t>
      </w:r>
      <w:r>
        <w:rPr>
          <w:rStyle w:val="690"/>
        </w:rPr>
        <w:softHyphen/>
        <w:t xml:space="preserve">ста) и им подобных. В 1622 г. папой Григорием XV создается </w:t>
      </w:r>
      <w:r>
        <w:rPr>
          <w:rStyle w:val="690"/>
          <w:lang w:val="en-US"/>
        </w:rPr>
        <w:t xml:space="preserve">«Sacra Congregatio de Propaganda Fide» </w:t>
      </w:r>
      <w:r>
        <w:rPr>
          <w:rStyle w:val="690"/>
        </w:rPr>
        <w:t>(Святая Конгрегация Про</w:t>
      </w:r>
      <w:r>
        <w:rPr>
          <w:rStyle w:val="690"/>
        </w:rPr>
        <w:softHyphen/>
        <w:t>паганды Веры), преобразованная в 1988 г. в «Конгрегацию Еван- гелизации Народов». Все эти орга</w:t>
      </w:r>
      <w:r>
        <w:rPr>
          <w:rStyle w:val="690"/>
        </w:rPr>
        <w:t>низации управляют миссио</w:t>
      </w:r>
      <w:r>
        <w:rPr>
          <w:rStyle w:val="690"/>
        </w:rPr>
        <w:softHyphen/>
        <w:t xml:space="preserve">нерскими станциями преимущественно в Азии, Индии, Китае и Северной Африке. Также в </w:t>
      </w:r>
      <w:r>
        <w:rPr>
          <w:rStyle w:val="690"/>
          <w:lang w:val="en-US"/>
        </w:rPr>
        <w:t xml:space="preserve">XIX-XX </w:t>
      </w:r>
      <w:r>
        <w:rPr>
          <w:rStyle w:val="690"/>
        </w:rPr>
        <w:t>вв. особенный размах при</w:t>
      </w:r>
      <w:r>
        <w:rPr>
          <w:rStyle w:val="690"/>
        </w:rPr>
        <w:softHyphen/>
        <w:t>обретают протестантские миссии.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Миссионерские станции становятся для западных христиан генеральным методом евангелиз</w:t>
      </w:r>
      <w:r>
        <w:rPr>
          <w:rStyle w:val="690"/>
        </w:rPr>
        <w:t>ации языческих территорий, но, впоследствии, в протестантском мире наступает разочарование: «В современной миссионерской стратегии, «станциям миссии» отводится малая роль, так как исторически они показали свою неэффективность. В «станциях миссии» часто обр</w:t>
      </w:r>
      <w:r>
        <w:rPr>
          <w:rStyle w:val="690"/>
        </w:rPr>
        <w:t>ащались в веру люди, которые были замечены как изгои в своей семье и куль</w:t>
      </w:r>
      <w:r>
        <w:rPr>
          <w:rStyle w:val="690"/>
        </w:rPr>
        <w:softHyphen/>
        <w:t>турной группе. Во многих случаях среди новообращенных лю</w:t>
      </w:r>
      <w:r>
        <w:rPr>
          <w:rStyle w:val="690"/>
        </w:rPr>
        <w:softHyphen/>
        <w:t>дей были только сироты, воспитанные в приюте станции. Со</w:t>
      </w:r>
      <w:r>
        <w:rPr>
          <w:rStyle w:val="690"/>
        </w:rPr>
        <w:softHyphen/>
        <w:t>временные миссионерские доктрины обращения в христианство теперь сос</w:t>
      </w:r>
      <w:r>
        <w:rPr>
          <w:rStyle w:val="690"/>
        </w:rPr>
        <w:t>редотачиваются на том, чтобы сеять христианские воз</w:t>
      </w:r>
      <w:r>
        <w:rPr>
          <w:rStyle w:val="690"/>
        </w:rPr>
        <w:softHyphen/>
        <w:t>зрения в уже сформировавшихся группах местных жителей, не навязывая им другую чужеродную культуру» (Д. Бош).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Смена дискурса связана с тем, что западный опыт устроения миссионерских станов в своем большинс</w:t>
      </w:r>
      <w:r>
        <w:rPr>
          <w:rStyle w:val="690"/>
        </w:rPr>
        <w:t xml:space="preserve">тве (за исключением западных миссионеров, подобных Роберто ди Нобили, Бартоло- мео де лас Касасу или Франциску Ксаверию) не имел целью созидание местной христианской общины, базирующейся на автохтонной культуре, и к </w:t>
      </w:r>
      <w:r>
        <w:rPr>
          <w:rStyle w:val="690"/>
          <w:lang w:val="en-US"/>
        </w:rPr>
        <w:t xml:space="preserve">XX </w:t>
      </w:r>
      <w:r>
        <w:rPr>
          <w:rStyle w:val="690"/>
        </w:rPr>
        <w:t>в. западная миссиология конста</w:t>
      </w:r>
      <w:r>
        <w:rPr>
          <w:rStyle w:val="690"/>
        </w:rPr>
        <w:softHyphen/>
        <w:t>тирует</w:t>
      </w:r>
      <w:r>
        <w:rPr>
          <w:rStyle w:val="690"/>
        </w:rPr>
        <w:t xml:space="preserve"> неудачу такого подхода.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На территории Российской империи исторически миссио</w:t>
      </w:r>
      <w:r>
        <w:rPr>
          <w:rStyle w:val="690"/>
        </w:rPr>
        <w:softHyphen/>
        <w:t>нерские станы состояли, как правило, либо из комплекса ком</w:t>
      </w:r>
      <w:r>
        <w:rPr>
          <w:rStyle w:val="690"/>
        </w:rPr>
        <w:softHyphen/>
        <w:t>пактно расположенных строений с богослужебным помещением (походная церковь), либо из нескольких сел с церквами, часов</w:t>
      </w:r>
      <w:r>
        <w:rPr>
          <w:rStyle w:val="690"/>
        </w:rPr>
        <w:softHyphen/>
        <w:t>ня</w:t>
      </w:r>
      <w:r>
        <w:rPr>
          <w:rStyle w:val="690"/>
        </w:rPr>
        <w:t>ми и школами; на них возлагался широкий комплекс мисси</w:t>
      </w:r>
      <w:r>
        <w:rPr>
          <w:rStyle w:val="690"/>
        </w:rPr>
        <w:softHyphen/>
        <w:t>онерских задач — проповедь, культурно-просветительская дея</w:t>
      </w:r>
      <w:r>
        <w:rPr>
          <w:rStyle w:val="690"/>
        </w:rPr>
        <w:softHyphen/>
        <w:t>тельность и благотворительность</w:t>
      </w:r>
      <w:r>
        <w:rPr>
          <w:rStyle w:val="690"/>
          <w:vertAlign w:val="superscript"/>
        </w:rPr>
        <w:footnoteReference w:id="14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40"/>
        <w:jc w:val="both"/>
      </w:pPr>
      <w:r>
        <w:rPr>
          <w:rStyle w:val="690"/>
        </w:rPr>
        <w:t>Для православной традиции устроения миссионерских ста</w:t>
      </w:r>
      <w:r>
        <w:rPr>
          <w:rStyle w:val="690"/>
        </w:rPr>
        <w:softHyphen/>
        <w:t>нов изначально были характерны следующие, основополага</w:t>
      </w:r>
      <w:r>
        <w:rPr>
          <w:rStyle w:val="690"/>
        </w:rPr>
        <w:t>ю</w:t>
      </w:r>
      <w:r>
        <w:rPr>
          <w:rStyle w:val="690"/>
        </w:rPr>
        <w:softHyphen/>
        <w:t>щие принципы: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территориальность — проповедь Евангелия, охватываю</w:t>
      </w:r>
      <w:r>
        <w:rPr>
          <w:rStyle w:val="690"/>
        </w:rPr>
        <w:softHyphen/>
        <w:t>щая конкретную территорию «миссионерской ответственности»;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связь с Церковью — через посланничество миссионеров, через материальную помощь на первых порах, через преемство в хиротонии пресвитеров;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поставление сотрудников из местных жителей — важная составляющая часть Кирилло-Мефодиевской традиции;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41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использование мес</w:t>
      </w:r>
      <w:r>
        <w:rPr>
          <w:rStyle w:val="690"/>
        </w:rPr>
        <w:t>тного языка и культуры — признак универсальности Евангелия и вселенского характера пропове</w:t>
      </w:r>
      <w:r>
        <w:rPr>
          <w:rStyle w:val="690"/>
        </w:rPr>
        <w:softHyphen/>
        <w:t>ди Христа.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Базой для создания миссионерских станов являются право</w:t>
      </w:r>
      <w:r>
        <w:rPr>
          <w:rStyle w:val="690"/>
        </w:rPr>
        <w:softHyphen/>
        <w:t>славные общины, имеющие свой храм или молитвенный дом и ориентированные преимущественно на служение</w:t>
      </w:r>
      <w:r>
        <w:rPr>
          <w:rStyle w:val="690"/>
        </w:rPr>
        <w:t xml:space="preserve"> благовество- вания. В стане непременно должен иметься постоянный свя</w:t>
      </w:r>
      <w:r>
        <w:rPr>
          <w:rStyle w:val="690"/>
        </w:rPr>
        <w:softHyphen/>
        <w:t>щенник-миссионер.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Наибольшее влияние на каноническое обоснование и фор</w:t>
      </w:r>
      <w:r>
        <w:rPr>
          <w:rStyle w:val="690"/>
        </w:rPr>
        <w:softHyphen/>
        <w:t>мирование структуры миссионерских станов в православной тра</w:t>
      </w:r>
      <w:r>
        <w:rPr>
          <w:rStyle w:val="690"/>
        </w:rPr>
        <w:softHyphen/>
        <w:t>диции имеет опыт алтайской миссии, описанный прп. Макар</w:t>
      </w:r>
      <w:r>
        <w:rPr>
          <w:rStyle w:val="690"/>
        </w:rPr>
        <w:t>и- ем (Глухаревым), и труды свт. Иннокентия, митр. Московского. В свое время, известный переводчик и миссионер Н.И. Иль- минский проповедь именно этих двух великих тружеников срав</w:t>
      </w:r>
      <w:r>
        <w:rPr>
          <w:rStyle w:val="690"/>
        </w:rPr>
        <w:softHyphen/>
        <w:t>нил с пламенем: «По силе и благодати Божией, явились неру</w:t>
      </w:r>
      <w:r>
        <w:rPr>
          <w:rStyle w:val="690"/>
        </w:rPr>
        <w:softHyphen/>
        <w:t xml:space="preserve">котворно, то есть </w:t>
      </w:r>
      <w:r>
        <w:rPr>
          <w:rStyle w:val="690"/>
        </w:rPr>
        <w:t>без человеческой миссионерско-научной и искусственной подготовки и выправки, два миссионерских огня в Сибири: Иннокентий и Макарий Глухарев».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Вот как наставляет свт. Иннокентий нушаганского миссио</w:t>
      </w:r>
      <w:r>
        <w:rPr>
          <w:rStyle w:val="690"/>
        </w:rPr>
        <w:softHyphen/>
        <w:t>нера, иеромонаха Феофила: «Поставь себе в правило: во время</w:t>
      </w:r>
      <w:r>
        <w:rPr>
          <w:rStyle w:val="690"/>
        </w:rPr>
        <w:t xml:space="preserve"> посещения отдаленных мест (таких, где уже положено начало христианства) не начинать отправления богослужений и треб дотоле, пока не предложишь посещаемым тобою прихожанам хотя краткого поучения.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Проповедь слова Божия естественно начинать прежде там, где т</w:t>
      </w:r>
      <w:r>
        <w:rPr>
          <w:rStyle w:val="690"/>
        </w:rPr>
        <w:t>ы будешь иметь постоянное местопребывание; но если об</w:t>
      </w:r>
      <w:r>
        <w:rPr>
          <w:rStyle w:val="690"/>
        </w:rPr>
        <w:softHyphen/>
        <w:t>стоятельства заставят, или будут представляться случаи быть и в других дальнейших местах, то, несмотря на то, что ты еще не</w:t>
      </w:r>
      <w:r>
        <w:rPr>
          <w:rStyle w:val="690"/>
        </w:rPr>
        <w:softHyphen/>
        <w:t xml:space="preserve">много успел между живущими с тобою, не упускай случая быть где только можно и </w:t>
      </w:r>
      <w:r>
        <w:rPr>
          <w:rStyle w:val="690"/>
        </w:rPr>
        <w:t>предлагай слово свое везде и всем сообразно возрасту, состоянию и времени.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Время для поучений и бесед с инородцами избирай преиму</w:t>
      </w:r>
      <w:r>
        <w:rPr>
          <w:rStyle w:val="690"/>
        </w:rPr>
        <w:softHyphen/>
        <w:t>щественно то, в которое они бывают в сборе; для сего ты мо</w:t>
      </w:r>
      <w:r>
        <w:rPr>
          <w:rStyle w:val="690"/>
        </w:rPr>
        <w:softHyphen/>
        <w:t>жешь или идти к ним, или, если можно, приглашать их к себе.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начал</w:t>
      </w:r>
      <w:r>
        <w:rPr>
          <w:rStyle w:val="690"/>
        </w:rPr>
        <w:t>е по незнанию языка инородцев ты должен употреб</w:t>
      </w:r>
      <w:r>
        <w:rPr>
          <w:rStyle w:val="690"/>
        </w:rPr>
        <w:softHyphen/>
        <w:t>лять переводчика (толмача) твоих речей; старайся избирать его из самых благочестивых и благонамеренных и заблаговременно обучай его катехизису. Лучше, если переводчик при тебе будет всегда один и тот же».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о</w:t>
      </w:r>
      <w:r>
        <w:rPr>
          <w:rStyle w:val="690"/>
        </w:rPr>
        <w:t>бщей истории христианского миссионерства, русского православного в том числе, христианизация часто начиналась и заканчивалась актом крещения, после чего новообращенный предоставлялся самому себе. К крещению, по большей части, относились как к деянию самодо</w:t>
      </w:r>
      <w:r>
        <w:rPr>
          <w:rStyle w:val="690"/>
        </w:rPr>
        <w:t>статочному, так сказать, «маги</w:t>
      </w:r>
      <w:r>
        <w:rPr>
          <w:rStyle w:val="690"/>
        </w:rPr>
        <w:softHyphen/>
        <w:t>чески» предопределяющему искомый результат. «Издержки» по</w:t>
      </w:r>
      <w:r>
        <w:rPr>
          <w:rStyle w:val="690"/>
        </w:rPr>
        <w:softHyphen/>
        <w:t>добного миссионерства достаточно известны, засвидетельство</w:t>
      </w:r>
      <w:r>
        <w:rPr>
          <w:rStyle w:val="690"/>
        </w:rPr>
        <w:softHyphen/>
        <w:t>ванные многочисленными сообщениями об отпадении креще- ны</w:t>
      </w:r>
      <w:r>
        <w:rPr>
          <w:rStyle w:val="680"/>
        </w:rPr>
        <w:t>г</w:t>
      </w:r>
      <w:r>
        <w:rPr>
          <w:rStyle w:val="690"/>
        </w:rPr>
        <w:t xml:space="preserve">х обратно в язычество. Поэтому, по слову Господа, </w:t>
      </w:r>
      <w:r>
        <w:rPr>
          <w:rStyle w:val="690"/>
        </w:rPr>
        <w:t>очень важно крестить людей, «уча их соблюдать все, что Я повелел вам» (Мф. 28.20), не оставляя на «самотек» их духовное развитие, по край</w:t>
      </w:r>
      <w:r>
        <w:rPr>
          <w:rStyle w:val="690"/>
        </w:rPr>
        <w:softHyphen/>
        <w:t>ней мере на первых порах становления в вере. Для этого, если нет возможности иметь непосредственного общения и духовно</w:t>
      </w:r>
      <w:r>
        <w:rPr>
          <w:rStyle w:val="690"/>
        </w:rPr>
        <w:softHyphen/>
        <w:t>го руководства, то следует поддерживать связь по переписке или с помощью средств коммуникации.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Алтайская миссия, благодаря ее «отцу-основателю», сразу же определила для себя иной путь. Сохранились описания того, как прп. Макарий (Глухарев) готовил обращае</w:t>
      </w:r>
      <w:r>
        <w:rPr>
          <w:rStyle w:val="690"/>
        </w:rPr>
        <w:t>мого к крещению: «Обычно он узнавал так или иначе, что в том или ином пункте имеется инородец, расположенный к принятию христианского учения. Тогда он спешил в то место, оглашал инородца, затем крестил, поручал надежному восприемнику, который и ограж</w:t>
      </w:r>
      <w:r>
        <w:rPr>
          <w:rStyle w:val="690"/>
        </w:rPr>
        <w:softHyphen/>
        <w:t>дал н</w:t>
      </w:r>
      <w:r>
        <w:rPr>
          <w:rStyle w:val="690"/>
        </w:rPr>
        <w:t>овообращенного от вредных влияний... Оглашение продол</w:t>
      </w:r>
      <w:r>
        <w:rPr>
          <w:rStyle w:val="690"/>
        </w:rPr>
        <w:softHyphen/>
        <w:t>жалось от одного дня до двух недель, в зависимости от возраста и развития, умственного и нравственного, оглашаемого». За кре</w:t>
      </w:r>
      <w:r>
        <w:rPr>
          <w:rStyle w:val="690"/>
        </w:rPr>
        <w:softHyphen/>
        <w:t>щением следовало обязательное приобщение новообращенного к жизни церковной об</w:t>
      </w:r>
      <w:r>
        <w:rPr>
          <w:rStyle w:val="690"/>
        </w:rPr>
        <w:t>щины.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Основываясь на опыте «делателей» христианского свидетель</w:t>
      </w:r>
      <w:r>
        <w:rPr>
          <w:rStyle w:val="690"/>
        </w:rPr>
        <w:softHyphen/>
        <w:t>ства, можно вывести следующие основополагающие принципы православной традиции устроения «миссионерских станов»: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поскольку разовые и кратковременные миссии не в со</w:t>
      </w:r>
      <w:r>
        <w:rPr>
          <w:rStyle w:val="690"/>
        </w:rPr>
        <w:softHyphen/>
      </w:r>
      <w:r>
        <w:rPr>
          <w:rStyle w:val="690"/>
        </w:rPr>
        <w:t>стоянии служить главному делу христианского свидетельства — основанию устойчивых евхаристических общин, целесообразно устраивать постоянно действующие миссионерские станы;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месторасположение миссионерского стана должно позво</w:t>
      </w:r>
      <w:r>
        <w:rPr>
          <w:rStyle w:val="690"/>
        </w:rPr>
        <w:softHyphen/>
        <w:t>лять координировать миссионерску</w:t>
      </w:r>
      <w:r>
        <w:rPr>
          <w:rStyle w:val="690"/>
        </w:rPr>
        <w:t>ю деятельность на максималь</w:t>
      </w:r>
      <w:r>
        <w:rPr>
          <w:rStyle w:val="690"/>
        </w:rPr>
        <w:softHyphen/>
        <w:t>ной территории, для чего его следует располагать на транспорт</w:t>
      </w:r>
      <w:r>
        <w:rPr>
          <w:rStyle w:val="690"/>
        </w:rPr>
        <w:softHyphen/>
        <w:t>ном и коммуникационном узле;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обеспечения слаженной деятельности необходимо на</w:t>
      </w:r>
      <w:r>
        <w:rPr>
          <w:rStyle w:val="690"/>
        </w:rPr>
        <w:softHyphen/>
        <w:t>личие двух и более священников и не менее двух катехизаторов;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священники и катехизат</w:t>
      </w:r>
      <w:r>
        <w:rPr>
          <w:rStyle w:val="690"/>
        </w:rPr>
        <w:t>оры обязаны получить специали</w:t>
      </w:r>
      <w:r>
        <w:rPr>
          <w:rStyle w:val="690"/>
        </w:rPr>
        <w:softHyphen/>
        <w:t>зированную миссионерскую подготовку, прежде чем начать свое служение;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46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если миссионерский стан расположен на территории компактного проживания какого-либо этноса, то священники и катехизаторы обязаны овладеть начатками языка и местной культуры;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богослужение должно совершаться с элементами молитв на местном языке или, при суще</w:t>
      </w:r>
      <w:r>
        <w:rPr>
          <w:rStyle w:val="690"/>
        </w:rPr>
        <w:t>ствовании одобренного перевода богослужения, — как можно чаще полностью на местном языке;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следует уделять особое внимание подготовке местных со</w:t>
      </w:r>
      <w:r>
        <w:rPr>
          <w:rStyle w:val="690"/>
        </w:rPr>
        <w:softHyphen/>
        <w:t>трудников и получению ими духовного образования с перспек</w:t>
      </w:r>
      <w:r>
        <w:rPr>
          <w:rStyle w:val="690"/>
        </w:rPr>
        <w:softHyphen/>
        <w:t>тивой последующего рукоположения в священный сан;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</w:t>
      </w:r>
      <w:r>
        <w:rPr>
          <w:rStyle w:val="690"/>
        </w:rPr>
        <w:t>ионерский стан не может быть самоокупаемым, так как не предполагается обязательное требование денег за свечи, частные богослужения, поминальные записки и проч. Необхо</w:t>
      </w:r>
      <w:r>
        <w:rPr>
          <w:rStyle w:val="690"/>
        </w:rPr>
        <w:softHyphen/>
        <w:t>дима (хотя бы на начальном этапе) связь с Синодальным мисси</w:t>
      </w:r>
      <w:r>
        <w:rPr>
          <w:rStyle w:val="690"/>
        </w:rPr>
        <w:softHyphen/>
        <w:t>онерским отделом в виде финан</w:t>
      </w:r>
      <w:r>
        <w:rPr>
          <w:rStyle w:val="690"/>
        </w:rPr>
        <w:t>совой и материальной помощи сотрудникам;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деятельность миссионерского стана (включая финансо</w:t>
      </w:r>
      <w:r>
        <w:rPr>
          <w:rStyle w:val="690"/>
        </w:rPr>
        <w:softHyphen/>
        <w:t>вую отчетность) должна быть максимально прозрачной для всех;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сотрудники миссионерского стана должны сохранять вы</w:t>
      </w:r>
      <w:r>
        <w:rPr>
          <w:rStyle w:val="690"/>
        </w:rPr>
        <w:softHyphen/>
        <w:t>сокие духовные стандарты в жизни и не подавать собл</w:t>
      </w:r>
      <w:r>
        <w:rPr>
          <w:rStyle w:val="690"/>
        </w:rPr>
        <w:t>азна для окружающих своим поведением. Необходимо немедленно отстра</w:t>
      </w:r>
      <w:r>
        <w:rPr>
          <w:rStyle w:val="690"/>
        </w:rPr>
        <w:softHyphen/>
        <w:t>нять нарушителей этого правила от практической деятельности с последующим увольнением;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76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миссионерские станы создаются на основании п. 3.3 «Кон</w:t>
      </w:r>
      <w:r>
        <w:rPr>
          <w:rStyle w:val="690"/>
        </w:rPr>
        <w:softHyphen/>
      </w:r>
      <w:r>
        <w:rPr>
          <w:rStyle w:val="690"/>
        </w:rPr>
        <w:t>цепции миссионерской деятельности Русской Православной Церкви» и являются региональными центрами православной миссии, координирующими и обеспечивающими миссионерс</w:t>
      </w:r>
      <w:r>
        <w:rPr>
          <w:rStyle w:val="690"/>
        </w:rPr>
        <w:softHyphen/>
        <w:t>кую деятельность на определенной территории;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миссионерский стан в вопросах богослужебной деят</w:t>
      </w:r>
      <w:r>
        <w:rPr>
          <w:rStyle w:val="690"/>
        </w:rPr>
        <w:t>ель</w:t>
      </w:r>
      <w:r>
        <w:rPr>
          <w:rStyle w:val="690"/>
        </w:rPr>
        <w:softHyphen/>
        <w:t>ности действует по благословению епархиального архиерея и в полном каноническом подчинении ему;</w:t>
      </w:r>
    </w:p>
    <w:p w:rsidR="000E1EB0" w:rsidRDefault="00006FF7">
      <w:pPr>
        <w:pStyle w:val="73"/>
        <w:numPr>
          <w:ilvl w:val="0"/>
          <w:numId w:val="58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  <w:sectPr w:rsidR="000E1EB0">
          <w:headerReference w:type="even" r:id="rId213"/>
          <w:headerReference w:type="default" r:id="rId214"/>
          <w:footerReference w:type="even" r:id="rId215"/>
          <w:footerReference w:type="default" r:id="rId216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90"/>
        </w:rPr>
        <w:t>миссионерский стан в вопросах организации и практичес</w:t>
      </w:r>
      <w:r>
        <w:rPr>
          <w:rStyle w:val="690"/>
        </w:rPr>
        <w:softHyphen/>
        <w:t>кой реализации миссионерских программ подотчетен в своей де</w:t>
      </w:r>
      <w:r>
        <w:rPr>
          <w:rStyle w:val="690"/>
        </w:rPr>
        <w:softHyphen/>
        <w:t>ятельности председателю Синодального миссионерского отдела.</w:t>
      </w:r>
    </w:p>
    <w:p w:rsidR="000E1EB0" w:rsidRDefault="00006FF7">
      <w:pPr>
        <w:pStyle w:val="54"/>
        <w:shd w:val="clear" w:color="auto" w:fill="auto"/>
        <w:spacing w:after="271" w:line="250" w:lineRule="exact"/>
        <w:ind w:left="20" w:firstLine="460"/>
      </w:pPr>
      <w:r>
        <w:rPr>
          <w:rStyle w:val="5f"/>
        </w:rPr>
        <w:t>2.10. Миссионерское богослужение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«Святейший Патриарх Московский и всея Руси Алекси</w:t>
      </w:r>
      <w:r>
        <w:rPr>
          <w:rStyle w:val="5f"/>
        </w:rPr>
        <w:t>й II в докладе на епархиальном собрании духовенства Московской епар</w:t>
      </w:r>
      <w:r>
        <w:rPr>
          <w:rStyle w:val="5f"/>
        </w:rPr>
        <w:softHyphen/>
        <w:t>хии в 2004 году отметил: «Говоря о восприятии богослужебной или пастырской традиции, не следует забывать, что следование Пре</w:t>
      </w:r>
      <w:r>
        <w:rPr>
          <w:rStyle w:val="5f"/>
        </w:rPr>
        <w:softHyphen/>
        <w:t>данию не есть механическое копирование внешних форм, а живое ос</w:t>
      </w:r>
      <w:r>
        <w:rPr>
          <w:rStyle w:val="5f"/>
        </w:rPr>
        <w:t>мысление и творческое претворение в жизнь перенятого опы</w:t>
      </w:r>
      <w:r>
        <w:rPr>
          <w:rStyle w:val="5f"/>
        </w:rPr>
        <w:softHyphen/>
        <w:t>та... Практический вывод из сказанного может быть только один: не должно быть ни самоволия, ни самообольщения. Во всем долж</w:t>
      </w:r>
      <w:r>
        <w:rPr>
          <w:rStyle w:val="5f"/>
        </w:rPr>
        <w:softHyphen/>
        <w:t>на быть разумная дисциплина и благоустроенная свобода».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Богослужение Церкви</w:t>
      </w:r>
      <w:r>
        <w:rPr>
          <w:rStyle w:val="5f"/>
        </w:rPr>
        <w:t>, по своему существу, всегда носит мис</w:t>
      </w:r>
      <w:r>
        <w:rPr>
          <w:rStyle w:val="5f"/>
        </w:rPr>
        <w:softHyphen/>
        <w:t>сионерский характер, закрепленный в свято храним</w:t>
      </w:r>
      <w:r>
        <w:rPr>
          <w:rStyle w:val="5f0"/>
        </w:rPr>
        <w:t>ы</w:t>
      </w:r>
      <w:r>
        <w:rPr>
          <w:rStyle w:val="5f"/>
        </w:rPr>
        <w:t>х Церковью чинопоследованиях. Литургические молитвы за оглашенн</w:t>
      </w:r>
      <w:r>
        <w:rPr>
          <w:rStyle w:val="5f0"/>
        </w:rPr>
        <w:t>ы</w:t>
      </w:r>
      <w:r>
        <w:rPr>
          <w:rStyle w:val="5f"/>
        </w:rPr>
        <w:t>х свиде</w:t>
      </w:r>
      <w:r>
        <w:rPr>
          <w:rStyle w:val="5f"/>
        </w:rPr>
        <w:softHyphen/>
        <w:t>тельствуют о том, что Церковь простирает свою любовь и на тех, кто живет пока еще вне полноты об</w:t>
      </w:r>
      <w:r>
        <w:rPr>
          <w:rStyle w:val="5f"/>
        </w:rPr>
        <w:t>щения с Богом и Церко</w:t>
      </w:r>
      <w:r>
        <w:rPr>
          <w:rStyle w:val="5f"/>
        </w:rPr>
        <w:softHyphen/>
        <w:t>вью. А богослужебная проповедь, носящая экзегетический харак</w:t>
      </w:r>
      <w:r>
        <w:rPr>
          <w:rStyle w:val="5f"/>
        </w:rPr>
        <w:softHyphen/>
        <w:t>тер, представляет собой особую форму осуществления вероучи- тельного попечения Церкви о своих пасомых.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Каждый член христианской общины нуждается в полноцен</w:t>
      </w:r>
      <w:r>
        <w:rPr>
          <w:rStyle w:val="5f"/>
        </w:rPr>
        <w:softHyphen/>
        <w:t>ном участии в лит</w:t>
      </w:r>
      <w:r>
        <w:rPr>
          <w:rStyle w:val="5f"/>
        </w:rPr>
        <w:t>ургической жизни. Напряженная духовная жизнь включает в себя постоянное самоиспытание, следование запове</w:t>
      </w:r>
      <w:r>
        <w:rPr>
          <w:rStyle w:val="5f"/>
        </w:rPr>
        <w:softHyphen/>
        <w:t>дям Христов</w:t>
      </w:r>
      <w:r>
        <w:rPr>
          <w:rStyle w:val="5f0"/>
        </w:rPr>
        <w:t>ы</w:t>
      </w:r>
      <w:r>
        <w:rPr>
          <w:rStyle w:val="5f"/>
        </w:rPr>
        <w:t>м, истинное покаяние, воздержание, стремление к сознательному единству духа, веры и дел.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В Определении Архиерейского Собора 1994 года «О Пр</w:t>
      </w:r>
      <w:r>
        <w:rPr>
          <w:rStyle w:val="5f"/>
        </w:rPr>
        <w:t>авослав</w:t>
      </w:r>
      <w:r>
        <w:rPr>
          <w:rStyle w:val="5f"/>
        </w:rPr>
        <w:softHyphen/>
        <w:t>ной миссии в современном мире» записано: «Собор считает ис</w:t>
      </w:r>
      <w:r>
        <w:rPr>
          <w:rStyle w:val="5f"/>
        </w:rPr>
        <w:softHyphen/>
        <w:t>ключительно важным глубокое изучение вопроса о возрождении миссионерского воздействия православного богослужения» и ус</w:t>
      </w:r>
      <w:r>
        <w:rPr>
          <w:rStyle w:val="5f"/>
        </w:rPr>
        <w:softHyphen/>
        <w:t>матривает «крайнюю необходимость развития практических церковн</w:t>
      </w:r>
      <w:r>
        <w:rPr>
          <w:rStyle w:val="5f0"/>
        </w:rPr>
        <w:t>ы</w:t>
      </w:r>
      <w:r>
        <w:rPr>
          <w:rStyle w:val="5f"/>
        </w:rPr>
        <w:t>х усили</w:t>
      </w:r>
      <w:r>
        <w:rPr>
          <w:rStyle w:val="5f"/>
        </w:rPr>
        <w:t>й» в том направлении, чтобы сделать более дос</w:t>
      </w:r>
      <w:r>
        <w:rPr>
          <w:rStyle w:val="5f"/>
        </w:rPr>
        <w:softHyphen/>
        <w:t>тупными пониманию людей смысл священнодействий и богослу</w:t>
      </w:r>
      <w:r>
        <w:rPr>
          <w:rStyle w:val="5f"/>
        </w:rPr>
        <w:softHyphen/>
        <w:t>жебных текстов.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Ради облегчения вхождения и пребывания невоцерковленного человека в Церкви, целесообразно предоставить приходам, по бла</w:t>
      </w:r>
      <w:r>
        <w:rPr>
          <w:rStyle w:val="5f"/>
        </w:rPr>
        <w:softHyphen/>
        <w:t>гословению священ</w:t>
      </w:r>
      <w:r>
        <w:rPr>
          <w:rStyle w:val="5f"/>
        </w:rPr>
        <w:t>ноначалия, право проведения особых миссио</w:t>
      </w:r>
      <w:r>
        <w:rPr>
          <w:rStyle w:val="5f"/>
        </w:rPr>
        <w:softHyphen/>
        <w:t>нерских богослужений, в которые были бы внесены элементы катехизации: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1. Богослужение без нарушения его цельности и молитвенного настроя верующих в необходим</w:t>
      </w:r>
      <w:r>
        <w:rPr>
          <w:rStyle w:val="5f0"/>
        </w:rPr>
        <w:t>ы</w:t>
      </w:r>
      <w:r>
        <w:rPr>
          <w:rStyle w:val="5f"/>
        </w:rPr>
        <w:t>х случаях сопровождается бого</w:t>
      </w:r>
      <w:r>
        <w:rPr>
          <w:rStyle w:val="5f"/>
        </w:rPr>
        <w:softHyphen/>
        <w:t>словскими комментариями ил</w:t>
      </w:r>
      <w:r>
        <w:rPr>
          <w:rStyle w:val="5f"/>
        </w:rPr>
        <w:t>и посредством распространения бро</w:t>
      </w:r>
      <w:r>
        <w:rPr>
          <w:rStyle w:val="5f"/>
        </w:rPr>
        <w:softHyphen/>
        <w:t>шюр с объяснением смысла богослужения и совершаем</w:t>
      </w:r>
      <w:r>
        <w:rPr>
          <w:rStyle w:val="5f0"/>
        </w:rPr>
        <w:t>ы</w:t>
      </w:r>
      <w:r>
        <w:rPr>
          <w:rStyle w:val="5f"/>
        </w:rPr>
        <w:t>х молитв.</w:t>
      </w:r>
    </w:p>
    <w:p w:rsidR="000E1EB0" w:rsidRDefault="00006FF7">
      <w:pPr>
        <w:pStyle w:val="54"/>
        <w:shd w:val="clear" w:color="auto" w:fill="auto"/>
        <w:ind w:left="20" w:right="20"/>
      </w:pPr>
      <w:r>
        <w:rPr>
          <w:rStyle w:val="5f"/>
        </w:rPr>
        <w:t>Подобная катехизация также необходима при совершении всякого Таинства и обряда.</w:t>
      </w:r>
    </w:p>
    <w:p w:rsidR="000E1EB0" w:rsidRDefault="00006FF7">
      <w:pPr>
        <w:pStyle w:val="54"/>
        <w:numPr>
          <w:ilvl w:val="1"/>
          <w:numId w:val="58"/>
        </w:numPr>
        <w:shd w:val="clear" w:color="auto" w:fill="auto"/>
        <w:tabs>
          <w:tab w:val="left" w:pos="822"/>
        </w:tabs>
        <w:ind w:left="20" w:right="20" w:firstLine="460"/>
      </w:pPr>
      <w:r>
        <w:rPr>
          <w:rStyle w:val="5f"/>
        </w:rPr>
        <w:t>Во время совершения Божественной литургии проповедь может произноситься непосредст</w:t>
      </w:r>
      <w:r>
        <w:rPr>
          <w:rStyle w:val="5f"/>
        </w:rPr>
        <w:t>венно после Евангельского чте</w:t>
      </w:r>
      <w:r>
        <w:rPr>
          <w:rStyle w:val="5f"/>
        </w:rPr>
        <w:softHyphen/>
        <w:t>ния и должна носить, по преимуществу, экзегетический характер. При необходимости Священное Писание может быть прочитано на национальном языке просвещаемого народа или на русском язы</w:t>
      </w:r>
      <w:r>
        <w:rPr>
          <w:rStyle w:val="5f"/>
        </w:rPr>
        <w:softHyphen/>
        <w:t>ке с богословскими комментариями.</w:t>
      </w:r>
    </w:p>
    <w:p w:rsidR="000E1EB0" w:rsidRDefault="00006FF7">
      <w:pPr>
        <w:pStyle w:val="54"/>
        <w:numPr>
          <w:ilvl w:val="1"/>
          <w:numId w:val="58"/>
        </w:numPr>
        <w:shd w:val="clear" w:color="auto" w:fill="auto"/>
        <w:tabs>
          <w:tab w:val="left" w:pos="783"/>
        </w:tabs>
        <w:ind w:left="20" w:right="20" w:firstLine="460"/>
      </w:pPr>
      <w:r>
        <w:rPr>
          <w:rStyle w:val="5f"/>
        </w:rPr>
        <w:t>Для совершения миссионерских богослужений в населенн</w:t>
      </w:r>
      <w:r>
        <w:rPr>
          <w:rStyle w:val="5f0"/>
        </w:rPr>
        <w:t>ы</w:t>
      </w:r>
      <w:r>
        <w:rPr>
          <w:rStyle w:val="5f"/>
        </w:rPr>
        <w:t>х пунктах, не имеющих храма, допустимо использовать в качестве алтаря любые приспособленные помещения, даже палатки. На месте совершения такого богослужения целесообразно воздвигать поклонный крест, пред</w:t>
      </w:r>
      <w:r>
        <w:rPr>
          <w:rStyle w:val="5f"/>
        </w:rPr>
        <w:t xml:space="preserve"> которым верующие могли бы молиться.</w:t>
      </w:r>
    </w:p>
    <w:p w:rsidR="000E1EB0" w:rsidRDefault="00006FF7">
      <w:pPr>
        <w:pStyle w:val="54"/>
        <w:numPr>
          <w:ilvl w:val="1"/>
          <w:numId w:val="58"/>
        </w:numPr>
        <w:shd w:val="clear" w:color="auto" w:fill="auto"/>
        <w:tabs>
          <w:tab w:val="left" w:pos="774"/>
        </w:tabs>
        <w:spacing w:after="240"/>
        <w:ind w:left="20" w:right="20" w:firstLine="460"/>
      </w:pPr>
      <w:r>
        <w:rPr>
          <w:rStyle w:val="5f"/>
        </w:rPr>
        <w:t>Главной задачей совершения миссионерских богослужений яв</w:t>
      </w:r>
      <w:r>
        <w:rPr>
          <w:rStyle w:val="5f"/>
        </w:rPr>
        <w:softHyphen/>
        <w:t>ляется приближение литургической культуры Православия к пони</w:t>
      </w:r>
      <w:r>
        <w:rPr>
          <w:rStyle w:val="5f"/>
        </w:rPr>
        <w:softHyphen/>
        <w:t>манию наших современников. В зависимости от степени воцерков- ленности членов приходской общины желат</w:t>
      </w:r>
      <w:r>
        <w:rPr>
          <w:rStyle w:val="5f"/>
        </w:rPr>
        <w:t>ельно осуществлять про</w:t>
      </w:r>
      <w:r>
        <w:rPr>
          <w:rStyle w:val="5f"/>
        </w:rPr>
        <w:softHyphen/>
        <w:t>граммы литургического обучения как взросл</w:t>
      </w:r>
      <w:r>
        <w:rPr>
          <w:rStyle w:val="5f0"/>
        </w:rPr>
        <w:t>ы</w:t>
      </w:r>
      <w:r>
        <w:rPr>
          <w:rStyle w:val="5f"/>
        </w:rPr>
        <w:t>х, так и детей».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Основной задачей развития миссионерского служения Рус</w:t>
      </w:r>
      <w:r>
        <w:rPr>
          <w:rStyle w:val="690"/>
        </w:rPr>
        <w:softHyphen/>
        <w:t>ской Православной Церкви сегодня является создание евхарис</w:t>
      </w:r>
      <w:r>
        <w:rPr>
          <w:rStyle w:val="690"/>
        </w:rPr>
        <w:softHyphen/>
        <w:t>тических общин, то есть таких общин братьев и сестер во Хрис</w:t>
      </w:r>
      <w:r>
        <w:rPr>
          <w:rStyle w:val="690"/>
        </w:rPr>
        <w:softHyphen/>
      </w:r>
      <w:r>
        <w:rPr>
          <w:rStyle w:val="690"/>
        </w:rPr>
        <w:t>те, которые осознают свою ответственность перед Богом, Цер</w:t>
      </w:r>
      <w:r>
        <w:rPr>
          <w:rStyle w:val="690"/>
        </w:rPr>
        <w:softHyphen/>
        <w:t>ковью и людьми в необходимости всеобщего свидетельства, все</w:t>
      </w:r>
      <w:r>
        <w:rPr>
          <w:rStyle w:val="690"/>
        </w:rPr>
        <w:softHyphen/>
        <w:t>общей молитвы и всеобщего участия в таинствах Церкви. Все это невозможно без разрешения одного из главных противоре</w:t>
      </w:r>
      <w:r>
        <w:rPr>
          <w:rStyle w:val="690"/>
        </w:rPr>
        <w:softHyphen/>
        <w:t>чий современной церко</w:t>
      </w:r>
      <w:r>
        <w:rPr>
          <w:rStyle w:val="690"/>
        </w:rPr>
        <w:t>вной действительности — православное богослужение для достаточной части православных прихожан остается непонятным. Люди могут годами посещать богослуже</w:t>
      </w:r>
      <w:r>
        <w:rPr>
          <w:rStyle w:val="690"/>
        </w:rPr>
        <w:softHyphen/>
        <w:t>ния, даже не подозревая, что слово «литургия» в переводе с гре</w:t>
      </w:r>
      <w:r>
        <w:rPr>
          <w:rStyle w:val="690"/>
        </w:rPr>
        <w:softHyphen/>
        <w:t>ческого языка означает «общее дело», то е</w:t>
      </w:r>
      <w:r>
        <w:rPr>
          <w:rStyle w:val="690"/>
        </w:rPr>
        <w:t>сть дело не одних только священнослужителей, но всех верных чад Божиих, собирающих</w:t>
      </w:r>
      <w:r>
        <w:rPr>
          <w:rStyle w:val="690"/>
        </w:rPr>
        <w:softHyphen/>
        <w:t>ся в храме за богослужением.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Православное богослужение назидательно, в каждом молит- вословии, строчке стихиры или тропаря канона содержится бо</w:t>
      </w:r>
      <w:r>
        <w:rPr>
          <w:rStyle w:val="690"/>
        </w:rPr>
        <w:softHyphen/>
        <w:t>гословское богатство веры, ко</w:t>
      </w:r>
      <w:r>
        <w:rPr>
          <w:rStyle w:val="690"/>
        </w:rPr>
        <w:t>торому не должно пребывать под спудом человеческого непонимания. В большинстве случаев на</w:t>
      </w:r>
      <w:r>
        <w:rPr>
          <w:rStyle w:val="690"/>
        </w:rPr>
        <w:softHyphen/>
        <w:t>род привыкает к тому, что богослужение свято, но непонятно. Часто насаждается такая точка зрения, согласно которой «про</w:t>
      </w:r>
      <w:r>
        <w:rPr>
          <w:rStyle w:val="690"/>
        </w:rPr>
        <w:softHyphen/>
        <w:t>стому народу» не обязательно вникать в суть пр</w:t>
      </w:r>
      <w:r>
        <w:rPr>
          <w:rStyle w:val="690"/>
        </w:rPr>
        <w:t>оисходящего за богослужением, главное — присутствовать, а понимание — это удел «профессионалов». Понятно, что с точки зрения православ</w:t>
      </w:r>
      <w:r>
        <w:rPr>
          <w:rStyle w:val="690"/>
        </w:rPr>
        <w:softHyphen/>
        <w:t>ного предания, такая позиция не выдерживает никакой критики. Тем не менее сила инерции, противящаяся просвещению лю</w:t>
      </w:r>
      <w:r>
        <w:rPr>
          <w:rStyle w:val="690"/>
        </w:rPr>
        <w:softHyphen/>
        <w:t xml:space="preserve">дей, </w:t>
      </w:r>
      <w:r>
        <w:rPr>
          <w:rStyle w:val="690"/>
        </w:rPr>
        <w:t>велика, и пастырю нужно предпринимать немало усилий только лишь для того, чтобы доказать необходимость осмыслен</w:t>
      </w:r>
      <w:r>
        <w:rPr>
          <w:rStyle w:val="690"/>
        </w:rPr>
        <w:softHyphen/>
        <w:t>ного участия всех верных в богослужении.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«Миссионерское богослужение» — одна из форм миссио</w:t>
      </w:r>
      <w:r>
        <w:rPr>
          <w:rStyle w:val="690"/>
        </w:rPr>
        <w:softHyphen/>
        <w:t>нерства. Однако следует всегда уточнять: «миссионерс</w:t>
      </w:r>
      <w:r>
        <w:rPr>
          <w:rStyle w:val="690"/>
        </w:rPr>
        <w:t>кое бого</w:t>
      </w:r>
      <w:r>
        <w:rPr>
          <w:rStyle w:val="690"/>
        </w:rPr>
        <w:softHyphen/>
        <w:t>служение» — это, прежде всего, «технический» термин, который вовсе не говорит о том, что совершается принципиально новое богослужение. Литургия в Церкви — всегда Божественная, и на это должно обращать внимание всех участников богослужения.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Основно</w:t>
      </w:r>
      <w:r>
        <w:rPr>
          <w:rStyle w:val="690"/>
        </w:rPr>
        <w:t>й метод, применяемый на таком богослужении — тематические комментарии, вставляемые в определенные момен</w:t>
      </w:r>
      <w:r>
        <w:rPr>
          <w:rStyle w:val="690"/>
        </w:rPr>
        <w:softHyphen/>
        <w:t>ты литургии (как правило, перед самим началом, после Малого входа, после чтения Евангелия, после Великого входа и по Зап- ричастном стихе), с помощью ко</w:t>
      </w:r>
      <w:r>
        <w:rPr>
          <w:rStyle w:val="690"/>
        </w:rPr>
        <w:t>торых прихожанам объясняется смысл происходящего и акцентируется их молитвенное внима</w:t>
      </w:r>
      <w:r>
        <w:rPr>
          <w:rStyle w:val="690"/>
        </w:rPr>
        <w:softHyphen/>
        <w:t>ние на особо важных моментах литургии</w:t>
      </w:r>
      <w:r>
        <w:rPr>
          <w:rStyle w:val="690"/>
          <w:vertAlign w:val="superscript"/>
        </w:rPr>
        <w:footnoteReference w:id="15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Выбор места для разъяснения богослужения основан на свя</w:t>
      </w:r>
      <w:r>
        <w:rPr>
          <w:rStyle w:val="690"/>
        </w:rPr>
        <w:softHyphen/>
        <w:t>тоотеческом наследии и литургическом предании Православной Церкви. Свт. Ин</w:t>
      </w:r>
      <w:r>
        <w:rPr>
          <w:rStyle w:val="690"/>
        </w:rPr>
        <w:t>нокентий Московский в своем «Наставлении священнику, назначаемому для обращения иноверных и руко- водствования обращенных в христианскую веру» пишет о необ</w:t>
      </w:r>
      <w:r>
        <w:rPr>
          <w:rStyle w:val="690"/>
        </w:rPr>
        <w:softHyphen/>
        <w:t>ходимости хотя бы краткой проповеди перед началом всякого богослужения. Проповедь, следующая после е</w:t>
      </w:r>
      <w:r>
        <w:rPr>
          <w:rStyle w:val="690"/>
        </w:rPr>
        <w:t>вангельского чте</w:t>
      </w:r>
      <w:r>
        <w:rPr>
          <w:rStyle w:val="690"/>
        </w:rPr>
        <w:softHyphen/>
        <w:t>ния, также освящена церковным преданием. Св. мч. Иустин Философ, описывая совершение евхаристического богослужения, подчеркивает значимость и необходимость проповеди после чте</w:t>
      </w:r>
      <w:r>
        <w:rPr>
          <w:rStyle w:val="690"/>
        </w:rPr>
        <w:softHyphen/>
        <w:t>ния Священного Писания: «И читаются, сколько позволяет вре</w:t>
      </w:r>
      <w:r>
        <w:rPr>
          <w:rStyle w:val="690"/>
        </w:rPr>
        <w:softHyphen/>
        <w:t xml:space="preserve">мя, </w:t>
      </w:r>
      <w:r>
        <w:rPr>
          <w:rStyle w:val="690"/>
        </w:rPr>
        <w:t>сказания апостолов или писания пророков. Потом, когда чтец перестанет, предстоятель посредством слова делает настав</w:t>
      </w:r>
      <w:r>
        <w:rPr>
          <w:rStyle w:val="690"/>
        </w:rPr>
        <w:softHyphen/>
        <w:t>ление и увещание подражать тем прекрасным вещам».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Возможность произнесения поучений за богослужением ос</w:t>
      </w:r>
      <w:r>
        <w:rPr>
          <w:rStyle w:val="690"/>
        </w:rPr>
        <w:softHyphen/>
        <w:t xml:space="preserve">новывается также на евхаристических </w:t>
      </w:r>
      <w:r>
        <w:rPr>
          <w:rStyle w:val="690"/>
        </w:rPr>
        <w:t>беседах ап. Павла: «В пер</w:t>
      </w:r>
      <w:r>
        <w:rPr>
          <w:rStyle w:val="690"/>
        </w:rPr>
        <w:softHyphen/>
        <w:t>вый же день недели, когда ученики собрались для преломления хлеба, Павел... беседовал с ними и продолжал слово до полуно</w:t>
      </w:r>
      <w:r>
        <w:rPr>
          <w:rStyle w:val="690"/>
        </w:rPr>
        <w:softHyphen/>
        <w:t>чи» (Деян. 20.7-11). Евхаристические беседы ап. Павла стали основой для развития литургического чина, в котор</w:t>
      </w:r>
      <w:r>
        <w:rPr>
          <w:rStyle w:val="690"/>
        </w:rPr>
        <w:t>ый вошла его доксологическая формулировка: «Благодать Господа нашего Иисуса Христа, любовь Бога и Отца и причастие Святого Духа...» (2Кор. 13.13).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217"/>
          <w:headerReference w:type="default" r:id="rId218"/>
          <w:footerReference w:type="even" r:id="rId219"/>
          <w:footerReference w:type="default" r:id="rId220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90"/>
        </w:rPr>
        <w:t>Следующая отличительная особенность миссионерского бо</w:t>
      </w:r>
      <w:r>
        <w:rPr>
          <w:rStyle w:val="690"/>
        </w:rPr>
        <w:softHyphen/>
        <w:t>гослужения — это возможность использования различных на</w:t>
      </w:r>
      <w:r>
        <w:rPr>
          <w:rStyle w:val="690"/>
        </w:rPr>
        <w:softHyphen/>
        <w:t>циональных языков при чтении Священного Писания. Чтение Священного Писания является кульминационной</w:t>
      </w:r>
      <w:r>
        <w:rPr>
          <w:rStyle w:val="690"/>
        </w:rPr>
        <w:t xml:space="preserve"> частью ли</w:t>
      </w:r>
      <w:r>
        <w:rPr>
          <w:rStyle w:val="690"/>
        </w:rPr>
        <w:softHyphen/>
        <w:t>тургии оглашенных, то есть той части литургии, которая пре</w:t>
      </w:r>
      <w:r>
        <w:rPr>
          <w:rStyle w:val="690"/>
        </w:rPr>
        <w:softHyphen/>
        <w:t>имущественно направлена на вовлечение в благодатную цер</w:t>
      </w:r>
      <w:r>
        <w:rPr>
          <w:rStyle w:val="690"/>
        </w:rPr>
        <w:softHyphen/>
        <w:t>ковную жизнь всех желающих стать христианами. И здесь опять- таки необходимо обращение к святоотеческому опыту. Кирил- ло-Мефодиев</w:t>
      </w:r>
      <w:r>
        <w:rPr>
          <w:rStyle w:val="690"/>
        </w:rPr>
        <w:t>ское наследие Церкви говорит не только о воз</w:t>
      </w:r>
      <w:r>
        <w:rPr>
          <w:rStyle w:val="690"/>
        </w:rPr>
        <w:softHyphen/>
        <w:t>можности, но и о необходимости использования различных богослужебных языков. Свт. Иннокентий Московский всякий раз наставлял миссионеров в необходимости изучения нацио</w:t>
      </w:r>
      <w:r>
        <w:rPr>
          <w:rStyle w:val="690"/>
        </w:rPr>
        <w:softHyphen/>
        <w:t>нальных языков просвещаемых народов и, соот</w:t>
      </w:r>
      <w:r>
        <w:rPr>
          <w:rStyle w:val="690"/>
        </w:rPr>
        <w:t>ветственно, в необходимости перевода Священного Писания на эти языки. Возможность использования разных богослужебных языков при чтении Священного Писания — это всегдашний миссионерс</w:t>
      </w:r>
      <w:r>
        <w:rPr>
          <w:rStyle w:val="690"/>
        </w:rPr>
        <w:softHyphen/>
        <w:t>кий опыт Церкви, который неизменно использовался всеми великими миссионера</w:t>
      </w:r>
      <w:r>
        <w:rPr>
          <w:rStyle w:val="690"/>
        </w:rPr>
        <w:t>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Миссионерское богослужение ни в коем случае невозмож</w:t>
      </w:r>
      <w:r>
        <w:rPr>
          <w:rStyle w:val="690"/>
        </w:rPr>
        <w:softHyphen/>
        <w:t>но навязывать. Его совершение возможно лишь там, где это действительно необходимо и где встречаются сложности с орга</w:t>
      </w:r>
      <w:r>
        <w:rPr>
          <w:rStyle w:val="690"/>
        </w:rPr>
        <w:softHyphen/>
      </w:r>
      <w:r>
        <w:rPr>
          <w:rStyle w:val="690"/>
        </w:rPr>
        <w:t>низацией катехизаторской работы во внебогослужебное время. Каждый священнослужитель вправе сам решать, как часто сто</w:t>
      </w:r>
      <w:r>
        <w:rPr>
          <w:rStyle w:val="690"/>
        </w:rPr>
        <w:softHyphen/>
        <w:t>ит ему совершать подобные богослужения. Возможно, что не</w:t>
      </w:r>
      <w:r>
        <w:rPr>
          <w:rStyle w:val="690"/>
        </w:rPr>
        <w:softHyphen/>
        <w:t>которые части миссионерского богослужения, и особенно про</w:t>
      </w:r>
      <w:r>
        <w:rPr>
          <w:rStyle w:val="690"/>
        </w:rPr>
        <w:softHyphen/>
        <w:t>поведь после чтения Свящ</w:t>
      </w:r>
      <w:r>
        <w:rPr>
          <w:rStyle w:val="690"/>
        </w:rPr>
        <w:t>енного Писания, станут отличитель</w:t>
      </w:r>
      <w:r>
        <w:rPr>
          <w:rStyle w:val="690"/>
        </w:rPr>
        <w:softHyphen/>
        <w:t>ной особенностью всякого богослужения, если на то будет же</w:t>
      </w:r>
      <w:r>
        <w:rPr>
          <w:rStyle w:val="690"/>
        </w:rPr>
        <w:softHyphen/>
        <w:t>лание духовенства.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90"/>
        </w:rPr>
        <w:t>Миссионерское богослужение только по своему наименова</w:t>
      </w:r>
      <w:r>
        <w:rPr>
          <w:rStyle w:val="690"/>
        </w:rPr>
        <w:softHyphen/>
        <w:t>нию кажется чем-то новым, на самом деле это возвращение к хорошо забытому «старому» — необ</w:t>
      </w:r>
      <w:r>
        <w:rPr>
          <w:rStyle w:val="690"/>
        </w:rPr>
        <w:t>ходимости постоянно про</w:t>
      </w:r>
      <w:r>
        <w:rPr>
          <w:rStyle w:val="690"/>
        </w:rPr>
        <w:softHyphen/>
        <w:t>поведовать и разъяснять значение и смысл православного бого</w:t>
      </w:r>
      <w:r>
        <w:rPr>
          <w:rStyle w:val="690"/>
        </w:rPr>
        <w:softHyphen/>
        <w:t>служения.</w:t>
      </w:r>
    </w:p>
    <w:p w:rsidR="000E1EB0" w:rsidRDefault="00006FF7">
      <w:pPr>
        <w:pStyle w:val="61"/>
        <w:shd w:val="clear" w:color="auto" w:fill="auto"/>
        <w:spacing w:before="0" w:after="262" w:line="250" w:lineRule="exact"/>
        <w:ind w:left="20" w:firstLine="460"/>
      </w:pPr>
      <w:bookmarkStart w:id="35" w:name="bookmark35"/>
      <w:r>
        <w:rPr>
          <w:rStyle w:val="6f7"/>
        </w:rPr>
        <w:t>2.10.1. Об изменяемости и неизменности богослужения</w:t>
      </w:r>
      <w:bookmarkEnd w:id="35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Богослужение — молитвенная основа церковной жизни, вы</w:t>
      </w:r>
      <w:r>
        <w:rPr>
          <w:rStyle w:val="690"/>
        </w:rPr>
        <w:softHyphen/>
        <w:t>ражение ее сокровенных глубин и, одновременно, самой сут</w:t>
      </w:r>
      <w:r>
        <w:rPr>
          <w:rStyle w:val="690"/>
        </w:rPr>
        <w:t>и ее земного бытия. Для того чтобы адекватно это выразить, Цер</w:t>
      </w:r>
      <w:r>
        <w:rPr>
          <w:rStyle w:val="690"/>
        </w:rPr>
        <w:softHyphen/>
        <w:t>ковь, основываясь на словах ап. Павла «все должно быть благо</w:t>
      </w:r>
      <w:r>
        <w:rPr>
          <w:rStyle w:val="690"/>
        </w:rPr>
        <w:softHyphen/>
        <w:t>пристойно и чинно» (1Кор. 14.40), уже в первом тысячелетии своего существования выработала богослужебный чин, лежащий в основе того,</w:t>
      </w:r>
      <w:r>
        <w:rPr>
          <w:rStyle w:val="690"/>
        </w:rPr>
        <w:t xml:space="preserve"> который используется и по сей день. Этот чин — сложный, он предполагает «включенность вероучения в контекст богослужения» и использует для этого чтение и пение специаль</w:t>
      </w:r>
      <w:r>
        <w:rPr>
          <w:rStyle w:val="690"/>
        </w:rPr>
        <w:softHyphen/>
        <w:t>ных текстов, священные изображения, особую одежду, утварь, храмовую архитектуру и т.д.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Участие в таком богослужении было достаточно органич</w:t>
      </w:r>
      <w:r>
        <w:rPr>
          <w:rStyle w:val="690"/>
        </w:rPr>
        <w:softHyphen/>
        <w:t>ным для человека средневековой культуры, в которой Цер</w:t>
      </w:r>
      <w:r>
        <w:rPr>
          <w:rStyle w:val="690"/>
        </w:rPr>
        <w:softHyphen/>
        <w:t>ковь занимала главенствующее положение. Однако оно весь</w:t>
      </w:r>
      <w:r>
        <w:rPr>
          <w:rStyle w:val="690"/>
        </w:rPr>
        <w:softHyphen/>
        <w:t>ма затруднительно для современного человека, живущего сре</w:t>
      </w:r>
      <w:r>
        <w:rPr>
          <w:rStyle w:val="690"/>
        </w:rPr>
        <w:softHyphen/>
        <w:t>ди благ секулярной цивилизации, д</w:t>
      </w:r>
      <w:r>
        <w:rPr>
          <w:rStyle w:val="690"/>
        </w:rPr>
        <w:t>ля которой Церковь зачас</w:t>
      </w:r>
      <w:r>
        <w:rPr>
          <w:rStyle w:val="690"/>
        </w:rPr>
        <w:softHyphen/>
        <w:t>тую воспринимается лишь как одно из них. Сейчас, в качестве реакции на это затруднение, можно проследить две внешне противоположных тенденции. Первая: противостать «миру сему», создав из богослужения особый замкнутый мир, в ко</w:t>
      </w:r>
      <w:r>
        <w:rPr>
          <w:rStyle w:val="690"/>
        </w:rPr>
        <w:softHyphen/>
        <w:t>торо</w:t>
      </w:r>
      <w:r>
        <w:rPr>
          <w:rStyle w:val="690"/>
        </w:rPr>
        <w:t>м все сохранится полностью неизменным с глубокой древ</w:t>
      </w:r>
      <w:r>
        <w:rPr>
          <w:rStyle w:val="690"/>
        </w:rPr>
        <w:softHyphen/>
        <w:t>ности. Вторая — наоборот, принципиально изменить богослу</w:t>
      </w:r>
      <w:r>
        <w:rPr>
          <w:rStyle w:val="690"/>
        </w:rPr>
        <w:softHyphen/>
        <w:t>жение, сделать его современным, то есть максимально прак</w:t>
      </w:r>
      <w:r>
        <w:rPr>
          <w:rStyle w:val="690"/>
        </w:rPr>
        <w:softHyphen/>
        <w:t>тичным, «технологичным», рациональным. Однако обе эти тенденции в итоге приводят к отдел</w:t>
      </w:r>
      <w:r>
        <w:rPr>
          <w:rStyle w:val="690"/>
        </w:rPr>
        <w:t>ению человека от духов</w:t>
      </w:r>
      <w:r>
        <w:rPr>
          <w:rStyle w:val="690"/>
        </w:rPr>
        <w:softHyphen/>
        <w:t>ной реальности, подменяя ее выстроенным по своей мерке искусственным пространством.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Специфика такой реальности выражается, в частности, в том, что в Церкви существует «единство структуры богослужения, которое подкрепляется разнообраз</w:t>
      </w:r>
      <w:r>
        <w:rPr>
          <w:rStyle w:val="690"/>
        </w:rPr>
        <w:t>ием» — подкрепляется, а не разрушается.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Русская Православная Церковь, обращаясь к миру с пропо</w:t>
      </w:r>
      <w:r>
        <w:rPr>
          <w:rStyle w:val="690"/>
        </w:rPr>
        <w:softHyphen/>
        <w:t>ведью Евангелия Христова, одной из главных целей своего мис</w:t>
      </w:r>
      <w:r>
        <w:rPr>
          <w:rStyle w:val="690"/>
        </w:rPr>
        <w:softHyphen/>
        <w:t>сионерского служения ставит «приближение литургической куль</w:t>
      </w:r>
      <w:r>
        <w:rPr>
          <w:rStyle w:val="690"/>
        </w:rPr>
        <w:softHyphen/>
      </w:r>
      <w:r>
        <w:rPr>
          <w:rStyle w:val="690"/>
        </w:rPr>
        <w:t>туры к пониманию современников» (Концепция миссионерс</w:t>
      </w:r>
      <w:r>
        <w:rPr>
          <w:rStyle w:val="690"/>
        </w:rPr>
        <w:softHyphen/>
        <w:t>кой деятельности). Нужно особо отметить, что понимание здесь предполагает не только рациональное уяснение символики и практики существующего богослужения, но и возможность су</w:t>
      </w:r>
      <w:r>
        <w:rPr>
          <w:rStyle w:val="690"/>
        </w:rPr>
        <w:softHyphen/>
        <w:t>щественных изменений в бого</w:t>
      </w:r>
      <w:r>
        <w:rPr>
          <w:rStyle w:val="690"/>
        </w:rPr>
        <w:t>служении, основанных на его прин</w:t>
      </w:r>
      <w:r>
        <w:rPr>
          <w:rStyle w:val="690"/>
        </w:rPr>
        <w:softHyphen/>
        <w:t>ципиальном внутреннем единстве. Как отметил Святейший пат</w:t>
      </w:r>
      <w:r>
        <w:rPr>
          <w:rStyle w:val="690"/>
        </w:rPr>
        <w:softHyphen/>
        <w:t>риарх Алексий II, «следование Преданию не есть механическое копирование внешних форм, а живое и творческое претворение в жизнь перенятого опыта... Во всем должна быт</w:t>
      </w:r>
      <w:r>
        <w:rPr>
          <w:rStyle w:val="690"/>
        </w:rPr>
        <w:t>ь разумная дис</w:t>
      </w:r>
      <w:r>
        <w:rPr>
          <w:rStyle w:val="690"/>
        </w:rPr>
        <w:softHyphen/>
        <w:t>циплина и благоустроенная свобода» (Доклад на епархиальном собрании московского духовенства в 2004 г.).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Предоставление возможности максимального личного уча</w:t>
      </w:r>
      <w:r>
        <w:rPr>
          <w:rStyle w:val="690"/>
        </w:rPr>
        <w:softHyphen/>
        <w:t>стия в богослужении всем полным членам Церкви («верным»), свидетельство об этом тем,</w:t>
      </w:r>
      <w:r>
        <w:rPr>
          <w:rStyle w:val="690"/>
        </w:rPr>
        <w:t xml:space="preserve"> кто готовится в нее войти («огла</w:t>
      </w:r>
      <w:r>
        <w:rPr>
          <w:rStyle w:val="690"/>
        </w:rPr>
        <w:softHyphen/>
        <w:t>шаемым»), а также тем, кто относится к Церкви безразлично или враждебно, и является в полной мере миссионерским действием.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Теперь следует рассмотреть, в чем конкретно состоит мис</w:t>
      </w:r>
      <w:r>
        <w:rPr>
          <w:rStyle w:val="690"/>
        </w:rPr>
        <w:softHyphen/>
        <w:t>сионерское значение православного богослуже</w:t>
      </w:r>
      <w:r>
        <w:rPr>
          <w:rStyle w:val="690"/>
        </w:rPr>
        <w:t>ния, а также в чем и как оно может быть изменено в миссионерских целях без ис</w:t>
      </w:r>
      <w:r>
        <w:rPr>
          <w:rStyle w:val="690"/>
        </w:rPr>
        <w:softHyphen/>
        <w:t>кажения и умаления его сути и полноты.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80"/>
        <w:jc w:val="both"/>
      </w:pPr>
      <w:r>
        <w:rPr>
          <w:rStyle w:val="690"/>
        </w:rPr>
        <w:t>Православное богослужение имеет миссионерское значение: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26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в своем внешнем выражении (в красоте пения, чтения, храмового искусства, проповеди)</w:t>
      </w:r>
      <w:r>
        <w:rPr>
          <w:rStyle w:val="690"/>
        </w:rPr>
        <w:t>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69"/>
        </w:tabs>
        <w:spacing w:before="0" w:after="240" w:line="283" w:lineRule="exact"/>
        <w:ind w:left="20" w:right="20" w:firstLine="480"/>
        <w:jc w:val="both"/>
      </w:pPr>
      <w:r>
        <w:rPr>
          <w:rStyle w:val="690"/>
        </w:rPr>
        <w:t>в своем внутреннем содержании (молитва о мире, его спа</w:t>
      </w:r>
      <w:r>
        <w:rPr>
          <w:rStyle w:val="690"/>
        </w:rPr>
        <w:softHyphen/>
        <w:t>сение и преображение в Евхаристии).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80"/>
        <w:jc w:val="both"/>
      </w:pPr>
      <w:r>
        <w:rPr>
          <w:rStyle w:val="690"/>
        </w:rPr>
        <w:t>1. Содержание богослужения: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Содержание богослужения, его образный строй раскры</w:t>
      </w:r>
      <w:r>
        <w:rPr>
          <w:rStyle w:val="690"/>
        </w:rPr>
        <w:softHyphen/>
        <w:t>вается через музыку, живопись, прикладное искусство, архи</w:t>
      </w:r>
      <w:r>
        <w:rPr>
          <w:rStyle w:val="690"/>
        </w:rPr>
        <w:softHyphen/>
        <w:t>тектуру. Духовная сила сло</w:t>
      </w:r>
      <w:r>
        <w:rPr>
          <w:rStyle w:val="690"/>
        </w:rPr>
        <w:t>ва соединяется с «синтезом искусств» (как называл внешнюю сторону богослужения свящ. Павел Флоренский), символизирующим преображение мира под дей</w:t>
      </w:r>
      <w:r>
        <w:rPr>
          <w:rStyle w:val="690"/>
        </w:rPr>
        <w:softHyphen/>
        <w:t>ствием Божией благодати. Это оказывает огромное, прежде всего умиряющее и очищающее воздействие практически на</w:t>
      </w:r>
      <w:r>
        <w:rPr>
          <w:rStyle w:val="690"/>
        </w:rPr>
        <w:t xml:space="preserve"> всех присутствующих.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Примером может служить обращение послов святого князя Владимира от язычества к истинному Богу, происшедшее в хра</w:t>
      </w:r>
      <w:r>
        <w:rPr>
          <w:rStyle w:val="690"/>
        </w:rPr>
        <w:softHyphen/>
      </w:r>
      <w:r>
        <w:rPr>
          <w:rStyle w:val="690"/>
        </w:rPr>
        <w:t>ме Святой Софии в Константинополе и описанное в «Повести временных лет»: «Пришедши же к Грекам, и ведоша нас, идеже служат Богу своему, и не разумели, на небесах ли есмы бы</w:t>
      </w:r>
      <w:r>
        <w:rPr>
          <w:rStyle w:val="680"/>
        </w:rPr>
        <w:t>и</w:t>
      </w:r>
      <w:r>
        <w:rPr>
          <w:rStyle w:val="690"/>
        </w:rPr>
        <w:t>и, или на земле: несть бо на земли такого вида или красоты такой... Мы убо не можем</w:t>
      </w:r>
      <w:r>
        <w:rPr>
          <w:rStyle w:val="690"/>
        </w:rPr>
        <w:t xml:space="preserve"> забыть красоты той».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Миссионерское воздействие церковного искусства учиты</w:t>
      </w:r>
      <w:r>
        <w:rPr>
          <w:rStyle w:val="690"/>
        </w:rPr>
        <w:softHyphen/>
        <w:t>вал также просветитель зырян свт. Стефан Пермский. Он стро</w:t>
      </w:r>
      <w:r>
        <w:rPr>
          <w:rStyle w:val="690"/>
        </w:rPr>
        <w:softHyphen/>
        <w:t>ил храмы и писал в них иконы, чем не только укреплял ново</w:t>
      </w:r>
      <w:r>
        <w:rPr>
          <w:rStyle w:val="690"/>
        </w:rPr>
        <w:softHyphen/>
        <w:t>просвещенных зырян в вере, но и привлекал их неверующих родствен</w:t>
      </w:r>
      <w:r>
        <w:rPr>
          <w:rStyle w:val="690"/>
        </w:rPr>
        <w:t>ников и знакомых, свидетельствуя им о силе и глуби</w:t>
      </w:r>
      <w:r>
        <w:rPr>
          <w:rStyle w:val="690"/>
        </w:rPr>
        <w:softHyphen/>
        <w:t>не христианства.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Чтение Писания и проповедь разъясняет содержание про</w:t>
      </w:r>
      <w:r>
        <w:rPr>
          <w:rStyle w:val="690"/>
        </w:rPr>
        <w:softHyphen/>
        <w:t>читанного в храме или выраженного в пении и изображении, для применения его в жизни.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Главное содержание богослужения — молитва не тольк</w:t>
      </w:r>
      <w:r>
        <w:rPr>
          <w:rStyle w:val="690"/>
        </w:rPr>
        <w:t>о за Церковь, но и за весь мир, что, будучи услышано и пережито «случайно» пришедшими в храм, может стать первым шагом на их пути к Богу и в Церковь.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При этом миссионерское качество богослужения зависит, прежде всего, не от художественного уровня использов</w:t>
      </w:r>
      <w:r>
        <w:rPr>
          <w:rStyle w:val="690"/>
        </w:rPr>
        <w:t>анных в нем произведений церковного искусства, ораторских и других приемов проповедника, и даже не от богословского содержа</w:t>
      </w:r>
      <w:r>
        <w:rPr>
          <w:rStyle w:val="690"/>
        </w:rPr>
        <w:softHyphen/>
        <w:t>ния используемых богослужебных текстов и их донесения до сознания присутствующих, но от того, как сама Церковь совер</w:t>
      </w:r>
      <w:r>
        <w:rPr>
          <w:rStyle w:val="690"/>
        </w:rPr>
        <w:softHyphen/>
        <w:t>шает богослужен</w:t>
      </w:r>
      <w:r>
        <w:rPr>
          <w:rStyle w:val="690"/>
        </w:rPr>
        <w:t>ие независимо от конкретной миссионерской ситуации.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Задача Церкви — сочетание внешнего и внутреннего, сохра</w:t>
      </w:r>
      <w:r>
        <w:rPr>
          <w:rStyle w:val="690"/>
        </w:rPr>
        <w:softHyphen/>
        <w:t>нение и того, и другого аспекта своей жизни в их полноте.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50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Целостность и полнота церковной жизни дают воз</w:t>
      </w:r>
      <w:r>
        <w:rPr>
          <w:rStyle w:val="690"/>
        </w:rPr>
        <w:softHyphen/>
        <w:t>можность изменяемости внешних форм богослуж</w:t>
      </w:r>
      <w:r>
        <w:rPr>
          <w:rStyle w:val="690"/>
        </w:rPr>
        <w:t>ения при сохранении неизменности его духовной основы. Какова же принципиальная возможность изменения церковного бого</w:t>
      </w:r>
      <w:r>
        <w:rPr>
          <w:rStyle w:val="690"/>
        </w:rPr>
        <w:softHyphen/>
        <w:t>служения?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 xml:space="preserve">Служение Церкви в мире и, в частности, ее богослужение в своей духовной основе неизменно. К нему не может быть ничего приложено, </w:t>
      </w:r>
      <w:r>
        <w:rPr>
          <w:rStyle w:val="690"/>
        </w:rPr>
        <w:t>как от него ничего не может быть и отня</w:t>
      </w:r>
      <w:r>
        <w:rPr>
          <w:rStyle w:val="690"/>
        </w:rPr>
        <w:softHyphen/>
        <w:t>то, поскольку проявление и сообщение полноты, исходящей от Самого Христа и поэтому присущей Церкви, составляет жизнь Церкви.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Богослужение выражает веру всей Церкви, а не отдельных людей, общин, Поместных Церквей, поэтому оно несводимо лишь к определенным обрядам и текстам, мелодиям и изобра</w:t>
      </w:r>
      <w:r>
        <w:rPr>
          <w:rStyle w:val="690"/>
        </w:rPr>
        <w:softHyphen/>
        <w:t>жениям, характерным для того или иного исторического «об</w:t>
      </w:r>
      <w:r>
        <w:rPr>
          <w:rStyle w:val="690"/>
        </w:rPr>
        <w:softHyphen/>
        <w:t>раза» Церкви.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2. Принципы богосл</w:t>
      </w:r>
      <w:r>
        <w:rPr>
          <w:rStyle w:val="690"/>
        </w:rPr>
        <w:t>ужения: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Сохранение единства богослужения по его духу и внут</w:t>
      </w:r>
      <w:r>
        <w:rPr>
          <w:rStyle w:val="690"/>
        </w:rPr>
        <w:softHyphen/>
        <w:t>реннему содержанию, независимо от того, находятся ли в хра</w:t>
      </w:r>
      <w:r>
        <w:rPr>
          <w:rStyle w:val="690"/>
        </w:rPr>
        <w:softHyphen/>
        <w:t>ме верные (полноценные «члены» Церкви), оглашаемые или неверующие.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36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Различение в возвещении «керигмы» и «мистагогии» в богослужении с учет</w:t>
      </w:r>
      <w:r>
        <w:rPr>
          <w:rStyle w:val="690"/>
        </w:rPr>
        <w:t>ом духовного и церковного статуса (ищу</w:t>
      </w:r>
      <w:r>
        <w:rPr>
          <w:rStyle w:val="690"/>
        </w:rPr>
        <w:softHyphen/>
        <w:t>щий, оглашаемый, верный, кающийся), социального статуса, возраста, образования, духовного и церковного опыта присут</w:t>
      </w:r>
      <w:r>
        <w:rPr>
          <w:rStyle w:val="690"/>
        </w:rPr>
        <w:softHyphen/>
        <w:t>ствующих и т.д.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неверующих или нецерковных людей определенные ча</w:t>
      </w:r>
      <w:r>
        <w:rPr>
          <w:rStyle w:val="690"/>
        </w:rPr>
        <w:softHyphen/>
        <w:t>сти богослужения или даже отдель</w:t>
      </w:r>
      <w:r>
        <w:rPr>
          <w:rStyle w:val="690"/>
        </w:rPr>
        <w:t>ные службы должны быть зак</w:t>
      </w:r>
      <w:r>
        <w:rPr>
          <w:rStyle w:val="690"/>
        </w:rPr>
        <w:softHyphen/>
        <w:t>рыты (например, евхаристический канон на литургии, как, соб</w:t>
      </w:r>
      <w:r>
        <w:rPr>
          <w:rStyle w:val="690"/>
        </w:rPr>
        <w:softHyphen/>
        <w:t>ственно, и все таинства), что также способствует миссионерско</w:t>
      </w:r>
      <w:r>
        <w:rPr>
          <w:rStyle w:val="690"/>
        </w:rPr>
        <w:softHyphen/>
        <w:t>му эффекту богослужения, поскольку если Церковь не различа</w:t>
      </w:r>
      <w:r>
        <w:rPr>
          <w:rStyle w:val="690"/>
        </w:rPr>
        <w:softHyphen/>
        <w:t>ет верующих и неверующих, своих членов и посторо</w:t>
      </w:r>
      <w:r>
        <w:rPr>
          <w:rStyle w:val="690"/>
        </w:rPr>
        <w:t>нних, то она фактически превращается в музей, а пояснения к богослужению — в экскурсию.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  <w:sectPr w:rsidR="000E1EB0">
          <w:headerReference w:type="even" r:id="rId221"/>
          <w:headerReference w:type="default" r:id="rId222"/>
          <w:footerReference w:type="even" r:id="rId223"/>
          <w:footerReference w:type="default" r:id="rId224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90"/>
        </w:rPr>
        <w:t>Максимальная возможность для включения в богослу</w:t>
      </w:r>
      <w:r>
        <w:rPr>
          <w:rStyle w:val="690"/>
        </w:rPr>
        <w:softHyphen/>
        <w:t>жение всех присутствующих: местный язык богослужения, со</w:t>
      </w:r>
      <w:r>
        <w:rPr>
          <w:rStyle w:val="690"/>
        </w:rPr>
        <w:softHyphen/>
        <w:t>ответственное его названию время суток (вечерня — вече</w:t>
      </w:r>
      <w:r>
        <w:rPr>
          <w:rStyle w:val="690"/>
        </w:rPr>
        <w:softHyphen/>
        <w:t xml:space="preserve">ром, утреня — утром), проведение богослужения в удобное для большинства людей время, внутренне </w:t>
      </w:r>
      <w:r>
        <w:rPr>
          <w:rStyle w:val="690"/>
        </w:rPr>
        <w:t>и внешне обосно</w:t>
      </w:r>
      <w:r>
        <w:rPr>
          <w:rStyle w:val="690"/>
        </w:rPr>
        <w:softHyphen/>
        <w:t>ванная длительность. Возможность сокращения богослуже</w:t>
      </w:r>
      <w:r>
        <w:rPr>
          <w:rStyle w:val="690"/>
        </w:rPr>
        <w:softHyphen/>
        <w:t>ния или включения в него дополнительных текстов, сокра</w:t>
      </w:r>
      <w:r>
        <w:rPr>
          <w:rStyle w:val="690"/>
        </w:rPr>
        <w:softHyphen/>
        <w:t>щения количества или даже полного отсутствия некоторых дополнительных богослужебных атрибутов (кроме необходи</w:t>
      </w:r>
      <w:r>
        <w:rPr>
          <w:rStyle w:val="690"/>
        </w:rPr>
        <w:softHyphen/>
        <w:t>мых непосредственно д</w:t>
      </w:r>
      <w:r>
        <w:rPr>
          <w:rStyle w:val="690"/>
        </w:rPr>
        <w:t>ля совершения Таинств) в зависимос</w:t>
      </w:r>
      <w:r>
        <w:rPr>
          <w:rStyle w:val="690"/>
        </w:rPr>
        <w:softHyphen/>
        <w:t>ти от ситуации.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3. Примеры изменения устава: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 xml:space="preserve">а) Устав может быть изменен в зависимости от исторических условий и эпохи. В истории Церкви можно видеть, во-первых, множество богослужебных уставов (в каждом монастыре — свой </w:t>
      </w:r>
      <w:r>
        <w:rPr>
          <w:rStyle w:val="690"/>
        </w:rPr>
        <w:t xml:space="preserve">устав, то есть Типикон — от греч. </w:t>
      </w:r>
      <w:r>
        <w:rPr>
          <w:rStyle w:val="690"/>
          <w:lang w:val="en-US"/>
        </w:rPr>
        <w:t>t</w:t>
      </w:r>
      <w:r>
        <w:rPr>
          <w:rStyle w:val="680"/>
          <w:lang w:val="en-US"/>
        </w:rPr>
        <w:t>m</w:t>
      </w:r>
      <w:r>
        <w:rPr>
          <w:rStyle w:val="690"/>
          <w:lang w:val="en-US"/>
        </w:rPr>
        <w:t xml:space="preserve">oj </w:t>
      </w:r>
      <w:r>
        <w:rPr>
          <w:rStyle w:val="690"/>
        </w:rPr>
        <w:t>— знак, образец, тип). Во-вторых, формирование богослужебного устава — дело дина</w:t>
      </w:r>
      <w:r>
        <w:rPr>
          <w:rStyle w:val="690"/>
        </w:rPr>
        <w:softHyphen/>
        <w:t>мичное (то есть, устав — это не «законсервированное» отноше</w:t>
      </w:r>
      <w:r>
        <w:rPr>
          <w:rStyle w:val="690"/>
        </w:rPr>
        <w:softHyphen/>
        <w:t>ние к молитве, а постоянно развивающееся, в зависимости от обстоятельств вре</w:t>
      </w:r>
      <w:r>
        <w:rPr>
          <w:rStyle w:val="690"/>
        </w:rPr>
        <w:t>мени и места действия). И в-третьих, в Рус</w:t>
      </w:r>
      <w:r>
        <w:rPr>
          <w:rStyle w:val="690"/>
        </w:rPr>
        <w:softHyphen/>
        <w:t xml:space="preserve">ской Православной Церкви сосуществовало несколько уставов: Великой Церкви (соборный), Студийский, Иерусалимский и Афонский (монастырские). В конечном счете, это привело к синтезу и частичному их смешению, так что </w:t>
      </w:r>
      <w:r>
        <w:rPr>
          <w:rStyle w:val="690"/>
        </w:rPr>
        <w:t>нынешний «славян</w:t>
      </w:r>
      <w:r>
        <w:rPr>
          <w:rStyle w:val="690"/>
        </w:rPr>
        <w:softHyphen/>
        <w:t>ский Типикон» — смесь этих уставов, хотя доминирует среди них именно Иерусалимский, постепенно принятый в РПЦ, на</w:t>
      </w:r>
      <w:r>
        <w:rPr>
          <w:rStyle w:val="690"/>
        </w:rPr>
        <w:softHyphen/>
        <w:t>чиная с XV 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Столь значительные реформы богослужения не только не вызывали протеста в церковной среде, но будучи принятыми п</w:t>
      </w:r>
      <w:r>
        <w:rPr>
          <w:rStyle w:val="690"/>
        </w:rPr>
        <w:t>овсеместно, никогда не вызывали такой реакции, какую вызва</w:t>
      </w:r>
      <w:r>
        <w:rPr>
          <w:rStyle w:val="690"/>
        </w:rPr>
        <w:softHyphen/>
        <w:t>ла реформа патр. Никона в XVII 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Божественная литургия за почти двухтысячелетнюю историю существования Церкви неоднократно подвергалась всякого рода видоизменениям, дополнениям и сокращениям, прит</w:t>
      </w:r>
      <w:r>
        <w:rPr>
          <w:rStyle w:val="690"/>
        </w:rPr>
        <w:t>ом, что в каждой Поместной Церкви было несколько «своих» литургий. И, однако, неизменными были в литургии не молитвы или дей</w:t>
      </w:r>
      <w:r>
        <w:rPr>
          <w:rStyle w:val="690"/>
        </w:rPr>
        <w:softHyphen/>
        <w:t>ствия (которые во всех литургиях отличаются), а основные ее части (чтение Священного Писания, проповедь, молитвы за Церковь и Евхар</w:t>
      </w:r>
      <w:r>
        <w:rPr>
          <w:rStyle w:val="690"/>
        </w:rPr>
        <w:t>истия), которые являются необходимой при</w:t>
      </w:r>
      <w:r>
        <w:rPr>
          <w:rStyle w:val="690"/>
        </w:rPr>
        <w:softHyphen/>
        <w:t>надлежностью каждой Божественной литургии.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б) В зависимости от места совершения богослужения: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обычный храм;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памятник истории и культуры;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открытое место (лес, городская площадь, поле);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квартира;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тюрьма, больница;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78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частный и общественный транспорт.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в) В зависимости от задач богослужения: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0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специальное богослужение в миссионерских целях;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06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будничное приходское богослужение;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0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праздничное приходское богослужение;</w:t>
      </w:r>
    </w:p>
    <w:p w:rsidR="000E1EB0" w:rsidRDefault="00006FF7">
      <w:pPr>
        <w:pStyle w:val="73"/>
        <w:numPr>
          <w:ilvl w:val="0"/>
          <w:numId w:val="59"/>
        </w:numPr>
        <w:shd w:val="clear" w:color="auto" w:fill="auto"/>
        <w:tabs>
          <w:tab w:val="left" w:pos="80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монастырское богослужение.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г) В зависимости от состава участников богослужения (нали</w:t>
      </w:r>
      <w:r>
        <w:rPr>
          <w:rStyle w:val="690"/>
        </w:rPr>
        <w:softHyphen/>
        <w:t>чие случайно зашедших людей, оглашаемых).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90"/>
        </w:rPr>
        <w:t>Миссионерское значение богослужения заключается не толь</w:t>
      </w:r>
      <w:r>
        <w:rPr>
          <w:rStyle w:val="690"/>
        </w:rPr>
        <w:softHyphen/>
        <w:t>ко в наличии миссионерских особенностей — пояснений или отдельных действий миссионера (открытые Царс</w:t>
      </w:r>
      <w:r>
        <w:rPr>
          <w:rStyle w:val="690"/>
        </w:rPr>
        <w:t>кие врата и т.д.), применяемых изредка и в специальных целях, а выражением жизни самой Церкви. Разнообразие форм богослужебной жизни Церкви, вдохновенное и при этом внятное совершение служб само по себе является сильным миссионерским свидетельством. Поэтом</w:t>
      </w:r>
      <w:r>
        <w:rPr>
          <w:rStyle w:val="690"/>
        </w:rPr>
        <w:t>у одни «миссионерские приходы» не в состоянии решить все миссионерские задачи Церкви, нужно по мере возможности и необходимости использовать различные миссионерские «эле</w:t>
      </w:r>
      <w:r>
        <w:rPr>
          <w:rStyle w:val="690"/>
        </w:rPr>
        <w:softHyphen/>
        <w:t>менты» в любых богослужебных действах, с тем, однако, чтобы не смутить народ Божий и н</w:t>
      </w:r>
      <w:r>
        <w:rPr>
          <w:rStyle w:val="690"/>
        </w:rPr>
        <w:t>е внести своим поведением разделе</w:t>
      </w:r>
      <w:r>
        <w:rPr>
          <w:rStyle w:val="690"/>
        </w:rPr>
        <w:softHyphen/>
        <w:t>ние в умах и сердцах верующих.</w:t>
      </w:r>
    </w:p>
    <w:p w:rsidR="000E1EB0" w:rsidRDefault="00006FF7">
      <w:pPr>
        <w:pStyle w:val="61"/>
        <w:shd w:val="clear" w:color="auto" w:fill="auto"/>
        <w:spacing w:before="0" w:after="262" w:line="250" w:lineRule="exact"/>
        <w:ind w:left="20" w:firstLine="460"/>
      </w:pPr>
      <w:r>
        <w:rPr>
          <w:rStyle w:val="6f8"/>
        </w:rPr>
        <w:t>2.10.2. Богослужебный язык</w:t>
      </w:r>
    </w:p>
    <w:p w:rsidR="000E1EB0" w:rsidRDefault="00006FF7">
      <w:pPr>
        <w:pStyle w:val="54"/>
        <w:shd w:val="clear" w:color="auto" w:fill="auto"/>
        <w:spacing w:line="288" w:lineRule="exact"/>
        <w:ind w:left="20" w:right="20" w:firstLine="460"/>
      </w:pPr>
      <w:r>
        <w:rPr>
          <w:rStyle w:val="5f"/>
        </w:rPr>
        <w:t>«Достижение поставленн</w:t>
      </w:r>
      <w:r>
        <w:rPr>
          <w:rStyle w:val="5f0"/>
        </w:rPr>
        <w:t>ы</w:t>
      </w:r>
      <w:r>
        <w:rPr>
          <w:rStyle w:val="5f"/>
        </w:rPr>
        <w:t>х целей в православной миссии тре</w:t>
      </w:r>
      <w:r>
        <w:rPr>
          <w:rStyle w:val="5f"/>
        </w:rPr>
        <w:softHyphen/>
        <w:t>бует решения следующих задач:</w:t>
      </w:r>
    </w:p>
    <w:p w:rsidR="000E1EB0" w:rsidRDefault="00006FF7">
      <w:pPr>
        <w:pStyle w:val="54"/>
        <w:numPr>
          <w:ilvl w:val="0"/>
          <w:numId w:val="59"/>
        </w:numPr>
        <w:shd w:val="clear" w:color="auto" w:fill="auto"/>
        <w:tabs>
          <w:tab w:val="left" w:pos="841"/>
        </w:tabs>
        <w:ind w:left="20" w:right="20" w:firstLine="460"/>
      </w:pPr>
      <w:r>
        <w:rPr>
          <w:rStyle w:val="5f"/>
        </w:rPr>
        <w:t>...освящение тех национальн</w:t>
      </w:r>
      <w:r>
        <w:rPr>
          <w:rStyle w:val="5f0"/>
        </w:rPr>
        <w:t>ы</w:t>
      </w:r>
      <w:r>
        <w:rPr>
          <w:rStyle w:val="5f"/>
        </w:rPr>
        <w:t>х черт, которые позволяют народам, при сохранении своей культуры, самоуважении и само</w:t>
      </w:r>
      <w:r>
        <w:rPr>
          <w:rStyle w:val="5f"/>
        </w:rPr>
        <w:softHyphen/>
        <w:t>идентификации, внести свой уникальный вклад в молитвенное про</w:t>
      </w:r>
      <w:r>
        <w:rPr>
          <w:rStyle w:val="5f"/>
        </w:rPr>
        <w:softHyphen/>
        <w:t>славление Бога, пребывая при этом в гармоничном единстве со всей полнотой Церкви;</w:t>
      </w:r>
    </w:p>
    <w:p w:rsidR="000E1EB0" w:rsidRDefault="00006FF7">
      <w:pPr>
        <w:pStyle w:val="54"/>
        <w:numPr>
          <w:ilvl w:val="0"/>
          <w:numId w:val="59"/>
        </w:numPr>
        <w:shd w:val="clear" w:color="auto" w:fill="auto"/>
        <w:tabs>
          <w:tab w:val="left" w:pos="822"/>
        </w:tabs>
        <w:spacing w:after="244" w:line="288" w:lineRule="exact"/>
        <w:ind w:left="20" w:right="20" w:firstLine="460"/>
      </w:pPr>
      <w:r>
        <w:rPr>
          <w:rStyle w:val="5f"/>
        </w:rPr>
        <w:t>проповедь Евангелия и сове</w:t>
      </w:r>
      <w:r>
        <w:rPr>
          <w:rStyle w:val="5f"/>
        </w:rPr>
        <w:t>ршение миссионерского богослу</w:t>
      </w:r>
      <w:r>
        <w:rPr>
          <w:rStyle w:val="5f"/>
        </w:rPr>
        <w:softHyphen/>
        <w:t>жения на национальн</w:t>
      </w:r>
      <w:r>
        <w:rPr>
          <w:rStyle w:val="5f0"/>
        </w:rPr>
        <w:t>ы</w:t>
      </w:r>
      <w:r>
        <w:rPr>
          <w:rStyle w:val="5f"/>
        </w:rPr>
        <w:t>х и искусственн</w:t>
      </w:r>
      <w:r>
        <w:rPr>
          <w:rStyle w:val="5f0"/>
        </w:rPr>
        <w:t>ы</w:t>
      </w:r>
      <w:r>
        <w:rPr>
          <w:rStyle w:val="5f"/>
        </w:rPr>
        <w:t>х (например, разработан</w:t>
      </w:r>
      <w:r>
        <w:rPr>
          <w:rStyle w:val="5f"/>
        </w:rPr>
        <w:softHyphen/>
        <w:t>н</w:t>
      </w:r>
      <w:r>
        <w:rPr>
          <w:rStyle w:val="5f0"/>
        </w:rPr>
        <w:t>ы</w:t>
      </w:r>
      <w:r>
        <w:rPr>
          <w:rStyle w:val="5f"/>
        </w:rPr>
        <w:t>х для глухонем</w:t>
      </w:r>
      <w:r>
        <w:rPr>
          <w:rStyle w:val="5f0"/>
        </w:rPr>
        <w:t>ы</w:t>
      </w:r>
      <w:r>
        <w:rPr>
          <w:rStyle w:val="5f"/>
        </w:rPr>
        <w:t>х) языках...»</w:t>
      </w:r>
    </w:p>
    <w:p w:rsidR="000E1EB0" w:rsidRDefault="00006FF7">
      <w:pPr>
        <w:pStyle w:val="71"/>
        <w:shd w:val="clear" w:color="auto" w:fill="auto"/>
        <w:spacing w:before="0" w:after="0"/>
        <w:ind w:left="20" w:right="20" w:firstLine="460"/>
      </w:pPr>
      <w:r>
        <w:rPr>
          <w:rStyle w:val="78"/>
        </w:rPr>
        <w:t>«В день самого зарождения Церкви — Святой Пятидесятницы — были установлены принципы церковной миссии:</w:t>
      </w:r>
    </w:p>
    <w:p w:rsidR="000E1EB0" w:rsidRDefault="00006FF7">
      <w:pPr>
        <w:pStyle w:val="71"/>
        <w:shd w:val="clear" w:color="auto" w:fill="auto"/>
        <w:spacing w:before="0"/>
        <w:ind w:left="20" w:right="20" w:firstLine="460"/>
      </w:pPr>
      <w:r>
        <w:rPr>
          <w:rStyle w:val="78"/>
        </w:rPr>
        <w:t>1. Принцип использования разных я</w:t>
      </w:r>
      <w:r>
        <w:rPr>
          <w:rStyle w:val="78"/>
        </w:rPr>
        <w:t>зыков. Благодаря воздействию Святаго Духа, ученики «начали говорить на иных языках», а тол</w:t>
      </w:r>
      <w:r>
        <w:rPr>
          <w:rStyle w:val="78"/>
        </w:rPr>
        <w:softHyphen/>
        <w:t>па, собравшаяся по этому случаю, пришла в смятение, «ибо каж</w:t>
      </w:r>
      <w:r>
        <w:rPr>
          <w:rStyle w:val="78"/>
        </w:rPr>
        <w:softHyphen/>
        <w:t>дый слышал их говорящих его наречием» (Деян. 2.1-9). В тот день было обнаружено, что для того, чтобы слу</w:t>
      </w:r>
      <w:r>
        <w:rPr>
          <w:rStyle w:val="78"/>
        </w:rPr>
        <w:t>шатели понимали Еван</w:t>
      </w:r>
      <w:r>
        <w:rPr>
          <w:rStyle w:val="78"/>
        </w:rPr>
        <w:softHyphen/>
        <w:t>гелие, его надо провозглашать на их «собственном языке»».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В Русской Православной Церкви существует многовековая практика употребления особого языка молитвы — церковно</w:t>
      </w:r>
      <w:r>
        <w:rPr>
          <w:rStyle w:val="690"/>
        </w:rPr>
        <w:softHyphen/>
        <w:t>славянского, а также многолетняя острая полемика по поводу употребле</w:t>
      </w:r>
      <w:r>
        <w:rPr>
          <w:rStyle w:val="690"/>
        </w:rPr>
        <w:t>ния церковно-славянского языка, и главные аргумен</w:t>
      </w:r>
      <w:r>
        <w:rPr>
          <w:rStyle w:val="690"/>
        </w:rPr>
        <w:softHyphen/>
        <w:t>ты касаются именно миссионерской роли языка богослужения.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1) История существования богослужебного языка: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Исторически язык молитвы и Священного Писания всегда был определенным образом обособлен от языка быта или языка небиблейской культуры (напр., языческой, светской). В свете последних научных исследований обнаружено, что при переводе Священного Писания Ветхо</w:t>
      </w:r>
      <w:r>
        <w:rPr>
          <w:rStyle w:val="690"/>
        </w:rPr>
        <w:t>го Завета на греческий язык (Септу- агинта) переводчики копировали во многом строй языка ориги</w:t>
      </w:r>
      <w:r>
        <w:rPr>
          <w:rStyle w:val="690"/>
        </w:rPr>
        <w:softHyphen/>
        <w:t>нала (языка текстов Ветхого Завета), не ориентируясь на нормы «литературного греческого». Язык Нового Завета следовал тра</w:t>
      </w:r>
      <w:r>
        <w:rPr>
          <w:rStyle w:val="690"/>
        </w:rPr>
        <w:softHyphen/>
        <w:t>диции, заложенной Септуагинтой, это был</w:t>
      </w:r>
      <w:r>
        <w:rPr>
          <w:rStyle w:val="690"/>
        </w:rPr>
        <w:t xml:space="preserve"> «язык сакральных текстов», ориентированный на образцы Септуагинты, а не так называемый «когпл» (греч. — общая речь), то есть разговорный язык больших городов, как считала наука прошлых веков.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Язык Богослужения в византийской культуре изначально су</w:t>
      </w:r>
      <w:r>
        <w:rPr>
          <w:rStyle w:val="690"/>
        </w:rPr>
        <w:softHyphen/>
        <w:t>ществен</w:t>
      </w:r>
      <w:r>
        <w:rPr>
          <w:rStyle w:val="690"/>
        </w:rPr>
        <w:t>но отличался от разговорного греческого языка. До сих пор Богослужение в Греческих Церквах совершается на древ</w:t>
      </w:r>
      <w:r>
        <w:rPr>
          <w:rStyle w:val="690"/>
        </w:rPr>
        <w:softHyphen/>
        <w:t>негреческом языке, в отличие от общеупотребительного разго</w:t>
      </w:r>
      <w:r>
        <w:rPr>
          <w:rStyle w:val="690"/>
        </w:rPr>
        <w:softHyphen/>
        <w:t>ворного новогреческого.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Точно так же славянские первоучители создавали язык-каль</w:t>
      </w:r>
      <w:r>
        <w:rPr>
          <w:rStyle w:val="690"/>
        </w:rPr>
        <w:softHyphen/>
        <w:t>ку, к</w:t>
      </w:r>
      <w:r>
        <w:rPr>
          <w:rStyle w:val="690"/>
        </w:rPr>
        <w:t>опируя словообразовательные модели, синтаксические моде</w:t>
      </w:r>
      <w:r>
        <w:rPr>
          <w:rStyle w:val="690"/>
        </w:rPr>
        <w:softHyphen/>
        <w:t>ли и словоупотребление, свойственные именно языку греческих текстов Нового Завета, а не исконным славянским языкам. В строго научном смысле слова равноапп. Кирилл и Мефодий и их после</w:t>
      </w:r>
      <w:r>
        <w:rPr>
          <w:rStyle w:val="690"/>
        </w:rPr>
        <w:softHyphen/>
        <w:t>дователи в други</w:t>
      </w:r>
      <w:r>
        <w:rPr>
          <w:rStyle w:val="690"/>
        </w:rPr>
        <w:t>е века не переводили Священное Писание и Бо</w:t>
      </w:r>
      <w:r>
        <w:rPr>
          <w:rStyle w:val="690"/>
        </w:rPr>
        <w:softHyphen/>
        <w:t>гослужение на какой-нибудь «родной язык» славян (как когда-то считала наука), а являлись «языкотворцами», создателями особо</w:t>
      </w:r>
      <w:r>
        <w:rPr>
          <w:rStyle w:val="690"/>
        </w:rPr>
        <w:softHyphen/>
        <w:t>го литературного языка — «языка славянских переводов Священ</w:t>
      </w:r>
      <w:r>
        <w:rPr>
          <w:rStyle w:val="690"/>
        </w:rPr>
        <w:softHyphen/>
        <w:t>ного Писания и Богослужения»</w:t>
      </w:r>
      <w:r>
        <w:rPr>
          <w:rStyle w:val="690"/>
        </w:rPr>
        <w:t>. Церковно-славянский никогда не был разговорным языком славян. Этот особый «язык перево</w:t>
      </w:r>
      <w:r>
        <w:rPr>
          <w:rStyle w:val="690"/>
        </w:rPr>
        <w:softHyphen/>
        <w:t>дов» использовал славянский языковой материал, но при его ис</w:t>
      </w:r>
      <w:r>
        <w:rPr>
          <w:rStyle w:val="690"/>
        </w:rPr>
        <w:softHyphen/>
        <w:t>пользовании следовал не нормам славянских языков, а нормам языка текста оригинала</w:t>
      </w:r>
      <w:r>
        <w:rPr>
          <w:rStyle w:val="690"/>
          <w:vertAlign w:val="superscript"/>
        </w:rPr>
        <w:footnoteReference w:id="16"/>
      </w:r>
      <w:r>
        <w:rPr>
          <w:rStyle w:val="690"/>
        </w:rPr>
        <w:t xml:space="preserve">. (В обыденном сознании </w:t>
      </w:r>
      <w:r>
        <w:rPr>
          <w:rStyle w:val="690"/>
        </w:rPr>
        <w:t>народа само понятие «язык» обычно отождествляется именно с чувственно вос</w:t>
      </w:r>
      <w:r>
        <w:rPr>
          <w:rStyle w:val="690"/>
        </w:rPr>
        <w:softHyphen/>
        <w:t>принимаемым языковым материалом (напр., звучанием слов), в то время как наука природу языка видит именно в нормах употреб</w:t>
      </w:r>
      <w:r>
        <w:rPr>
          <w:rStyle w:val="690"/>
        </w:rPr>
        <w:softHyphen/>
        <w:t>ления этого материала, которые в каждом языке — свои). Поэто</w:t>
      </w:r>
      <w:r>
        <w:rPr>
          <w:rStyle w:val="690"/>
        </w:rPr>
        <w:t>му корректно будет говорить о свойственных Православной тради</w:t>
      </w:r>
      <w:r>
        <w:rPr>
          <w:rStyle w:val="690"/>
        </w:rPr>
        <w:softHyphen/>
        <w:t>ции переводах на «понятный язык», но не на «родной язык» (в роли которого изначально выступает язык быта или язык небиб</w:t>
      </w:r>
      <w:r>
        <w:rPr>
          <w:rStyle w:val="690"/>
        </w:rPr>
        <w:softHyphen/>
        <w:t>лейской культуры)</w:t>
      </w:r>
      <w:r>
        <w:rPr>
          <w:rStyle w:val="690"/>
          <w:vertAlign w:val="superscript"/>
        </w:rPr>
        <w:footnoteReference w:id="17"/>
      </w:r>
      <w:r>
        <w:rPr>
          <w:rStyle w:val="690"/>
        </w:rPr>
        <w:t>. В древнерусской культуре сосуществовали, влияли друг н</w:t>
      </w:r>
      <w:r>
        <w:rPr>
          <w:rStyle w:val="690"/>
        </w:rPr>
        <w:t>а друга, но не смешивались языки церковно-славян</w:t>
      </w:r>
      <w:r>
        <w:rPr>
          <w:rStyle w:val="690"/>
        </w:rPr>
        <w:softHyphen/>
        <w:t>ский и древнерусский. Древнерусский язык бы</w:t>
      </w:r>
      <w:r>
        <w:rPr>
          <w:rStyle w:val="680"/>
        </w:rPr>
        <w:t xml:space="preserve">и </w:t>
      </w:r>
      <w:r>
        <w:rPr>
          <w:rStyle w:val="690"/>
        </w:rPr>
        <w:t>разговорным язы</w:t>
      </w:r>
      <w:r>
        <w:rPr>
          <w:rStyle w:val="690"/>
        </w:rPr>
        <w:softHyphen/>
        <w:t>ком, языком быта (и, по мнению некоторы</w:t>
      </w:r>
      <w:r>
        <w:rPr>
          <w:rStyle w:val="680"/>
        </w:rPr>
        <w:t xml:space="preserve">м </w:t>
      </w:r>
      <w:r>
        <w:rPr>
          <w:rStyle w:val="690"/>
        </w:rPr>
        <w:t>учены</w:t>
      </w:r>
      <w:r>
        <w:rPr>
          <w:rStyle w:val="680"/>
        </w:rPr>
        <w:t>м</w:t>
      </w:r>
      <w:r>
        <w:rPr>
          <w:rStyle w:val="690"/>
        </w:rPr>
        <w:t>, языком неко</w:t>
      </w:r>
      <w:r>
        <w:rPr>
          <w:rStyle w:val="690"/>
        </w:rPr>
        <w:softHyphen/>
        <w:t>торы</w:t>
      </w:r>
      <w:r>
        <w:rPr>
          <w:rStyle w:val="680"/>
        </w:rPr>
        <w:t xml:space="preserve">м </w:t>
      </w:r>
      <w:r>
        <w:rPr>
          <w:rStyle w:val="690"/>
        </w:rPr>
        <w:t>«светских» жанров письменности). Церковно-славянский же был языком Богослужения</w:t>
      </w:r>
      <w:r>
        <w:rPr>
          <w:rStyle w:val="690"/>
        </w:rPr>
        <w:t xml:space="preserve"> и письменной культуры (по край</w:t>
      </w:r>
      <w:r>
        <w:rPr>
          <w:rStyle w:val="690"/>
        </w:rPr>
        <w:softHyphen/>
        <w:t>ней мере, ее церковных и близких к ним жанров).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Надо также заметить, что появление подобного «националь</w:t>
      </w:r>
      <w:r>
        <w:rPr>
          <w:rStyle w:val="690"/>
        </w:rPr>
        <w:softHyphen/>
        <w:t>но-церковного языка» всегда способствовало дальнейшему про</w:t>
      </w:r>
      <w:r>
        <w:rPr>
          <w:rStyle w:val="690"/>
        </w:rPr>
        <w:softHyphen/>
        <w:t>свещению национальной культуры светом Христовой Истины. Неред</w:t>
      </w:r>
      <w:r>
        <w:rPr>
          <w:rStyle w:val="690"/>
        </w:rPr>
        <w:t>ко этот национально-церковный слой культуры становился базовым для всей культуры (как было в древнерусской культуре), освящал и облагораживал другие, в том числе и языковые слои (например, через заимствования), при этом не подвергаясь про</w:t>
      </w:r>
      <w:r>
        <w:rPr>
          <w:rStyle w:val="690"/>
        </w:rPr>
        <w:softHyphen/>
        <w:t xml:space="preserve">фанации и утрате </w:t>
      </w:r>
      <w:r>
        <w:rPr>
          <w:rStyle w:val="690"/>
        </w:rPr>
        <w:t>своего духовного содержания. Главной же чер</w:t>
      </w:r>
      <w:r>
        <w:rPr>
          <w:rStyle w:val="690"/>
        </w:rPr>
        <w:softHyphen/>
        <w:t>той Кирилло-Мефодиевской традиции было то, что такой особый язык богослужения был действительно «понятным языком», то есть был достаточно близок к родному, в некотором смысле был целиком построен на заимствования</w:t>
      </w:r>
      <w:r>
        <w:rPr>
          <w:rStyle w:val="690"/>
        </w:rPr>
        <w:t>х из родного языка.</w:t>
      </w:r>
    </w:p>
    <w:p w:rsidR="000E1EB0" w:rsidRDefault="00006FF7">
      <w:pPr>
        <w:pStyle w:val="73"/>
        <w:shd w:val="clear" w:color="auto" w:fill="auto"/>
        <w:spacing w:before="0" w:after="236" w:line="283" w:lineRule="exact"/>
        <w:ind w:left="20" w:right="20" w:firstLine="460"/>
        <w:jc w:val="both"/>
      </w:pPr>
      <w:r>
        <w:rPr>
          <w:rStyle w:val="690"/>
        </w:rPr>
        <w:t>Коротко можно сказать, что такой язык был понятен, но «не-обычен», и поэтому воспринимался не обыденно (в этом есть определенная доля сложности для восприятия, однако ее нельзя путать с «непонятностью» языка). В чем же причина того, что</w:t>
      </w:r>
      <w:r>
        <w:rPr>
          <w:rStyle w:val="690"/>
        </w:rPr>
        <w:t xml:space="preserve"> Церковь в своем опыте всегда приходила к «языкотворче</w:t>
      </w:r>
      <w:r>
        <w:rPr>
          <w:rStyle w:val="690"/>
        </w:rPr>
        <w:softHyphen/>
        <w:t>ству» и использованию таких «национально-церковных языков»?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firstLine="460"/>
        <w:jc w:val="both"/>
      </w:pPr>
      <w:r>
        <w:rPr>
          <w:rStyle w:val="690"/>
        </w:rPr>
        <w:t>2) Соотношение родного и богослужебного языков:</w:t>
      </w:r>
    </w:p>
    <w:p w:rsidR="000E1EB0" w:rsidRDefault="00006FF7">
      <w:pPr>
        <w:pStyle w:val="73"/>
        <w:shd w:val="clear" w:color="auto" w:fill="auto"/>
        <w:spacing w:before="0" w:after="0" w:line="288" w:lineRule="exact"/>
        <w:ind w:left="20" w:right="20" w:firstLine="460"/>
        <w:jc w:val="both"/>
      </w:pPr>
      <w:r>
        <w:rPr>
          <w:rStyle w:val="690"/>
        </w:rPr>
        <w:t xml:space="preserve">Родной, «природный» язык для человека — это не тот язык, на котором он разговаривает, а тот, </w:t>
      </w:r>
      <w:r>
        <w:rPr>
          <w:rStyle w:val="690"/>
        </w:rPr>
        <w:t>на котором он думает.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90"/>
        </w:rPr>
        <w:t>Однако этот естественный язык задает для думающего на нем так называемую «языковую картину мира», и она первона</w:t>
      </w:r>
      <w:r>
        <w:rPr>
          <w:rStyle w:val="690"/>
        </w:rPr>
        <w:softHyphen/>
        <w:t>чально оказывается, как правило, очень далека от христианс</w:t>
      </w:r>
      <w:r>
        <w:rPr>
          <w:rStyle w:val="690"/>
        </w:rPr>
        <w:softHyphen/>
        <w:t>кого мировосприятия: ведь в древности язык складывался как отра</w:t>
      </w:r>
      <w:r>
        <w:rPr>
          <w:rStyle w:val="690"/>
        </w:rPr>
        <w:t>жение бытового или язычески-религиозного опыта. В со</w:t>
      </w:r>
      <w:r>
        <w:rPr>
          <w:rStyle w:val="690"/>
        </w:rPr>
        <w:softHyphen/>
        <w:t>временности «языковая картина мира» соотносится в первую очередь с бытовой, хозяйственной и иной «не-сакральной» деятельностью.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Христианская проповедь, обращенная ко всем людям, есте</w:t>
      </w:r>
      <w:r>
        <w:rPr>
          <w:rStyle w:val="690"/>
        </w:rPr>
        <w:softHyphen/>
        <w:t xml:space="preserve">ственно, брала и их </w:t>
      </w:r>
      <w:r>
        <w:rPr>
          <w:rStyle w:val="690"/>
        </w:rPr>
        <w:t>язык для своих целей, но вынуждена была нарочито его переосмыслять, давать словам новые толкования, вкладывать в них новые, христианские смыслы. В первую оче</w:t>
      </w:r>
      <w:r>
        <w:rPr>
          <w:rStyle w:val="690"/>
        </w:rPr>
        <w:softHyphen/>
        <w:t>редь так поступал Сам Христос — в притчах, в проповедях. При</w:t>
      </w:r>
      <w:r>
        <w:rPr>
          <w:rStyle w:val="690"/>
        </w:rPr>
        <w:softHyphen/>
        <w:t>мером может служить то переосмысление</w:t>
      </w:r>
      <w:r>
        <w:rPr>
          <w:rStyle w:val="690"/>
        </w:rPr>
        <w:t xml:space="preserve"> слова «ближний», ко</w:t>
      </w:r>
      <w:r>
        <w:rPr>
          <w:rStyle w:val="690"/>
        </w:rPr>
        <w:softHyphen/>
        <w:t>торое Христос дал в известной притче о милосердном самаряни- не (вне евангельского контекста, для «непосвященного» оно не будет иметь хорошо известного евангельского смысла). Такому же переосмыслению подверглось и ключевое слово христи</w:t>
      </w:r>
      <w:r>
        <w:rPr>
          <w:rStyle w:val="690"/>
        </w:rPr>
        <w:t>анс</w:t>
      </w:r>
      <w:r>
        <w:rPr>
          <w:rStyle w:val="690"/>
        </w:rPr>
        <w:softHyphen/>
        <w:t>кой нравственности — «любовь» (Ср.: Мф. 5.46-47). Кроме того, многие слова употреблялись для обозначения «новой реальнос</w:t>
      </w:r>
      <w:r>
        <w:rPr>
          <w:rStyle w:val="690"/>
        </w:rPr>
        <w:softHyphen/>
        <w:t>ти» Царства Божия, приобретали символическое значение (на</w:t>
      </w:r>
      <w:r>
        <w:rPr>
          <w:rStyle w:val="690"/>
        </w:rPr>
        <w:softHyphen/>
        <w:t>чиная от таких слов, как «небо», и заканчивая часто встречаю</w:t>
      </w:r>
      <w:r>
        <w:rPr>
          <w:rStyle w:val="690"/>
        </w:rPr>
        <w:softHyphen/>
        <w:t>щимися в бог</w:t>
      </w:r>
      <w:r>
        <w:rPr>
          <w:rStyle w:val="690"/>
        </w:rPr>
        <w:t xml:space="preserve">ослужении образами из притч, например, «пир», «трапеза» — в значении Евхаристии и Царства Божия). Таким образом, большинство слов «христианского лексикона», будучи «по происхождению» обычными словами, получили в итоге либо особое символическое толкование, </w:t>
      </w:r>
      <w:r>
        <w:rPr>
          <w:rStyle w:val="690"/>
        </w:rPr>
        <w:t>и своими значениями теперь указывают на духовные реалии, либо специальное толкование в свете христианских истин</w:t>
      </w:r>
      <w:r>
        <w:rPr>
          <w:rStyle w:val="690"/>
          <w:vertAlign w:val="superscript"/>
        </w:rPr>
        <w:footnoteReference w:id="18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контексте русского языка пропадают особые символичес</w:t>
      </w:r>
      <w:r>
        <w:rPr>
          <w:rStyle w:val="690"/>
        </w:rPr>
        <w:softHyphen/>
        <w:t>кие значения, которые те или иные слова получили в притчах и поучениях Христа, и напрот</w:t>
      </w:r>
      <w:r>
        <w:rPr>
          <w:rStyle w:val="690"/>
        </w:rPr>
        <w:t>ив, обнаруживаются неуместные бытовые ассоциации, понимаемые в богословии аллегорически. Пропадают при перемене контекста (на контекст светского язы</w:t>
      </w:r>
      <w:r>
        <w:rPr>
          <w:rStyle w:val="690"/>
        </w:rPr>
        <w:softHyphen/>
        <w:t>ка) и богословские оттенки значений большинства слов, кото</w:t>
      </w:r>
      <w:r>
        <w:rPr>
          <w:rStyle w:val="690"/>
        </w:rPr>
        <w:softHyphen/>
        <w:t>рые они получили в Евангелии (можно сравнить «св</w:t>
      </w:r>
      <w:r>
        <w:rPr>
          <w:rStyle w:val="690"/>
        </w:rPr>
        <w:t>ет» в кон</w:t>
      </w:r>
      <w:r>
        <w:rPr>
          <w:rStyle w:val="690"/>
        </w:rPr>
        <w:softHyphen/>
        <w:t>тексте пролога Евангелия от Иоанна и в бытовом контексте, «лю</w:t>
      </w:r>
      <w:r>
        <w:rPr>
          <w:rStyle w:val="690"/>
        </w:rPr>
        <w:softHyphen/>
        <w:t>бовь» в Евангельском контексте и современном светском).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Отчетливо это явление можно увидеть на примере слов, попавших в светский лексикон из церковного. Здесь произошла подмена христианского смысла слов каким-либо бытовым. Та</w:t>
      </w:r>
      <w:r>
        <w:rPr>
          <w:rStyle w:val="690"/>
        </w:rPr>
        <w:softHyphen/>
        <w:t>кие слова, как «святой», «духовный», «божественный», «из</w:t>
      </w:r>
      <w:r>
        <w:rPr>
          <w:rStyle w:val="690"/>
        </w:rPr>
        <w:softHyphen/>
        <w:t>бранный», «блаженный», «благо</w:t>
      </w:r>
      <w:r>
        <w:rPr>
          <w:rStyle w:val="690"/>
        </w:rPr>
        <w:t>дать» и многие подобные в свет</w:t>
      </w:r>
      <w:r>
        <w:rPr>
          <w:rStyle w:val="690"/>
        </w:rPr>
        <w:softHyphen/>
        <w:t>ском языке потеряли свои христианские значения, часто ис</w:t>
      </w:r>
      <w:r>
        <w:rPr>
          <w:rStyle w:val="690"/>
        </w:rPr>
        <w:softHyphen/>
        <w:t>пользуются как слова оценочные (причем нередко иронично). И то «светское» значение слова, которое воцерковленный че</w:t>
      </w:r>
      <w:r>
        <w:rPr>
          <w:rStyle w:val="690"/>
        </w:rPr>
        <w:softHyphen/>
        <w:t>ловек сочтет «переносным», для невоцерковленного ока</w:t>
      </w:r>
      <w:r>
        <w:rPr>
          <w:rStyle w:val="690"/>
        </w:rPr>
        <w:t>жется основным.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Как же «заблокировать» все неправильные, «небиблейские» по духу и смыслу значения слов в человеческом восприятии, как создать условия для верного «прочтения» священных текстов, несущих и осуществляющих Благую весть? Все вышеприведен</w:t>
      </w:r>
      <w:r>
        <w:rPr>
          <w:rStyle w:val="690"/>
        </w:rPr>
        <w:softHyphen/>
      </w:r>
      <w:r>
        <w:rPr>
          <w:rStyle w:val="690"/>
        </w:rPr>
        <w:t>ные «библейские смыслы» слов хорошо обнаруживаются чело</w:t>
      </w:r>
      <w:r>
        <w:rPr>
          <w:rStyle w:val="690"/>
        </w:rPr>
        <w:softHyphen/>
        <w:t>веком воцерковленным (он их может узреть даже и в светском контексте), однако для человека невоцерковленного «автомати</w:t>
      </w:r>
      <w:r>
        <w:rPr>
          <w:rStyle w:val="690"/>
        </w:rPr>
        <w:softHyphen/>
        <w:t>чески» увидеть эти «библейские смыслы слов» невозможно</w:t>
      </w:r>
      <w:r>
        <w:rPr>
          <w:rStyle w:val="690"/>
          <w:vertAlign w:val="superscript"/>
        </w:rPr>
        <w:footnoteReference w:id="19"/>
      </w:r>
      <w:r>
        <w:rPr>
          <w:rStyle w:val="690"/>
        </w:rPr>
        <w:t>. С точки зрения науки, зн</w:t>
      </w:r>
      <w:r>
        <w:rPr>
          <w:rStyle w:val="690"/>
        </w:rPr>
        <w:t>ачение слова состоит из многих элемен</w:t>
      </w:r>
      <w:r>
        <w:rPr>
          <w:rStyle w:val="690"/>
        </w:rPr>
        <w:softHyphen/>
        <w:t>тов, так называемых «сем», и именно контекст определяет в конце концов те значения, которые «работают» в каждом конкретном случае. То есть не только слово и его «словарное» значение, но и в большой степени контекст фор</w:t>
      </w:r>
      <w:r>
        <w:rPr>
          <w:rStyle w:val="690"/>
        </w:rPr>
        <w:t>мирует смысл, передаваемый словом в высказывании. Для передачи же христианского миро</w:t>
      </w:r>
      <w:r>
        <w:rPr>
          <w:rStyle w:val="690"/>
        </w:rPr>
        <w:softHyphen/>
        <w:t>воззрения (как и любого мировоззрения) в первую очередь ва</w:t>
      </w:r>
      <w:r>
        <w:rPr>
          <w:rStyle w:val="690"/>
        </w:rPr>
        <w:softHyphen/>
        <w:t>жен не предметный уровень значения, а иные: оценочные, пере</w:t>
      </w:r>
      <w:r>
        <w:rPr>
          <w:rStyle w:val="690"/>
        </w:rPr>
        <w:softHyphen/>
        <w:t>носные (метафорические), символические и иные ассоци</w:t>
      </w:r>
      <w:r>
        <w:rPr>
          <w:rStyle w:val="690"/>
        </w:rPr>
        <w:t>атив</w:t>
      </w:r>
      <w:r>
        <w:rPr>
          <w:rStyle w:val="690"/>
        </w:rPr>
        <w:softHyphen/>
        <w:t>ные элементы значений слов. Поэтому так важно формальное (чувственно ощутимое) разграничение контекстов (тем более таких противоположных, как бытовой и сакральный).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этом плане существует проблема: при переводе богослу</w:t>
      </w:r>
      <w:r>
        <w:rPr>
          <w:rStyle w:val="690"/>
        </w:rPr>
        <w:softHyphen/>
        <w:t xml:space="preserve">жебных текстов на русский язык </w:t>
      </w:r>
      <w:r>
        <w:rPr>
          <w:rStyle w:val="690"/>
        </w:rPr>
        <w:t>почти каждое слово должно быть прокомментировано, или у почти каждого слова должен стоять в некотором роде особый знак, особая помета: «это сло</w:t>
      </w:r>
      <w:r>
        <w:rPr>
          <w:rStyle w:val="690"/>
        </w:rPr>
        <w:softHyphen/>
        <w:t>во следует понимать в библейском, духовном смысле». На деле же роль такого особого знака (на уровне подсознания)</w:t>
      </w:r>
      <w:r>
        <w:rPr>
          <w:rStyle w:val="690"/>
        </w:rPr>
        <w:t xml:space="preserve"> играют особые формы церковно-славянского языка, отличающиеся от форм русского. Особый язык молитвы служит надежным раз</w:t>
      </w:r>
      <w:r>
        <w:rPr>
          <w:rStyle w:val="690"/>
        </w:rPr>
        <w:softHyphen/>
        <w:t>граничителем контекстов: библейского и светского, бытового. Сталкиваясь с таким разграничителем на первых порах, носи</w:t>
      </w:r>
      <w:r>
        <w:rPr>
          <w:rStyle w:val="690"/>
        </w:rPr>
        <w:softHyphen/>
        <w:t>тель русского язык</w:t>
      </w:r>
      <w:r>
        <w:rPr>
          <w:rStyle w:val="690"/>
        </w:rPr>
        <w:t>а осознает церковно-славянские слова как «требующие понимания», не поддающиеся автоматическому по</w:t>
      </w:r>
      <w:r>
        <w:rPr>
          <w:rStyle w:val="690"/>
        </w:rPr>
        <w:softHyphen/>
        <w:t>ниманию (в привычном ему светском контексте). Таким обра</w:t>
      </w:r>
      <w:r>
        <w:rPr>
          <w:rStyle w:val="690"/>
        </w:rPr>
        <w:softHyphen/>
        <w:t>зом, особый язык молитвы создает возможность (но только возможность) правильного понимания слов молит</w:t>
      </w:r>
      <w:r>
        <w:rPr>
          <w:rStyle w:val="690"/>
        </w:rPr>
        <w:t>вы (в биб</w:t>
      </w:r>
      <w:r>
        <w:rPr>
          <w:rStyle w:val="690"/>
        </w:rPr>
        <w:softHyphen/>
        <w:t>лейском, евангельском значении этих слов), и даже указывает путь такого понимания, четко показывая тот контекст, в кото</w:t>
      </w:r>
      <w:r>
        <w:rPr>
          <w:rStyle w:val="690"/>
        </w:rPr>
        <w:softHyphen/>
        <w:t>ром выявляются нужные значения слов (тексты Библии, бого</w:t>
      </w:r>
      <w:r>
        <w:rPr>
          <w:rStyle w:val="690"/>
        </w:rPr>
        <w:softHyphen/>
        <w:t>служения). Если же слова не осознаются изначально как «нео</w:t>
      </w:r>
      <w:r>
        <w:rPr>
          <w:rStyle w:val="690"/>
        </w:rPr>
        <w:softHyphen/>
        <w:t>бычные», «</w:t>
      </w:r>
      <w:r>
        <w:rPr>
          <w:rStyle w:val="690"/>
        </w:rPr>
        <w:t>непонятные», автоматически происходит понимание их в привычном человеку светском или бытовом значении, а значит их неправильное понимание.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Кроме того, молитва как «жанр» предполагает особый на</w:t>
      </w:r>
      <w:r>
        <w:rPr>
          <w:rStyle w:val="690"/>
        </w:rPr>
        <w:softHyphen/>
        <w:t>строй, особое чувство благоговения, называемое также «страхом Б</w:t>
      </w:r>
      <w:r>
        <w:rPr>
          <w:rStyle w:val="690"/>
        </w:rPr>
        <w:t>ожиим». Этот особый настрой (как и другие эмоциональные настрои) также передается языковыми средствами. Неслучайно церковно-славянизмы в русском языке стали показателями «вы</w:t>
      </w:r>
      <w:r>
        <w:rPr>
          <w:rStyle w:val="690"/>
        </w:rPr>
        <w:softHyphen/>
        <w:t>сокого стиля», то есть возвышенной речи. Современный литера</w:t>
      </w:r>
      <w:r>
        <w:rPr>
          <w:rStyle w:val="690"/>
        </w:rPr>
        <w:softHyphen/>
        <w:t>турный язык в этом отн</w:t>
      </w:r>
      <w:r>
        <w:rPr>
          <w:rStyle w:val="690"/>
        </w:rPr>
        <w:t>ошении является нейтральным, — «нор</w:t>
      </w:r>
      <w:r>
        <w:rPr>
          <w:rStyle w:val="690"/>
        </w:rPr>
        <w:softHyphen/>
        <w:t>мой», которому противопоставлены как «низкие», так и высокие стили речи. Перенос текста из «высокого» контекста в «нормаль</w:t>
      </w:r>
      <w:r>
        <w:rPr>
          <w:rStyle w:val="690"/>
        </w:rPr>
        <w:softHyphen/>
        <w:t>ный» сделает невозможным языковое выражение этого особого молитвенного эмоционального состояния (</w:t>
      </w:r>
      <w:r>
        <w:rPr>
          <w:rStyle w:val="690"/>
        </w:rPr>
        <w:t>это же касается и слу</w:t>
      </w:r>
      <w:r>
        <w:rPr>
          <w:rStyle w:val="690"/>
        </w:rPr>
        <w:softHyphen/>
        <w:t>шания Священного Писания, которому внимать верующие дол</w:t>
      </w:r>
      <w:r>
        <w:rPr>
          <w:rStyle w:val="690"/>
        </w:rPr>
        <w:softHyphen/>
        <w:t>жны также с благоговением, выражаемым как неязыковыми зна</w:t>
      </w:r>
      <w:r>
        <w:rPr>
          <w:rStyle w:val="690"/>
        </w:rPr>
        <w:softHyphen/>
        <w:t>ками (наклоном головы и т.д.), так и языковыми).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Сегодня многие обращают внимание на то, что человек ду</w:t>
      </w:r>
      <w:r>
        <w:rPr>
          <w:rStyle w:val="690"/>
        </w:rPr>
        <w:softHyphen/>
        <w:t>мает на одном яз</w:t>
      </w:r>
      <w:r>
        <w:rPr>
          <w:rStyle w:val="690"/>
        </w:rPr>
        <w:t>ыке (родном), а молится на другом (сакраль</w:t>
      </w:r>
      <w:r>
        <w:rPr>
          <w:rStyle w:val="690"/>
        </w:rPr>
        <w:softHyphen/>
        <w:t>ном). Этот зазор естественен, поскольку круг ежедневных мыс</w:t>
      </w:r>
      <w:r>
        <w:rPr>
          <w:rStyle w:val="690"/>
        </w:rPr>
        <w:softHyphen/>
        <w:t>лей в обычном, нецерковном обществе (а значит, и формирую</w:t>
      </w:r>
      <w:r>
        <w:rPr>
          <w:rStyle w:val="690"/>
        </w:rPr>
        <w:softHyphen/>
        <w:t>щихся в языке понятий) вращается вокруг совершенно иных целей и задач, чем те, которые христиан</w:t>
      </w:r>
      <w:r>
        <w:rPr>
          <w:rStyle w:val="690"/>
        </w:rPr>
        <w:t>ин реализует в молитвенном делании. В этом отношении язык молитвы — это язык священ</w:t>
      </w:r>
      <w:r>
        <w:rPr>
          <w:rStyle w:val="690"/>
        </w:rPr>
        <w:softHyphen/>
        <w:t>ный, но только в плане того, что смыслы слов в его контексте несут то отношение к миру, то видение мира и человека, кото</w:t>
      </w:r>
      <w:r>
        <w:rPr>
          <w:rStyle w:val="690"/>
        </w:rPr>
        <w:softHyphen/>
        <w:t>рое соответствует Божественному Откровению, учат ви</w:t>
      </w:r>
      <w:r>
        <w:rPr>
          <w:rStyle w:val="690"/>
        </w:rPr>
        <w:t>деть мир в свете Христовой Истины и служат, таким образом, просвеще</w:t>
      </w:r>
      <w:r>
        <w:rPr>
          <w:rStyle w:val="690"/>
        </w:rPr>
        <w:softHyphen/>
        <w:t>нию человека. В этом смысле священны (связаны с Благой вес</w:t>
      </w:r>
      <w:r>
        <w:rPr>
          <w:rStyle w:val="690"/>
        </w:rPr>
        <w:softHyphen/>
        <w:t>тью) особые, небытовые значения слов языка молитвы, но, ко</w:t>
      </w:r>
      <w:r>
        <w:rPr>
          <w:rStyle w:val="690"/>
        </w:rPr>
        <w:softHyphen/>
        <w:t>нечно, никак не формы языка (приставки, суффиксы, оконча</w:t>
      </w:r>
      <w:r>
        <w:rPr>
          <w:rStyle w:val="690"/>
        </w:rPr>
        <w:softHyphen/>
        <w:t>ния, синтакси</w:t>
      </w:r>
      <w:r>
        <w:rPr>
          <w:rStyle w:val="690"/>
        </w:rPr>
        <w:t>ческие модели и т.д.). Последние никакой сак- ральности сами по себе не несут и ценны лишь тем, что служат разграничению контекста: они «блокируют» светский контекст и наоборот, соотносят любой текст с контекстом библейско-бо- гослужебным. Благодаря особым</w:t>
      </w:r>
      <w:r>
        <w:rPr>
          <w:rStyle w:val="690"/>
        </w:rPr>
        <w:t xml:space="preserve"> формам церковно-славянского языка происходит «абстрагирование» слушающего от традици</w:t>
      </w:r>
      <w:r>
        <w:rPr>
          <w:rStyle w:val="690"/>
        </w:rPr>
        <w:softHyphen/>
        <w:t>онных для него бытовых и иных светских ассоциаций, связан</w:t>
      </w:r>
      <w:r>
        <w:rPr>
          <w:rStyle w:val="690"/>
        </w:rPr>
        <w:softHyphen/>
        <w:t>ных с тем или иным словом (при его традиционном звучании в контексте родного языка)</w:t>
      </w:r>
      <w:r>
        <w:rPr>
          <w:rStyle w:val="690"/>
          <w:vertAlign w:val="superscript"/>
        </w:rPr>
        <w:footnoteReference w:id="20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Таким образом, церковно-сл</w:t>
      </w:r>
      <w:r>
        <w:rPr>
          <w:rStyle w:val="690"/>
        </w:rPr>
        <w:t xml:space="preserve">авянские формы «сакральны» лишь в силу того, что помогают передавать сакральное, библей- ско-богослужебное содержание слов, задавая нужный контекст, а не в силу своего происхождения, строения и т.д. Формы цер- ковно-славянского языка менялись исторически, </w:t>
      </w:r>
      <w:r>
        <w:rPr>
          <w:rStyle w:val="690"/>
        </w:rPr>
        <w:t xml:space="preserve">и нет никаких оснований «обожествлять» сами формы (те или иные) — они могут и должны меняться, чтобы язык оставался живым. Важно лишь то, что особые формы (те или иные) выполняют функцию разграничения контекстов (светского и богослужебно-библейс- кого), и </w:t>
      </w:r>
      <w:r>
        <w:rPr>
          <w:rStyle w:val="690"/>
        </w:rPr>
        <w:t>это разграничение должно оставаться неизменным.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3) Проблема понятности богослужебного языка: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Однако зазор между языком быта и языком молитвы не должен становиться пропастью, которую невозможно преодо</w:t>
      </w:r>
      <w:r>
        <w:rPr>
          <w:rStyle w:val="690"/>
        </w:rPr>
        <w:softHyphen/>
        <w:t>леть. Язык молитвы, в соответствии с Кирилло-Мефодиевско</w:t>
      </w:r>
      <w:r>
        <w:rPr>
          <w:rStyle w:val="690"/>
        </w:rPr>
        <w:t>й традицией, должен оставаться понятным языком, должен со</w:t>
      </w:r>
      <w:r>
        <w:rPr>
          <w:rStyle w:val="690"/>
        </w:rPr>
        <w:softHyphen/>
        <w:t>хранять свою живую близость к родному языку народа. Иначе язык молитвы не сможет выполнять ни своих прямых функ</w:t>
      </w:r>
      <w:r>
        <w:rPr>
          <w:rStyle w:val="690"/>
        </w:rPr>
        <w:softHyphen/>
        <w:t>ций (понимания Священного Писания и Богослужения), ни играть той миссионерской роли, к</w:t>
      </w:r>
      <w:r>
        <w:rPr>
          <w:rStyle w:val="690"/>
        </w:rPr>
        <w:t>оторую он должен играть, помогая воцерковляющемуся усваивать именно библейское понимание слов (то есть значения слов, сформированные Бо</w:t>
      </w:r>
      <w:r>
        <w:rPr>
          <w:rStyle w:val="690"/>
        </w:rPr>
        <w:softHyphen/>
        <w:t>гослужением и Библией, выработанные для передачи свиде</w:t>
      </w:r>
      <w:r>
        <w:rPr>
          <w:rStyle w:val="690"/>
        </w:rPr>
        <w:softHyphen/>
        <w:t>тельства о Боге).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традиции Русской Православной Церкви, от Крещ</w:t>
      </w:r>
      <w:r>
        <w:rPr>
          <w:rStyle w:val="690"/>
        </w:rPr>
        <w:t>ения Руси до Книгопечатания, приблизительно каждые сто лет богослужеб</w:t>
      </w:r>
      <w:r>
        <w:rPr>
          <w:rStyle w:val="690"/>
        </w:rPr>
        <w:softHyphen/>
        <w:t>ные книги претерпевали редакцию, применительно к временно</w:t>
      </w:r>
      <w:r>
        <w:rPr>
          <w:rStyle w:val="690"/>
        </w:rPr>
        <w:softHyphen/>
        <w:t>му восприятию верующих. Церковно-славянский язык имел жи</w:t>
      </w:r>
      <w:r>
        <w:rPr>
          <w:rStyle w:val="690"/>
        </w:rPr>
        <w:softHyphen/>
        <w:t>вую, непосредственную связь с древнерусским языком (языком быта в древн</w:t>
      </w:r>
      <w:r>
        <w:rPr>
          <w:rStyle w:val="690"/>
        </w:rPr>
        <w:t>ерусской культуре), существовал в виде «древнерус</w:t>
      </w:r>
      <w:r>
        <w:rPr>
          <w:rStyle w:val="690"/>
        </w:rPr>
        <w:softHyphen/>
        <w:t>ского извода церковно-славянского языка» и иных изводов в последующие эпохи. После того, как повсеместно распростра</w:t>
      </w:r>
      <w:r>
        <w:rPr>
          <w:rStyle w:val="690"/>
        </w:rPr>
        <w:softHyphen/>
        <w:t>нились печатные книги, и особенно после никоновских «пра</w:t>
      </w:r>
      <w:r>
        <w:rPr>
          <w:rStyle w:val="690"/>
        </w:rPr>
        <w:softHyphen/>
        <w:t>вок» — редакции богослужебных тек</w:t>
      </w:r>
      <w:r>
        <w:rPr>
          <w:rStyle w:val="690"/>
        </w:rPr>
        <w:t>стов практически прекрати</w:t>
      </w:r>
      <w:r>
        <w:rPr>
          <w:rStyle w:val="690"/>
        </w:rPr>
        <w:softHyphen/>
        <w:t>лись</w:t>
      </w:r>
      <w:r>
        <w:rPr>
          <w:rStyle w:val="690"/>
          <w:vertAlign w:val="superscript"/>
        </w:rPr>
        <w:footnoteReference w:id="21"/>
      </w:r>
      <w:r>
        <w:rPr>
          <w:rStyle w:val="690"/>
        </w:rPr>
        <w:t>, и эта связь между родным языком и языком богослужеб</w:t>
      </w:r>
      <w:r>
        <w:rPr>
          <w:rStyle w:val="690"/>
        </w:rPr>
        <w:softHyphen/>
        <w:t>ным была утрачена. Способствовала утрате этой связи и секуля</w:t>
      </w:r>
      <w:r>
        <w:rPr>
          <w:rStyle w:val="690"/>
        </w:rPr>
        <w:softHyphen/>
        <w:t>ризация русской культуры после реформ Петра I, со времен ко</w:t>
      </w:r>
      <w:r>
        <w:rPr>
          <w:rStyle w:val="690"/>
        </w:rPr>
        <w:softHyphen/>
        <w:t>торого в русской культуре светская и духовная куль</w:t>
      </w:r>
      <w:r>
        <w:rPr>
          <w:rStyle w:val="690"/>
        </w:rPr>
        <w:t>тура начина</w:t>
      </w:r>
      <w:r>
        <w:rPr>
          <w:rStyle w:val="690"/>
        </w:rPr>
        <w:softHyphen/>
        <w:t>ют существовать параллельно, на разных языках, и основой язы</w:t>
      </w:r>
      <w:r>
        <w:rPr>
          <w:rStyle w:val="690"/>
        </w:rPr>
        <w:softHyphen/>
        <w:t>ка светской культуры становится со временем язык разговорный. Во многих слоях общества теряется традиция обучать грамоте по церковно-славянским богослужебным книгам. В итоге церков</w:t>
      </w:r>
      <w:r>
        <w:rPr>
          <w:rStyle w:val="690"/>
        </w:rPr>
        <w:softHyphen/>
        <w:t>но</w:t>
      </w:r>
      <w:r>
        <w:rPr>
          <w:rStyle w:val="690"/>
        </w:rPr>
        <w:t>-славянский перестает влиять на культуру в той степени, как было до реформ Петра I, а обратное влияние русского на цер- ковно-славянский и вовсе прекращается. Поэтому на богослуже</w:t>
      </w:r>
      <w:r>
        <w:rPr>
          <w:rStyle w:val="690"/>
        </w:rPr>
        <w:softHyphen/>
        <w:t xml:space="preserve">нии Церковь «говорит», фактически, на церковно-славянском языке XVII в., то </w:t>
      </w:r>
      <w:r>
        <w:rPr>
          <w:rStyle w:val="690"/>
        </w:rPr>
        <w:t xml:space="preserve">есть в его весьма старом изводе, а за воротами храма уже давно </w:t>
      </w:r>
      <w:r>
        <w:rPr>
          <w:rStyle w:val="690"/>
          <w:lang w:val="en-US"/>
        </w:rPr>
        <w:t xml:space="preserve">XXI </w:t>
      </w:r>
      <w:r>
        <w:rPr>
          <w:rStyle w:val="690"/>
        </w:rPr>
        <w:t>век. Такой язык сегодня не выполняет свою миссионерскую роль, не доносит «библейское мировосприятие» до слушающего уже хотя бы потому, что он для многих не под</w:t>
      </w:r>
      <w:r>
        <w:rPr>
          <w:rStyle w:val="690"/>
        </w:rPr>
        <w:softHyphen/>
        <w:t>дается пониманию.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«Апостол яз</w:t>
      </w:r>
      <w:r>
        <w:rPr>
          <w:rStyle w:val="690"/>
        </w:rPr>
        <w:t>ыков», св. Павел, в связи с вопросом о глоссо</w:t>
      </w:r>
      <w:r>
        <w:rPr>
          <w:rStyle w:val="690"/>
        </w:rPr>
        <w:softHyphen/>
        <w:t>лалии</w:t>
      </w:r>
      <w:r>
        <w:rPr>
          <w:rStyle w:val="690"/>
          <w:vertAlign w:val="superscript"/>
        </w:rPr>
        <w:footnoteReference w:id="22"/>
      </w:r>
      <w:r>
        <w:rPr>
          <w:rStyle w:val="690"/>
        </w:rPr>
        <w:t xml:space="preserve"> (говорении языками), прямо подчеркивает миссионер</w:t>
      </w:r>
      <w:r>
        <w:rPr>
          <w:rStyle w:val="690"/>
        </w:rPr>
        <w:softHyphen/>
        <w:t>скую функцию языка богослужения, то есть его влияние на лю</w:t>
      </w:r>
      <w:r>
        <w:rPr>
          <w:rStyle w:val="690"/>
        </w:rPr>
        <w:softHyphen/>
        <w:t>дей, его обращенность к людям, а не только к Богу: «Кто гово</w:t>
      </w:r>
      <w:r>
        <w:rPr>
          <w:rStyle w:val="690"/>
        </w:rPr>
        <w:softHyphen/>
        <w:t>рит на [незнакомом] языке, тот го</w:t>
      </w:r>
      <w:r>
        <w:rPr>
          <w:rStyle w:val="690"/>
        </w:rPr>
        <w:t>ворит не людям, а Богу; по</w:t>
      </w:r>
      <w:r>
        <w:rPr>
          <w:rStyle w:val="690"/>
        </w:rPr>
        <w:softHyphen/>
        <w:t>тому что никто не понимает [его], он тайны говорит духом; а кто пророчествует, тот говорит людям в назидание, увещание и утешение. Кто говорит на [незнакомом] языке, тот назидает себя; а кто пророчествует, тот назидает церковь. Ж</w:t>
      </w:r>
      <w:r>
        <w:rPr>
          <w:rStyle w:val="690"/>
        </w:rPr>
        <w:t>елаю, чтобы вы все говорили языками; но лучше, чтобы вы пророчествова</w:t>
      </w:r>
      <w:r>
        <w:rPr>
          <w:rStyle w:val="690"/>
        </w:rPr>
        <w:softHyphen/>
        <w:t>ли; ибо пророчествующий превосходнее того, кто говорит язы</w:t>
      </w:r>
      <w:r>
        <w:rPr>
          <w:rStyle w:val="690"/>
        </w:rPr>
        <w:softHyphen/>
        <w:t>ками, разве он притом будет и изъяснять, чтобы церковь полу</w:t>
      </w:r>
      <w:r>
        <w:rPr>
          <w:rStyle w:val="690"/>
        </w:rPr>
        <w:softHyphen/>
        <w:t>чила назидание. Теперь, если я приду к вам, братия, и стану говорит</w:t>
      </w:r>
      <w:r>
        <w:rPr>
          <w:rStyle w:val="690"/>
        </w:rPr>
        <w:t>ь на [незнакомых] языках, то какую принесу вам пользу, когда не изъяснюсь вам или откровением, или познанием, или пророчеством, или учением? И бездушные [вещи], издающие звук, свирель или гусли, если не производят раздельных тонов, как распознать то, что и</w:t>
      </w:r>
      <w:r>
        <w:rPr>
          <w:rStyle w:val="690"/>
        </w:rPr>
        <w:t>грают на свирели или на гуслях? И если труба будет издавать неопределенный звук, кто станет го</w:t>
      </w:r>
      <w:r>
        <w:rPr>
          <w:rStyle w:val="690"/>
        </w:rPr>
        <w:softHyphen/>
        <w:t>товиться к сражению? Так если и вы языком произносите не</w:t>
      </w:r>
      <w:r>
        <w:rPr>
          <w:rStyle w:val="690"/>
        </w:rPr>
        <w:softHyphen/>
        <w:t>вразумительные слова, то как узнают, что вы говорите? Вы бу</w:t>
      </w:r>
      <w:r>
        <w:rPr>
          <w:rStyle w:val="690"/>
        </w:rPr>
        <w:softHyphen/>
        <w:t>дете говорить на ветер. Сколько, например, р</w:t>
      </w:r>
      <w:r>
        <w:rPr>
          <w:rStyle w:val="690"/>
        </w:rPr>
        <w:t>азличных слов в мире, и ни одного из них нет без значения. Но если я не разу</w:t>
      </w:r>
      <w:r>
        <w:rPr>
          <w:rStyle w:val="690"/>
        </w:rPr>
        <w:softHyphen/>
        <w:t>мею значения слов, то я для говорящего чужестранец, и гово</w:t>
      </w:r>
      <w:r>
        <w:rPr>
          <w:rStyle w:val="690"/>
        </w:rPr>
        <w:softHyphen/>
        <w:t>рящий для меня чужестранец. Так и вы, ревнуя о [дарах] духов</w:t>
      </w:r>
      <w:r>
        <w:rPr>
          <w:rStyle w:val="690"/>
        </w:rPr>
        <w:softHyphen/>
        <w:t>ных, старайтесь обогатиться [ими] к назиданию церкви. А по</w:t>
      </w:r>
      <w:r>
        <w:rPr>
          <w:rStyle w:val="690"/>
        </w:rPr>
        <w:softHyphen/>
      </w:r>
      <w:r>
        <w:rPr>
          <w:rStyle w:val="690"/>
        </w:rPr>
        <w:t>тому, говорящий на [незнакомом] языке, молись о даре истол</w:t>
      </w:r>
      <w:r>
        <w:rPr>
          <w:rStyle w:val="690"/>
        </w:rPr>
        <w:softHyphen/>
        <w:t>кования. Когда я молюсь на [незнакомом] языке, то хотя дух мой и молится, но ум мой остается без плода. Что же делать? Стану молиться духом, стану молиться и умом; буду петь ду</w:t>
      </w:r>
      <w:r>
        <w:rPr>
          <w:rStyle w:val="690"/>
        </w:rPr>
        <w:softHyphen/>
        <w:t>хом, буду петь и умо</w:t>
      </w:r>
      <w:r>
        <w:rPr>
          <w:rStyle w:val="690"/>
        </w:rPr>
        <w:t>м. Ибо если ты будешь благословлять ду</w:t>
      </w:r>
      <w:r>
        <w:rPr>
          <w:rStyle w:val="690"/>
        </w:rPr>
        <w:softHyphen/>
        <w:t>хом, то стоящий на месте простолюдина как скажет: «аминь» при твоем благодарении? Ибо он не понимает, что ты гово</w:t>
      </w:r>
      <w:r>
        <w:rPr>
          <w:rStyle w:val="690"/>
        </w:rPr>
        <w:softHyphen/>
        <w:t>ришь. Ты хорошо благодаришь, но другой не назидается. Бла</w:t>
      </w:r>
      <w:r>
        <w:rPr>
          <w:rStyle w:val="690"/>
        </w:rPr>
        <w:softHyphen/>
        <w:t>годарю Бога моего: я более всех вас говорю яз</w:t>
      </w:r>
      <w:r>
        <w:rPr>
          <w:rStyle w:val="690"/>
        </w:rPr>
        <w:t>ыками; но в цер</w:t>
      </w:r>
      <w:r>
        <w:rPr>
          <w:rStyle w:val="690"/>
        </w:rPr>
        <w:softHyphen/>
        <w:t>кви хочу лучше пять слов сказать умом моим, чтобы и других наставить, нежели тьму слов на [незнакомом] языке... Когда вы сходитесь, и у каждого из вас есть псалом, есть поучение, есть язык, есть откровение, есть истолкование, — все сие да б</w:t>
      </w:r>
      <w:r>
        <w:rPr>
          <w:rStyle w:val="690"/>
        </w:rPr>
        <w:t>удет к назиданию. Если кто говорит на [незнакомом] языке, [говори</w:t>
      </w:r>
      <w:r>
        <w:rPr>
          <w:rStyle w:val="690"/>
        </w:rPr>
        <w:softHyphen/>
        <w:t>те] двое, или много трое, и то порознь, а один изъясняй. Если же не будет истолкователя, то молчи в церкви, а говори себе и Богу» (1Кор. 14.2-19,26-28).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Свт. Феофан, затворник Вышенский, пис</w:t>
      </w:r>
      <w:r>
        <w:rPr>
          <w:rStyle w:val="690"/>
        </w:rPr>
        <w:t>ал о назидатель</w:t>
      </w:r>
      <w:r>
        <w:rPr>
          <w:rStyle w:val="690"/>
        </w:rPr>
        <w:softHyphen/>
        <w:t>ной ценности всего, что написано на церковно-славянском языке, и о необходимости новых переводов именно как о мис</w:t>
      </w:r>
      <w:r>
        <w:rPr>
          <w:rStyle w:val="690"/>
        </w:rPr>
        <w:softHyphen/>
        <w:t>сионерской (в широком смысле слова) потребности: «Наши богослужебные песнопения все назидательны, глубокомыслен</w:t>
      </w:r>
      <w:r>
        <w:rPr>
          <w:rStyle w:val="690"/>
        </w:rPr>
        <w:softHyphen/>
        <w:t>ны и возвышенн</w:t>
      </w:r>
      <w:r>
        <w:rPr>
          <w:rStyle w:val="690"/>
        </w:rPr>
        <w:t>ы. В них вся наука богословская и все нраво</w:t>
      </w:r>
      <w:r>
        <w:rPr>
          <w:rStyle w:val="690"/>
        </w:rPr>
        <w:softHyphen/>
        <w:t>учение христианское, и все утешения и все устрашения. Вни</w:t>
      </w:r>
      <w:r>
        <w:rPr>
          <w:rStyle w:val="690"/>
        </w:rPr>
        <w:softHyphen/>
        <w:t>мающий им может обойтись без всяких других учительных христианских книг. А между тем большая часть из сих песно</w:t>
      </w:r>
      <w:r>
        <w:rPr>
          <w:rStyle w:val="690"/>
        </w:rPr>
        <w:softHyphen/>
        <w:t xml:space="preserve">пений непонятна совсем. А это лишает наши </w:t>
      </w:r>
      <w:r>
        <w:rPr>
          <w:rStyle w:val="690"/>
        </w:rPr>
        <w:t>церковные кни</w:t>
      </w:r>
      <w:r>
        <w:rPr>
          <w:rStyle w:val="690"/>
        </w:rPr>
        <w:softHyphen/>
        <w:t>ги плода, который они могли бы производить, и не дает им послужить тем целям, для коих они назначены и имеются. Вследствие сего новый перевод церковных книг богослужеб</w:t>
      </w:r>
      <w:r>
        <w:rPr>
          <w:rStyle w:val="690"/>
        </w:rPr>
        <w:softHyphen/>
        <w:t>ных неотложно необходим» (Собр. Писем, вып. 2, пис. 289). Таким образом, в</w:t>
      </w:r>
      <w:r>
        <w:rPr>
          <w:rStyle w:val="690"/>
        </w:rPr>
        <w:t>ся назидательная, миссионерская ценность языка молитвы и того, что на нем написано, пропадает, если этот язык настолько сильно удаляется от родного, что пере</w:t>
      </w:r>
      <w:r>
        <w:rPr>
          <w:rStyle w:val="690"/>
        </w:rPr>
        <w:softHyphen/>
        <w:t>стает быть понятным.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Проблема непонятности богослужебного языка и необходи</w:t>
      </w:r>
      <w:r>
        <w:rPr>
          <w:rStyle w:val="690"/>
        </w:rPr>
        <w:softHyphen/>
        <w:t>мости тех или иных язык</w:t>
      </w:r>
      <w:r>
        <w:rPr>
          <w:rStyle w:val="690"/>
        </w:rPr>
        <w:t xml:space="preserve">овых реформ была глубоко осознана Русской Церковью в ходе подготовки к Поместному Собору в начале XX в. В предсоборных «Отзывах епархиальных архиереев по вопросу о церковной реформе» около половины архиереев высказалась по этой проблеме. Подавляющая часть </w:t>
      </w:r>
      <w:r>
        <w:rPr>
          <w:rStyle w:val="690"/>
        </w:rPr>
        <w:t>выступала за исправление старых переводов, либо за новые переводы на цер- ковно-славянский язык (появился даже термин «новославянс</w:t>
      </w:r>
      <w:r>
        <w:rPr>
          <w:rStyle w:val="690"/>
        </w:rPr>
        <w:softHyphen/>
        <w:t>кий язык»), а также за специальные «комментирующие» бого</w:t>
      </w:r>
      <w:r>
        <w:rPr>
          <w:rStyle w:val="690"/>
        </w:rPr>
        <w:softHyphen/>
        <w:t>служение издания для мирян, и лишь очень немногие — за пе</w:t>
      </w:r>
      <w:r>
        <w:rPr>
          <w:rStyle w:val="690"/>
        </w:rPr>
        <w:softHyphen/>
        <w:t>ревод само</w:t>
      </w:r>
      <w:r>
        <w:rPr>
          <w:rStyle w:val="690"/>
        </w:rPr>
        <w:t>го богослужения на русский язык.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Один из примеров — высказывание преосв. Иакова, архи</w:t>
      </w:r>
      <w:r>
        <w:rPr>
          <w:rStyle w:val="690"/>
        </w:rPr>
        <w:softHyphen/>
        <w:t>еп. Ярославского: «Богослужебные книги наши изложены на церковно-славянском языке, от которого общеупотребляемый русский язык далеко ушел в своем развитии. В богослужеб</w:t>
      </w:r>
      <w:r>
        <w:rPr>
          <w:rStyle w:val="690"/>
        </w:rPr>
        <w:softHyphen/>
        <w:t>н</w:t>
      </w:r>
      <w:r>
        <w:rPr>
          <w:rStyle w:val="690"/>
        </w:rPr>
        <w:t>ых книгах много речений устаревших, непонятных не только мирянину, не получившему образования, но и священнику, получившему специальное богословское образование. Что та</w:t>
      </w:r>
      <w:r>
        <w:rPr>
          <w:rStyle w:val="690"/>
        </w:rPr>
        <w:softHyphen/>
        <w:t>кое «амфо», «прости», «плесне и глезне», «ровенник», «сход- ники», «гаждение», «вреснот</w:t>
      </w:r>
      <w:r>
        <w:rPr>
          <w:rStyle w:val="690"/>
        </w:rPr>
        <w:t>у» и т.д.? Немало и таких слов, которые, хотя и употребляются теперь, но совсем с другим значением, например: «судьба», «понос». Точно так же нема</w:t>
      </w:r>
      <w:r>
        <w:rPr>
          <w:rStyle w:val="690"/>
        </w:rPr>
        <w:softHyphen/>
        <w:t>ло встречается и целых выражений, где за греческой расста</w:t>
      </w:r>
      <w:r>
        <w:rPr>
          <w:rStyle w:val="690"/>
        </w:rPr>
        <w:softHyphen/>
        <w:t>новкой слов или слишком буквальным, механическим пе</w:t>
      </w:r>
      <w:r>
        <w:rPr>
          <w:rStyle w:val="690"/>
        </w:rPr>
        <w:t>ре</w:t>
      </w:r>
      <w:r>
        <w:rPr>
          <w:rStyle w:val="690"/>
        </w:rPr>
        <w:softHyphen/>
        <w:t>водом едва уловляется смысл. Чтение и пение их по этой при</w:t>
      </w:r>
      <w:r>
        <w:rPr>
          <w:rStyle w:val="690"/>
        </w:rPr>
        <w:softHyphen/>
        <w:t>чине не имеет назидания. И возвышеннейшее богослужение наше из-за пристрастия к умершему языку превращается в непонятное словоизвержение для поющих, читающих и слу</w:t>
      </w:r>
      <w:r>
        <w:rPr>
          <w:rStyle w:val="690"/>
        </w:rPr>
        <w:softHyphen/>
        <w:t>шающих... Необходимо немедленн</w:t>
      </w:r>
      <w:r>
        <w:rPr>
          <w:rStyle w:val="690"/>
        </w:rPr>
        <w:t>о приступить к новому пе</w:t>
      </w:r>
      <w:r>
        <w:rPr>
          <w:rStyle w:val="690"/>
        </w:rPr>
        <w:softHyphen/>
        <w:t>реводу богослужебных книг на новославянский язык, всем понятный и вразумительный».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Говорилось о «новославянском языке, подобном языку чина литургии или Евангелия, с полным приближением его синтак</w:t>
      </w:r>
      <w:r>
        <w:rPr>
          <w:rStyle w:val="690"/>
        </w:rPr>
        <w:softHyphen/>
        <w:t>сической конструкции к речи русской</w:t>
      </w:r>
      <w:r>
        <w:rPr>
          <w:rStyle w:val="690"/>
        </w:rPr>
        <w:t>», причем подчеркивалось, что это «дело насущной и первой необходимости» (Стефан (Ар</w:t>
      </w:r>
      <w:r>
        <w:rPr>
          <w:rStyle w:val="690"/>
        </w:rPr>
        <w:softHyphen/>
        <w:t>хангельский), еп. Могилевский). О важности «нового славянс</w:t>
      </w:r>
      <w:r>
        <w:rPr>
          <w:rStyle w:val="690"/>
        </w:rPr>
        <w:softHyphen/>
        <w:t>кого перевода богослужебны</w:t>
      </w:r>
      <w:r>
        <w:rPr>
          <w:rStyle w:val="680"/>
        </w:rPr>
        <w:t xml:space="preserve">м </w:t>
      </w:r>
      <w:r>
        <w:rPr>
          <w:rStyle w:val="690"/>
        </w:rPr>
        <w:t>книг, чем можно будет предупре</w:t>
      </w:r>
      <w:r>
        <w:rPr>
          <w:rStyle w:val="690"/>
        </w:rPr>
        <w:softHyphen/>
        <w:t>дить требование иных служить на русском обиходном язы</w:t>
      </w:r>
      <w:r>
        <w:rPr>
          <w:rStyle w:val="690"/>
        </w:rPr>
        <w:t>ке», писал и будущий Святейший Патриарх Тихон (Белавин). Отме</w:t>
      </w:r>
      <w:r>
        <w:rPr>
          <w:rStyle w:val="690"/>
        </w:rPr>
        <w:softHyphen/>
        <w:t>чалась преемственность такого нового перевода и его отличие от перевода на русский: «Язык богослужения — старый и неисп</w:t>
      </w:r>
      <w:r>
        <w:rPr>
          <w:rStyle w:val="690"/>
        </w:rPr>
        <w:softHyphen/>
        <w:t>равный — должен быть приспособлен к пониманию молящихся, не утрачивая в то</w:t>
      </w:r>
      <w:r>
        <w:rPr>
          <w:rStyle w:val="690"/>
        </w:rPr>
        <w:t xml:space="preserve"> же время своих славянских особенностей» (от</w:t>
      </w:r>
      <w:r>
        <w:rPr>
          <w:rStyle w:val="690"/>
        </w:rPr>
        <w:softHyphen/>
        <w:t>зыв из Олонецкой духовной консистории). По сути дела, ста</w:t>
      </w:r>
      <w:r>
        <w:rPr>
          <w:rStyle w:val="690"/>
        </w:rPr>
        <w:softHyphen/>
        <w:t>вился вопрос не о «реформе» как таковой, а о сохранении цер- ковно-славянского языка (для понимания людей, именно как языка, а не внешнего атрибута), и н</w:t>
      </w:r>
      <w:r>
        <w:rPr>
          <w:rStyle w:val="690"/>
        </w:rPr>
        <w:t>еобходимых для этого изме</w:t>
      </w:r>
      <w:r>
        <w:rPr>
          <w:rStyle w:val="690"/>
        </w:rPr>
        <w:softHyphen/>
        <w:t>нений в самом церковно-славянском языке.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плане решения проблемы богослужебного языка как мис</w:t>
      </w:r>
      <w:r>
        <w:rPr>
          <w:rStyle w:val="690"/>
        </w:rPr>
        <w:softHyphen/>
        <w:t>сионерской проблемы нужно строго различать два подхода. С одной стороны, это изменение богослужебного языка, новые переводы, редакции (</w:t>
      </w:r>
      <w:r>
        <w:rPr>
          <w:rStyle w:val="690"/>
        </w:rPr>
        <w:t>например, русифицирующие), наконец, новый «извод» церковно-славянского языка и т.д., то есть все то, что всегда имело место в церковно-славянском языке (до XVIII в.), позволяло ему поддерживать живую связь с древне</w:t>
      </w:r>
      <w:r>
        <w:rPr>
          <w:rStyle w:val="690"/>
        </w:rPr>
        <w:softHyphen/>
        <w:t>русским языком и в то же время отделять б</w:t>
      </w:r>
      <w:r>
        <w:rPr>
          <w:rStyle w:val="690"/>
        </w:rPr>
        <w:t>иблейский кон</w:t>
      </w:r>
      <w:r>
        <w:rPr>
          <w:rStyle w:val="690"/>
        </w:rPr>
        <w:softHyphen/>
        <w:t>текст употребления слов от бытового. С другой стороны, воз</w:t>
      </w:r>
      <w:r>
        <w:rPr>
          <w:rStyle w:val="690"/>
        </w:rPr>
        <w:softHyphen/>
        <w:t>можно не органическое изменение богослужебного языка, а его механическая отмена, переход на язык быта и светской культуры; при этом, естественно, тексты молитвословий и богослужения б</w:t>
      </w:r>
      <w:r>
        <w:rPr>
          <w:rStyle w:val="690"/>
        </w:rPr>
        <w:t>удут прочитываться в контексте бытовой сфе</w:t>
      </w:r>
      <w:r>
        <w:rPr>
          <w:rStyle w:val="690"/>
        </w:rPr>
        <w:softHyphen/>
        <w:t>ры и светской культуры — такое прочтение будет задано са</w:t>
      </w:r>
      <w:r>
        <w:rPr>
          <w:rStyle w:val="690"/>
        </w:rPr>
        <w:softHyphen/>
        <w:t>мими механизмами языка, вне желаний того или иного чело</w:t>
      </w:r>
      <w:r>
        <w:rPr>
          <w:rStyle w:val="690"/>
        </w:rPr>
        <w:softHyphen/>
        <w:t>века</w:t>
      </w:r>
      <w:r>
        <w:rPr>
          <w:rStyle w:val="690"/>
          <w:vertAlign w:val="superscript"/>
        </w:rPr>
        <w:footnoteReference w:id="23"/>
      </w:r>
      <w:r>
        <w:rPr>
          <w:rStyle w:val="690"/>
        </w:rPr>
        <w:t xml:space="preserve">. И если для ранее воцерковленного человека подлинно церковный смысл молитв и богослужения уже </w:t>
      </w:r>
      <w:r>
        <w:rPr>
          <w:rStyle w:val="690"/>
        </w:rPr>
        <w:t>известен (и пе</w:t>
      </w:r>
      <w:r>
        <w:rPr>
          <w:rStyle w:val="690"/>
        </w:rPr>
        <w:softHyphen/>
        <w:t>ревод на русский язык его не собьет со смысла), то для нево- церковленного он подменится секулярным, обмирщенным прочтением этих текстов</w:t>
      </w:r>
      <w:r>
        <w:rPr>
          <w:rStyle w:val="690"/>
          <w:vertAlign w:val="superscript"/>
        </w:rPr>
        <w:footnoteReference w:id="24"/>
      </w:r>
      <w:r>
        <w:rPr>
          <w:rStyle w:val="690"/>
        </w:rPr>
        <w:t>. Последнее никак не может слу</w:t>
      </w:r>
      <w:r>
        <w:rPr>
          <w:rStyle w:val="690"/>
        </w:rPr>
        <w:softHyphen/>
        <w:t>жить целям миссионерства.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Против второго подхода, отменяющего особый язык</w:t>
      </w:r>
      <w:r>
        <w:rPr>
          <w:rStyle w:val="690"/>
        </w:rPr>
        <w:t xml:space="preserve"> молит</w:t>
      </w:r>
      <w:r>
        <w:rPr>
          <w:rStyle w:val="690"/>
        </w:rPr>
        <w:softHyphen/>
        <w:t>вы как таковой, неоднократно высказывались с позиций науки выдающиеся ученые современности, например, академик Д.С. Лихачев. Ученый писал: «Непонятность» богослужения лишь усилится, если языком его станет разговорный (обыденный, обы</w:t>
      </w:r>
      <w:r>
        <w:rPr>
          <w:rStyle w:val="690"/>
        </w:rPr>
        <w:softHyphen/>
        <w:t>вательский) язык</w:t>
      </w:r>
      <w:r>
        <w:rPr>
          <w:rStyle w:val="690"/>
        </w:rPr>
        <w:t>, не имеющий всех богословских нюансов в своем словаре».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4) Современное восприятие богослужебного языка: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Проблема использования языков в богослужении (и любых реформ) наталкивается на особенности восприятия богослужеб</w:t>
      </w:r>
      <w:r>
        <w:rPr>
          <w:rStyle w:val="690"/>
        </w:rPr>
        <w:softHyphen/>
        <w:t xml:space="preserve">ного языка в сознании верующих. Можно </w:t>
      </w:r>
      <w:r>
        <w:rPr>
          <w:rStyle w:val="690"/>
        </w:rPr>
        <w:t>условно наметить три типа отношения к церковно-славянскому языку как к богослу</w:t>
      </w:r>
      <w:r>
        <w:rPr>
          <w:rStyle w:val="690"/>
        </w:rPr>
        <w:softHyphen/>
        <w:t>жебному, которые в том или ином виде присутствуют в совре</w:t>
      </w:r>
      <w:r>
        <w:rPr>
          <w:rStyle w:val="690"/>
        </w:rPr>
        <w:softHyphen/>
        <w:t>менном сознании православных христиан: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а) Статус священного начинают приобретать сами язы</w:t>
      </w:r>
      <w:r>
        <w:rPr>
          <w:rStyle w:val="690"/>
        </w:rPr>
        <w:softHyphen/>
        <w:t>ковые формы, в сознании людей</w:t>
      </w:r>
      <w:r>
        <w:rPr>
          <w:rStyle w:val="690"/>
        </w:rPr>
        <w:t xml:space="preserve"> «сакрализуется» звучание слов и их написание. Если что-то изменить в этих формах, в уже существующих текстах, то, в представлении таких лю</w:t>
      </w:r>
      <w:r>
        <w:rPr>
          <w:rStyle w:val="690"/>
        </w:rPr>
        <w:softHyphen/>
        <w:t>дей, это повлечет за собой искажение истины. А потому лю</w:t>
      </w:r>
      <w:r>
        <w:rPr>
          <w:rStyle w:val="690"/>
        </w:rPr>
        <w:softHyphen/>
        <w:t xml:space="preserve">бой перевод, любая новая редакция и т.д. с их точки зрения </w:t>
      </w:r>
      <w:r>
        <w:rPr>
          <w:rStyle w:val="690"/>
        </w:rPr>
        <w:t>уже не допустимы. Такое наделение силой не содержания, а лишь звучания текста, по своей сути, является магическим отношением к языку, подобным тому, какое встречается в каббале, или в язычестве по отношению к заклинанию. По</w:t>
      </w:r>
      <w:r>
        <w:rPr>
          <w:rStyle w:val="690"/>
        </w:rPr>
        <w:softHyphen/>
        <w:t>добное восприятие есть пережиток</w:t>
      </w:r>
      <w:r>
        <w:rPr>
          <w:rStyle w:val="690"/>
        </w:rPr>
        <w:t xml:space="preserve"> дохристианского созна</w:t>
      </w:r>
      <w:r>
        <w:rPr>
          <w:rStyle w:val="690"/>
        </w:rPr>
        <w:softHyphen/>
        <w:t>ния и в определенном смысле «обрядоверие» и не соответ</w:t>
      </w:r>
      <w:r>
        <w:rPr>
          <w:rStyle w:val="690"/>
        </w:rPr>
        <w:softHyphen/>
        <w:t>ствует ни опыту Церкви, зафиксированному в ее истории, ни ее учению.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Иногда «защитники буквы» видят в церковно-славянском язы</w:t>
      </w:r>
      <w:r>
        <w:rPr>
          <w:rStyle w:val="690"/>
        </w:rPr>
        <w:softHyphen/>
      </w:r>
      <w:r>
        <w:rPr>
          <w:rStyle w:val="690"/>
        </w:rPr>
        <w:t>ке святыню наподобие икон, несущую особую благодать, и по</w:t>
      </w:r>
      <w:r>
        <w:rPr>
          <w:rStyle w:val="690"/>
        </w:rPr>
        <w:softHyphen/>
        <w:t>тому неприкосновенную. Обычно сторонники такого взгляда ссылаются на «намоленность» языка, на то, что он «освящен традицией», а посему благодатен; при этом данные обороты речи фактически подменяют д</w:t>
      </w:r>
      <w:r>
        <w:rPr>
          <w:rStyle w:val="690"/>
        </w:rPr>
        <w:t>огматическое учение Церкви (согласно которому не «намоленность», происходящая от людей, освящает и является источником благодати — источником освящения и благодати является только Сам Бог). В этих случаях стоит по</w:t>
      </w:r>
      <w:r>
        <w:rPr>
          <w:rStyle w:val="690"/>
        </w:rPr>
        <w:softHyphen/>
        <w:t>мнить, что «освященными» и «намоленными» о</w:t>
      </w:r>
      <w:r>
        <w:rPr>
          <w:rStyle w:val="690"/>
        </w:rPr>
        <w:t>бъявляются по</w:t>
      </w:r>
      <w:r>
        <w:rPr>
          <w:rStyle w:val="690"/>
        </w:rPr>
        <w:softHyphen/>
        <w:t>чему-то формы, восходящие к редакциям XVII в., и существен</w:t>
      </w:r>
      <w:r>
        <w:rPr>
          <w:rStyle w:val="690"/>
        </w:rPr>
        <w:softHyphen/>
        <w:t>но отличающиеся от древнейших лингвистических редакций (в том числе и Священного Писания), употреблявшихся в Русской Церкви в XI или, например, XVI вв., и хорошо известных цер</w:t>
      </w:r>
      <w:r>
        <w:rPr>
          <w:rStyle w:val="690"/>
        </w:rPr>
        <w:softHyphen/>
        <w:t xml:space="preserve">ковной </w:t>
      </w:r>
      <w:r>
        <w:rPr>
          <w:rStyle w:val="690"/>
        </w:rPr>
        <w:t>науке</w:t>
      </w:r>
      <w:r>
        <w:rPr>
          <w:rStyle w:val="690"/>
          <w:vertAlign w:val="superscript"/>
        </w:rPr>
        <w:footnoteReference w:id="25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Кроме того, стоит помнить, что святость образа (напри</w:t>
      </w:r>
      <w:r>
        <w:rPr>
          <w:rStyle w:val="690"/>
        </w:rPr>
        <w:softHyphen/>
        <w:t>мер, иконы) не связана с какими-либо требованиями к ис</w:t>
      </w:r>
      <w:r>
        <w:rPr>
          <w:rStyle w:val="690"/>
        </w:rPr>
        <w:softHyphen/>
        <w:t>ключительной сохранности ее первоначальной формы (отсут</w:t>
      </w:r>
      <w:r>
        <w:rPr>
          <w:rStyle w:val="690"/>
        </w:rPr>
        <w:softHyphen/>
        <w:t>ствия иконописных поновлений, реставрации, киота или ризы, и т.п.). Наконец, при лю</w:t>
      </w:r>
      <w:r>
        <w:rPr>
          <w:rStyle w:val="690"/>
        </w:rPr>
        <w:t>бых рассуждениях о мистическом ха</w:t>
      </w:r>
      <w:r>
        <w:rPr>
          <w:rStyle w:val="690"/>
        </w:rPr>
        <w:softHyphen/>
        <w:t>рактере церковно-славянского языка и преимущественной цен</w:t>
      </w:r>
      <w:r>
        <w:rPr>
          <w:rStyle w:val="690"/>
        </w:rPr>
        <w:softHyphen/>
        <w:t>ности этого мистического характера для Церкви (по сравне</w:t>
      </w:r>
      <w:r>
        <w:rPr>
          <w:rStyle w:val="690"/>
        </w:rPr>
        <w:softHyphen/>
        <w:t>нию со способностью языка нести смысл), необходимо по</w:t>
      </w:r>
      <w:r>
        <w:rPr>
          <w:rStyle w:val="690"/>
        </w:rPr>
        <w:softHyphen/>
        <w:t xml:space="preserve">мнить приведенные выше слова ап. Павла из 14-й главы </w:t>
      </w:r>
      <w:r>
        <w:rPr>
          <w:rStyle w:val="690"/>
        </w:rPr>
        <w:t>1-го послания к Коринфянам.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Близко к описанному подходу и фактическое отождеств</w:t>
      </w:r>
      <w:r>
        <w:rPr>
          <w:rStyle w:val="690"/>
        </w:rPr>
        <w:softHyphen/>
        <w:t>ление Христа, присутствующего в Церкви «во все дни до скон</w:t>
      </w:r>
      <w:r>
        <w:rPr>
          <w:rStyle w:val="690"/>
        </w:rPr>
        <w:softHyphen/>
        <w:t>чания века» (Мф. 28.20), с теми или иными национально- религиозными формами (временными по своему характеру). При так</w:t>
      </w:r>
      <w:r>
        <w:rPr>
          <w:rStyle w:val="690"/>
        </w:rPr>
        <w:t>ом отношении нация «присваивает» себе Истину, пре</w:t>
      </w:r>
      <w:r>
        <w:rPr>
          <w:rStyle w:val="690"/>
        </w:rPr>
        <w:softHyphen/>
        <w:t>вращает ее из Благой вести «даже до края земли» в часть сво</w:t>
      </w:r>
      <w:r>
        <w:rPr>
          <w:rStyle w:val="690"/>
        </w:rPr>
        <w:softHyphen/>
        <w:t>его собственного культурного наследия, в «свою» веру, намер</w:t>
      </w:r>
      <w:r>
        <w:rPr>
          <w:rStyle w:val="690"/>
        </w:rPr>
        <w:softHyphen/>
        <w:t>тво закрепляя ее за теми или иными богослужебными форма</w:t>
      </w:r>
      <w:r>
        <w:rPr>
          <w:rStyle w:val="690"/>
        </w:rPr>
        <w:softHyphen/>
        <w:t>ми (например, языковыми) именн</w:t>
      </w:r>
      <w:r>
        <w:rPr>
          <w:rStyle w:val="690"/>
        </w:rPr>
        <w:t>о из отождествления Право</w:t>
      </w:r>
      <w:r>
        <w:rPr>
          <w:rStyle w:val="690"/>
        </w:rPr>
        <w:softHyphen/>
        <w:t>славия с национальной культурой, «культурой предков»</w:t>
      </w:r>
      <w:r>
        <w:rPr>
          <w:rStyle w:val="690"/>
          <w:vertAlign w:val="superscript"/>
        </w:rPr>
        <w:footnoteReference w:id="26"/>
      </w:r>
      <w:r>
        <w:rPr>
          <w:rStyle w:val="690"/>
        </w:rPr>
        <w:t>. Здесь аргументами становятся слова о том, что «русский народ лю</w:t>
      </w:r>
      <w:r>
        <w:rPr>
          <w:rStyle w:val="690"/>
        </w:rPr>
        <w:softHyphen/>
        <w:t>бит церковно-славянский язык без всяких исправлений, пусть и не особо понимает его», что эти формы языка «освящ</w:t>
      </w:r>
      <w:r>
        <w:rPr>
          <w:rStyle w:val="690"/>
        </w:rPr>
        <w:t>ены народной историей» (как многовековой историей их употреб</w:t>
      </w:r>
      <w:r>
        <w:rPr>
          <w:rStyle w:val="690"/>
        </w:rPr>
        <w:softHyphen/>
        <w:t>ления) и т.д. Корни такого отношения — в подмене религии национальной идеологией, в желании придать временным по своей природе национальным формам религиозности (как и любым формам национальной к</w:t>
      </w:r>
      <w:r>
        <w:rPr>
          <w:rStyle w:val="690"/>
        </w:rPr>
        <w:t>ультуры) абсолютный, «веч</w:t>
      </w:r>
      <w:r>
        <w:rPr>
          <w:rStyle w:val="690"/>
        </w:rPr>
        <w:softHyphen/>
        <w:t>ный» характер и смысл, отождествить национальную культуру с Истиной и оправдать исключительность нации в собствен</w:t>
      </w:r>
      <w:r>
        <w:rPr>
          <w:rStyle w:val="690"/>
        </w:rPr>
        <w:softHyphen/>
        <w:t>ном мировоззрении.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 xml:space="preserve">б) Противоположное отношение: церковно-славянский язык, в силу своей непонятности для людей, его </w:t>
      </w:r>
      <w:r>
        <w:rPr>
          <w:rStyle w:val="690"/>
        </w:rPr>
        <w:t>не знающих, отвергается или умаляется. Предлагается использование рус</w:t>
      </w:r>
      <w:r>
        <w:rPr>
          <w:rStyle w:val="690"/>
        </w:rPr>
        <w:softHyphen/>
        <w:t>ского языка в богослужении не в качестве языка «изъясне</w:t>
      </w:r>
      <w:r>
        <w:rPr>
          <w:rStyle w:val="690"/>
        </w:rPr>
        <w:softHyphen/>
        <w:t>ний», но в качестве основного и единственного языка бого</w:t>
      </w:r>
      <w:r>
        <w:rPr>
          <w:rStyle w:val="690"/>
        </w:rPr>
        <w:softHyphen/>
        <w:t>служения. В этом случае имеется некритическая оценка таких понятий, как «</w:t>
      </w:r>
      <w:r>
        <w:rPr>
          <w:rStyle w:val="690"/>
        </w:rPr>
        <w:t>понимание» (проблема «непонимания» сводит</w:t>
      </w:r>
      <w:r>
        <w:rPr>
          <w:rStyle w:val="690"/>
        </w:rPr>
        <w:softHyphen/>
        <w:t>ся исключительно к языку, в то время как не учитывается во</w:t>
      </w:r>
      <w:r>
        <w:rPr>
          <w:rStyle w:val="690"/>
        </w:rPr>
        <w:softHyphen/>
        <w:t>обще проблема возможного «неправильного понимания» на русском языке), и «родной язык» (в угоду тем или иным тео</w:t>
      </w:r>
      <w:r>
        <w:rPr>
          <w:rStyle w:val="690"/>
        </w:rPr>
        <w:softHyphen/>
        <w:t xml:space="preserve">риям игнорируется фактический опыт Церкви, </w:t>
      </w:r>
      <w:r>
        <w:rPr>
          <w:rStyle w:val="690"/>
        </w:rPr>
        <w:t>всегда имев</w:t>
      </w:r>
      <w:r>
        <w:rPr>
          <w:rStyle w:val="690"/>
        </w:rPr>
        <w:softHyphen/>
        <w:t>шей в употреблении «церковно-национальные», а не просто «родные» языки). Тем самым, вместе с языком отвергается и многовековая традиция Русской Православной Церкви. В этих случаях полезно помнить, что молящиеся в православном храме не «выслушив</w:t>
      </w:r>
      <w:r>
        <w:rPr>
          <w:rStyle w:val="690"/>
        </w:rPr>
        <w:t>ают» богослужение (как «потребители», предъяв</w:t>
      </w:r>
      <w:r>
        <w:rPr>
          <w:rStyle w:val="690"/>
        </w:rPr>
        <w:softHyphen/>
        <w:t>ляя к нему требования «комфортности»), а полноценно уча</w:t>
      </w:r>
      <w:r>
        <w:rPr>
          <w:rStyle w:val="690"/>
        </w:rPr>
        <w:softHyphen/>
        <w:t>ствуют в нем, действуют, стремясь к освящению и духовному росту — и эта духовная работа должна быть отражена и в язы</w:t>
      </w:r>
      <w:r>
        <w:rPr>
          <w:rStyle w:val="690"/>
        </w:rPr>
        <w:softHyphen/>
        <w:t>ке. Помнить, что миссия — это не прос</w:t>
      </w:r>
      <w:r>
        <w:rPr>
          <w:rStyle w:val="690"/>
        </w:rPr>
        <w:t>то ориентация на ин</w:t>
      </w:r>
      <w:r>
        <w:rPr>
          <w:rStyle w:val="690"/>
        </w:rPr>
        <w:softHyphen/>
        <w:t>тересы «внешних» («захожан»), которые чего-то не понимают в Церкви, — это путь, который помогает «внешним» перестать быть таковыми.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Оба вы</w:t>
      </w:r>
      <w:r>
        <w:rPr>
          <w:rStyle w:val="680"/>
        </w:rPr>
        <w:t>ш</w:t>
      </w:r>
      <w:r>
        <w:rPr>
          <w:rStyle w:val="690"/>
        </w:rPr>
        <w:t>еуказанны</w:t>
      </w:r>
      <w:r>
        <w:rPr>
          <w:rStyle w:val="680"/>
        </w:rPr>
        <w:t xml:space="preserve">м </w:t>
      </w:r>
      <w:r>
        <w:rPr>
          <w:rStyle w:val="690"/>
        </w:rPr>
        <w:t>типа восприятия церковно-славянского языка ведут к потере богослужебного языка как так</w:t>
      </w:r>
      <w:r>
        <w:rPr>
          <w:rStyle w:val="690"/>
        </w:rPr>
        <w:t>ового. В пер</w:t>
      </w:r>
      <w:r>
        <w:rPr>
          <w:rStyle w:val="690"/>
        </w:rPr>
        <w:softHyphen/>
        <w:t>вом случае теряется понимание церковно-славянского языка (если утрачивается понимание, то язык воспринимается лишь в каче</w:t>
      </w:r>
      <w:r>
        <w:rPr>
          <w:rStyle w:val="690"/>
        </w:rPr>
        <w:softHyphen/>
        <w:t>стве внешнего атрибута богослужения). Во втором случае окон</w:t>
      </w:r>
      <w:r>
        <w:rPr>
          <w:rStyle w:val="690"/>
        </w:rPr>
        <w:softHyphen/>
        <w:t>чательно «узаконивается» потеря языка (понимание которого был</w:t>
      </w:r>
      <w:r>
        <w:rPr>
          <w:rStyle w:val="690"/>
        </w:rPr>
        <w:t>о уже утрачено раньше).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в) Третий тип отношения к церковно-славянскому языку со</w:t>
      </w:r>
      <w:r>
        <w:rPr>
          <w:rStyle w:val="690"/>
        </w:rPr>
        <w:softHyphen/>
        <w:t>ответствует исторически зафиксированному опыту Церкви и ее учению, и в то же время он соответствует и современным науч</w:t>
      </w:r>
      <w:r>
        <w:rPr>
          <w:rStyle w:val="690"/>
        </w:rPr>
        <w:softHyphen/>
        <w:t>ным представлениям о языке как особом единстве «сферы выр</w:t>
      </w:r>
      <w:r>
        <w:rPr>
          <w:rStyle w:val="690"/>
        </w:rPr>
        <w:t>а</w:t>
      </w:r>
      <w:r>
        <w:rPr>
          <w:rStyle w:val="690"/>
        </w:rPr>
        <w:softHyphen/>
        <w:t>жений» (знаков) и «сферы значений», он не разрывает эти два плана и не мыслит язык лишь как «форму».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основе такого подхода — отношение к языку как спо</w:t>
      </w:r>
      <w:r>
        <w:rPr>
          <w:rStyle w:val="690"/>
        </w:rPr>
        <w:softHyphen/>
        <w:t>собу передачи слова Божия и способу достижения цели мис</w:t>
      </w:r>
      <w:r>
        <w:rPr>
          <w:rStyle w:val="690"/>
        </w:rPr>
        <w:softHyphen/>
        <w:t>сии — евхаристического общения; иными словами</w:t>
      </w:r>
      <w:r>
        <w:rPr>
          <w:rStyle w:val="690"/>
        </w:rPr>
        <w:t xml:space="preserve"> — мисси</w:t>
      </w:r>
      <w:r>
        <w:rPr>
          <w:rStyle w:val="690"/>
        </w:rPr>
        <w:softHyphen/>
        <w:t>онерское отношение к языку. Язык используется для благо- вествования, для провозглашения Царства Божия и призыва к «перемене мысли», покаянию (и здесь в качестве языка проповеди и языка изыяснений может использоваться и обыч</w:t>
      </w:r>
      <w:r>
        <w:rPr>
          <w:rStyle w:val="690"/>
        </w:rPr>
        <w:softHyphen/>
        <w:t>ный язык — именно ради</w:t>
      </w:r>
      <w:r>
        <w:rPr>
          <w:rStyle w:val="690"/>
        </w:rPr>
        <w:t xml:space="preserve"> передачи слова Божия и вести о Христе). Но так же язык непосредственно служит не только для рассказа о Христе и Царстве Божием, но и для евхарис</w:t>
      </w:r>
      <w:r>
        <w:rPr>
          <w:rStyle w:val="690"/>
        </w:rPr>
        <w:softHyphen/>
        <w:t xml:space="preserve">тического общения, для присутствия этого Царства Божия, этой «Жизни будущаго века» уже в настоящем времени. С </w:t>
      </w:r>
      <w:r>
        <w:rPr>
          <w:rStyle w:val="690"/>
        </w:rPr>
        <w:t>его помощью приносится «словесная жертва», на нем звучат слова Христа и людские молитвы Духу Святому, вводящие реальность «грядущего эона» в человеческую жизнь. Такой язык, служащий на богослужении для присутствия в земной жизни воплощенного Слова Божия, С</w:t>
      </w:r>
      <w:r>
        <w:rPr>
          <w:rStyle w:val="690"/>
        </w:rPr>
        <w:t>амого Христа, в бук</w:t>
      </w:r>
      <w:r>
        <w:rPr>
          <w:rStyle w:val="690"/>
        </w:rPr>
        <w:softHyphen/>
        <w:t>вальном смысле отлагает все «житейские попечения», фор</w:t>
      </w:r>
      <w:r>
        <w:rPr>
          <w:rStyle w:val="690"/>
        </w:rPr>
        <w:softHyphen/>
        <w:t>мирующие «сферу понятий» языка быта, потому что слова в контексте особого богослужебного языка оказываются чуж</w:t>
      </w:r>
      <w:r>
        <w:rPr>
          <w:rStyle w:val="690"/>
        </w:rPr>
        <w:softHyphen/>
        <w:t>дыми бытовых ассоциаций.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Относясь к языку как к способу благовествован</w:t>
      </w:r>
      <w:r>
        <w:rPr>
          <w:rStyle w:val="690"/>
        </w:rPr>
        <w:t>ия и сред</w:t>
      </w:r>
      <w:r>
        <w:rPr>
          <w:rStyle w:val="690"/>
        </w:rPr>
        <w:softHyphen/>
        <w:t>ству достижения локальной цели миссии (то есть евхаристичес</w:t>
      </w:r>
      <w:r>
        <w:rPr>
          <w:rStyle w:val="690"/>
        </w:rPr>
        <w:softHyphen/>
        <w:t>кого общения), третий подход направлен на сохранение этих функций языка. В отношении богослужения это значит, что он направлен на сохранения языка богослужения, что всегда было свойствен</w:t>
      </w:r>
      <w:r>
        <w:rPr>
          <w:rStyle w:val="690"/>
        </w:rPr>
        <w:t>но церковной традиции. Если священный текст ста</w:t>
      </w:r>
      <w:r>
        <w:rPr>
          <w:rStyle w:val="690"/>
        </w:rPr>
        <w:softHyphen/>
        <w:t>новится непонятным или понимается неправильно, его необ</w:t>
      </w:r>
      <w:r>
        <w:rPr>
          <w:rStyle w:val="690"/>
        </w:rPr>
        <w:softHyphen/>
        <w:t>ходимо перевести заново — именно для сохранения вышеука</w:t>
      </w:r>
      <w:r>
        <w:rPr>
          <w:rStyle w:val="690"/>
        </w:rPr>
        <w:softHyphen/>
        <w:t>занных функций языка как носителя слова Божия (таким обра</w:t>
      </w:r>
      <w:r>
        <w:rPr>
          <w:rStyle w:val="690"/>
        </w:rPr>
        <w:softHyphen/>
        <w:t>зом, только в новых переводах и редакц</w:t>
      </w:r>
      <w:r>
        <w:rPr>
          <w:rStyle w:val="690"/>
        </w:rPr>
        <w:t>иях возможно сохране</w:t>
      </w:r>
      <w:r>
        <w:rPr>
          <w:rStyle w:val="690"/>
        </w:rPr>
        <w:softHyphen/>
        <w:t>ние функционирующего языка).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Кроме того, в тех же миссионерских целях требуется и изъяснение богослужения, и в нем может непосредственно использоваться обычный язык. Очевидно, что при изъясне</w:t>
      </w:r>
      <w:r>
        <w:rPr>
          <w:rStyle w:val="690"/>
        </w:rPr>
        <w:softHyphen/>
        <w:t xml:space="preserve">нии — проповеди, толковом переводе и т.д., </w:t>
      </w:r>
      <w:r>
        <w:rPr>
          <w:rStyle w:val="690"/>
        </w:rPr>
        <w:t>при использова</w:t>
      </w:r>
      <w:r>
        <w:rPr>
          <w:rStyle w:val="690"/>
        </w:rPr>
        <w:softHyphen/>
        <w:t>нии обычного языка есть возможность уточнять смысл слов именно с помощью разъяснений, толкований, и нет нужды в смыслообразующем «разграничении контекстов» (чем всякий «комментарий» к священным текстам, будь то проповедь или параллельный пер</w:t>
      </w:r>
      <w:r>
        <w:rPr>
          <w:rStyle w:val="690"/>
        </w:rPr>
        <w:t>евод, и отличается от самого священного текста). Русская Православная Церковь традиционно исполь</w:t>
      </w:r>
      <w:r>
        <w:rPr>
          <w:rStyle w:val="690"/>
        </w:rPr>
        <w:softHyphen/>
        <w:t>зует на богослужении, в соответствии с «принципом исполь</w:t>
      </w:r>
      <w:r>
        <w:rPr>
          <w:rStyle w:val="690"/>
        </w:rPr>
        <w:softHyphen/>
        <w:t>зования разных языков», как минимум два различающихся языка — богослужебный церковно-славянский и обыч</w:t>
      </w:r>
      <w:r>
        <w:rPr>
          <w:rStyle w:val="690"/>
        </w:rPr>
        <w:t>ный ли</w:t>
      </w:r>
      <w:r>
        <w:rPr>
          <w:rStyle w:val="690"/>
        </w:rPr>
        <w:softHyphen/>
        <w:t>тературный язык как язык для «изъяснений», язык церков</w:t>
      </w:r>
      <w:r>
        <w:rPr>
          <w:rStyle w:val="690"/>
        </w:rPr>
        <w:softHyphen/>
        <w:t>ной проповеди.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В итоге, можно сказать, что при первом подходе язык объяв</w:t>
      </w:r>
      <w:r>
        <w:rPr>
          <w:rStyle w:val="690"/>
        </w:rPr>
        <w:softHyphen/>
        <w:t xml:space="preserve">ляется не средством, а источником освящения, во втором же, полагая язык средством, предлагается действовать «без разбора </w:t>
      </w:r>
      <w:r>
        <w:rPr>
          <w:rStyle w:val="690"/>
        </w:rPr>
        <w:t>средств», а точнее, по принципу «цель оправдывает средства». В третьем же случае язык полагается средством благовестия и сред</w:t>
      </w:r>
      <w:r>
        <w:rPr>
          <w:rStyle w:val="690"/>
        </w:rPr>
        <w:softHyphen/>
        <w:t>ством богослужения и евхаристического общения, и в зависимо</w:t>
      </w:r>
      <w:r>
        <w:rPr>
          <w:rStyle w:val="690"/>
        </w:rPr>
        <w:softHyphen/>
        <w:t>сти от этих целей к средству предъявляются соответствующие требования.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5) Современное состояние богослужебного языка: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Сегодня среди ученых — лингвистов и филологов преоб</w:t>
      </w:r>
      <w:r>
        <w:rPr>
          <w:rStyle w:val="690"/>
        </w:rPr>
        <w:softHyphen/>
        <w:t>ладает мнение, что церковно-славянский язык не является для носителей русского языка «иностранным» или «мертвым» языком; эти языки мыслятся взаимосвязанными</w:t>
      </w:r>
      <w:r>
        <w:rPr>
          <w:rStyle w:val="690"/>
        </w:rPr>
        <w:t>, взаимодо</w:t>
      </w:r>
      <w:r>
        <w:rPr>
          <w:rStyle w:val="690"/>
        </w:rPr>
        <w:softHyphen/>
        <w:t>полняющими, образующими единую систему. Однако, что ка</w:t>
      </w:r>
      <w:r>
        <w:rPr>
          <w:rStyle w:val="690"/>
        </w:rPr>
        <w:softHyphen/>
        <w:t>сается богослужебного языка, то многие церковно-славянс- кие тексты в их нынешней форме, к сожалению, не понятны носителю современного русского языка, особенно каноны, сти</w:t>
      </w:r>
      <w:r>
        <w:rPr>
          <w:rStyle w:val="690"/>
        </w:rPr>
        <w:softHyphen/>
        <w:t>хиры и псалмы. Это</w:t>
      </w:r>
      <w:r>
        <w:rPr>
          <w:rStyle w:val="690"/>
        </w:rPr>
        <w:t xml:space="preserve"> часто приводит к печальной ситуации, когда на общем богослужении каждый из присутствующих молится «для себя» (священник, хор и народ). Здесь по-пре</w:t>
      </w:r>
      <w:r>
        <w:rPr>
          <w:rStyle w:val="690"/>
        </w:rPr>
        <w:softHyphen/>
        <w:t>жнему актуальными остаются приведенные выше слова свт. Феофана Затворника о необходимости новых переводов н</w:t>
      </w:r>
      <w:r>
        <w:rPr>
          <w:rStyle w:val="690"/>
        </w:rPr>
        <w:t>а церковно-славянский язык, а также новых, исправленных ре</w:t>
      </w:r>
      <w:r>
        <w:rPr>
          <w:rStyle w:val="690"/>
        </w:rPr>
        <w:softHyphen/>
        <w:t>дакций (что и будет естественным способом реформирования языка</w:t>
      </w:r>
      <w:r>
        <w:rPr>
          <w:rStyle w:val="690"/>
          <w:vertAlign w:val="superscript"/>
        </w:rPr>
        <w:footnoteReference w:id="27"/>
      </w:r>
      <w:r>
        <w:rPr>
          <w:rStyle w:val="690"/>
        </w:rPr>
        <w:t xml:space="preserve">). В 1907-1917 гг. работала Комиссия по исправлению богослужебных книг под руководством митрополита Сергия (Страгородского), будущего </w:t>
      </w:r>
      <w:r>
        <w:rPr>
          <w:rStyle w:val="690"/>
        </w:rPr>
        <w:t>патриарха всея Руси; при сохра</w:t>
      </w:r>
      <w:r>
        <w:rPr>
          <w:rStyle w:val="690"/>
        </w:rPr>
        <w:softHyphen/>
        <w:t>нении церковно-славянского языка комиссия существенно прояснила смысл правленых текстов, заменяя непонятные синтаксические формы и слова на новые, заимствуемые из современного русского языка. Однако работа комиссии не была за</w:t>
      </w:r>
      <w:r>
        <w:rPr>
          <w:rStyle w:val="690"/>
        </w:rPr>
        <w:t>кончена из-за революции (было осуществлено лишь несколь</w:t>
      </w:r>
      <w:r>
        <w:rPr>
          <w:rStyle w:val="690"/>
        </w:rPr>
        <w:softHyphen/>
        <w:t>ко изданий Триодей)</w:t>
      </w:r>
      <w:r>
        <w:rPr>
          <w:rStyle w:val="690"/>
          <w:vertAlign w:val="superscript"/>
        </w:rPr>
        <w:footnoteReference w:id="28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Вопрос о реформировании богослужебного языка был по</w:t>
      </w:r>
      <w:r>
        <w:rPr>
          <w:rStyle w:val="690"/>
        </w:rPr>
        <w:softHyphen/>
        <w:t>ставлен на Поместном Соборе 1917 г., но не был решен (из-за роспуска Собора большевиками). Доклад, подготовленный со</w:t>
      </w:r>
      <w:r>
        <w:rPr>
          <w:rStyle w:val="690"/>
        </w:rPr>
        <w:softHyphen/>
        <w:t>ответству</w:t>
      </w:r>
      <w:r>
        <w:rPr>
          <w:rStyle w:val="690"/>
        </w:rPr>
        <w:t>ющим подотделом Собора, имеет сегодня рекомен</w:t>
      </w:r>
      <w:r>
        <w:rPr>
          <w:rStyle w:val="690"/>
        </w:rPr>
        <w:softHyphen/>
        <w:t>дательный характер; он включал в себя, во-первых, тезисы о том, что «Славянский язык... должен сохраняться и поддер</w:t>
      </w:r>
      <w:r>
        <w:rPr>
          <w:rStyle w:val="690"/>
        </w:rPr>
        <w:softHyphen/>
        <w:t>живаться как основной язык нашего богослужения. ...Необхо</w:t>
      </w:r>
      <w:r>
        <w:rPr>
          <w:rStyle w:val="690"/>
        </w:rPr>
        <w:softHyphen/>
        <w:t>димо принять меры к широкому ознаком</w:t>
      </w:r>
      <w:r>
        <w:rPr>
          <w:rStyle w:val="690"/>
        </w:rPr>
        <w:t>лению с церковно</w:t>
      </w:r>
      <w:r>
        <w:rPr>
          <w:rStyle w:val="690"/>
        </w:rPr>
        <w:softHyphen/>
        <w:t>славянским языком богослужения как чрез изучение его в шко</w:t>
      </w:r>
      <w:r>
        <w:rPr>
          <w:rStyle w:val="690"/>
        </w:rPr>
        <w:softHyphen/>
        <w:t>лах, так и путем разучивания церковных песнопений с прихо</w:t>
      </w:r>
      <w:r>
        <w:rPr>
          <w:rStyle w:val="690"/>
        </w:rPr>
        <w:softHyphen/>
        <w:t>жанами для общего церковного пения», а кроме того, содер</w:t>
      </w:r>
      <w:r>
        <w:rPr>
          <w:rStyle w:val="690"/>
        </w:rPr>
        <w:softHyphen/>
        <w:t>жал предложения о параллельном чтении Евангелия на раз</w:t>
      </w:r>
      <w:r>
        <w:rPr>
          <w:rStyle w:val="690"/>
        </w:rPr>
        <w:softHyphen/>
        <w:t>ных языках</w:t>
      </w:r>
      <w:r>
        <w:rPr>
          <w:rStyle w:val="690"/>
        </w:rPr>
        <w:t>, о создании комиссии по исправлениям церковно</w:t>
      </w:r>
      <w:r>
        <w:rPr>
          <w:rStyle w:val="690"/>
        </w:rPr>
        <w:softHyphen/>
        <w:t>славянских книг и новым переводам, о частичном возможном использовании русского и украинского языков для богослу</w:t>
      </w:r>
      <w:r>
        <w:rPr>
          <w:rStyle w:val="690"/>
        </w:rPr>
        <w:softHyphen/>
        <w:t>жебных целей.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Применительно к вопросам понятности богослужения и богослужебных переводов професс</w:t>
      </w:r>
      <w:r>
        <w:rPr>
          <w:rStyle w:val="690"/>
        </w:rPr>
        <w:t>ор П.П. Мироносицкий высказывался так: «Нам не следует охранять мертвость цер- ковно-славянского языка, как что-то ценное, и его отграни- ченность от русского языка, как от иного». Проблема обнов</w:t>
      </w:r>
      <w:r>
        <w:rPr>
          <w:rStyle w:val="690"/>
        </w:rPr>
        <w:softHyphen/>
        <w:t>ления богослужебного языка должна быть решена таким об</w:t>
      </w:r>
      <w:r>
        <w:rPr>
          <w:rStyle w:val="690"/>
        </w:rPr>
        <w:softHyphen/>
        <w:t>разом</w:t>
      </w:r>
      <w:r>
        <w:rPr>
          <w:rStyle w:val="690"/>
        </w:rPr>
        <w:t>, «чтобы дать волю давно начавшемуся историческому процессу, который сочетал славянский язык с русским в одно органическое и живое целое. Пусть славянский язык стано</w:t>
      </w:r>
      <w:r>
        <w:rPr>
          <w:rStyle w:val="690"/>
        </w:rPr>
        <w:softHyphen/>
        <w:t>вится все живее, благодаря русскому, а русский все богаче, благодаря славянскому» (Речь на</w:t>
      </w:r>
      <w:r>
        <w:rPr>
          <w:rStyle w:val="690"/>
        </w:rPr>
        <w:t xml:space="preserve"> акте Богословского инсти</w:t>
      </w:r>
      <w:r>
        <w:rPr>
          <w:rStyle w:val="690"/>
        </w:rPr>
        <w:softHyphen/>
        <w:t>тута 11/24 мая 1921 г.).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Что касается последнего вопроса, то сегодня существует не один вариант перевода на русский язык всего корпуса основ</w:t>
      </w:r>
      <w:r>
        <w:rPr>
          <w:rStyle w:val="690"/>
        </w:rPr>
        <w:softHyphen/>
      </w:r>
      <w:r>
        <w:rPr>
          <w:rStyle w:val="690"/>
        </w:rPr>
        <w:t>ных богослужебных текстов, которые могут использоваться для изъяснения. В отношении Священного Писания, главным тек</w:t>
      </w:r>
      <w:r>
        <w:rPr>
          <w:rStyle w:val="690"/>
        </w:rPr>
        <w:softHyphen/>
        <w:t>стом на русском языке, по сути, выполняющим изъяснитель</w:t>
      </w:r>
      <w:r>
        <w:rPr>
          <w:rStyle w:val="690"/>
        </w:rPr>
        <w:softHyphen/>
        <w:t>ную роль, является так называемый «Синодальный» перевод Священного Писания. Синодаль</w:t>
      </w:r>
      <w:r>
        <w:rPr>
          <w:rStyle w:val="690"/>
        </w:rPr>
        <w:t>ный перевод Священного Пи</w:t>
      </w:r>
      <w:r>
        <w:rPr>
          <w:rStyle w:val="690"/>
        </w:rPr>
        <w:softHyphen/>
        <w:t>сания на русский язык, осуществленный благодаря свт. Фила</w:t>
      </w:r>
      <w:r>
        <w:rPr>
          <w:rStyle w:val="690"/>
        </w:rPr>
        <w:softHyphen/>
        <w:t>рету Московскому, существует уже около полутора столетий, он освящен не только церковной традицией и многими годами душеспасительного прочтения, но и имеет церковное благос</w:t>
      </w:r>
      <w:r>
        <w:rPr>
          <w:rStyle w:val="690"/>
        </w:rPr>
        <w:t>ло</w:t>
      </w:r>
      <w:r>
        <w:rPr>
          <w:rStyle w:val="690"/>
        </w:rPr>
        <w:softHyphen/>
        <w:t>вение Священноначалия для литургического употребления в миссионерских целях.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Однако даже этот перевод вызывал и вызывает в цер</w:t>
      </w:r>
      <w:r>
        <w:rPr>
          <w:rStyle w:val="690"/>
        </w:rPr>
        <w:softHyphen/>
        <w:t>ковной среде разное отношение. Известны трудности, с ко</w:t>
      </w:r>
      <w:r>
        <w:rPr>
          <w:rStyle w:val="690"/>
        </w:rPr>
        <w:softHyphen/>
        <w:t>торыми столкнулся свт. Филарет при осуществлении Си</w:t>
      </w:r>
      <w:r>
        <w:rPr>
          <w:rStyle w:val="690"/>
        </w:rPr>
        <w:softHyphen/>
        <w:t>нодального Перевод</w:t>
      </w:r>
      <w:r>
        <w:rPr>
          <w:rStyle w:val="690"/>
        </w:rPr>
        <w:t>а: ему противостоял ряд иерархов Рус</w:t>
      </w:r>
      <w:r>
        <w:rPr>
          <w:rStyle w:val="690"/>
        </w:rPr>
        <w:softHyphen/>
        <w:t>ской Церкви, а также некоторые чиновники, считавшие такой перевод недопустимым. До того времени, как извес</w:t>
      </w:r>
      <w:r>
        <w:rPr>
          <w:rStyle w:val="690"/>
        </w:rPr>
        <w:softHyphen/>
        <w:t>тно, все попытки перевести Писание на русский язык заг</w:t>
      </w:r>
      <w:r>
        <w:rPr>
          <w:rStyle w:val="690"/>
        </w:rPr>
        <w:softHyphen/>
        <w:t>лушались. И лишь благодаря его личному влиянию и иерар</w:t>
      </w:r>
      <w:r>
        <w:rPr>
          <w:rStyle w:val="690"/>
        </w:rPr>
        <w:softHyphen/>
        <w:t>хи</w:t>
      </w:r>
      <w:r>
        <w:rPr>
          <w:rStyle w:val="690"/>
        </w:rPr>
        <w:t>ческому положению, в Русской Православной Церкви появляется Синодальный перевод Священного Писания, который, к сожалению, до сих пор признается еще не все</w:t>
      </w:r>
      <w:r>
        <w:rPr>
          <w:rStyle w:val="690"/>
        </w:rPr>
        <w:softHyphen/>
        <w:t>ми, вызывая в некоторых пастырях и прихожанах суевер</w:t>
      </w:r>
      <w:r>
        <w:rPr>
          <w:rStyle w:val="690"/>
        </w:rPr>
        <w:softHyphen/>
        <w:t>ный страх и отвержение.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0" w:firstLine="460"/>
        <w:jc w:val="both"/>
      </w:pPr>
      <w:r>
        <w:rPr>
          <w:rStyle w:val="690"/>
        </w:rPr>
        <w:t xml:space="preserve">Святейший Патриарх Алексий </w:t>
      </w:r>
      <w:r>
        <w:rPr>
          <w:rStyle w:val="690"/>
          <w:lang w:val="en-US"/>
        </w:rPr>
        <w:t xml:space="preserve">II </w:t>
      </w:r>
      <w:r>
        <w:rPr>
          <w:rStyle w:val="690"/>
        </w:rPr>
        <w:t>так озвучил проблему бо</w:t>
      </w:r>
      <w:r>
        <w:rPr>
          <w:rStyle w:val="690"/>
        </w:rPr>
        <w:softHyphen/>
        <w:t>гослужебного языка во время посещения им Тбилисской Ду</w:t>
      </w:r>
      <w:r>
        <w:rPr>
          <w:rStyle w:val="690"/>
        </w:rPr>
        <w:softHyphen/>
        <w:t>ховной Академии при вручении ему звания почетного докто</w:t>
      </w:r>
      <w:r>
        <w:rPr>
          <w:rStyle w:val="690"/>
        </w:rPr>
        <w:softHyphen/>
        <w:t>ра богословия: «Славянский язык не для всех понятен: поэто</w:t>
      </w:r>
      <w:r>
        <w:rPr>
          <w:rStyle w:val="690"/>
        </w:rPr>
        <w:softHyphen/>
        <w:t>му многими литургистами нашей Це</w:t>
      </w:r>
      <w:r>
        <w:rPr>
          <w:rStyle w:val="690"/>
        </w:rPr>
        <w:t>ркви давно уже ставится вопрос о переводе всего круга богослужебных текстов на рус</w:t>
      </w:r>
      <w:r>
        <w:rPr>
          <w:rStyle w:val="690"/>
        </w:rPr>
        <w:softHyphen/>
        <w:t>ский. Однако попытки перевода богослужения на современ</w:t>
      </w:r>
      <w:r>
        <w:rPr>
          <w:rStyle w:val="690"/>
        </w:rPr>
        <w:softHyphen/>
        <w:t>ный разговорный язык показали, что дело не исчерпывается только заменой одного словарного состава на другой, одних гра</w:t>
      </w:r>
      <w:r>
        <w:rPr>
          <w:rStyle w:val="690"/>
        </w:rPr>
        <w:t>мматических форм на другие. Литургические тексты, упот</w:t>
      </w:r>
      <w:r>
        <w:rPr>
          <w:rStyle w:val="690"/>
        </w:rPr>
        <w:softHyphen/>
        <w:t>ребляемые в Православной Церкви, являются наследием ви</w:t>
      </w:r>
      <w:r>
        <w:rPr>
          <w:rStyle w:val="690"/>
        </w:rPr>
        <w:softHyphen/>
        <w:t>зантийской древности: даже переведенные на современный язык, они требуют от человека специальной подготовки... Поэтому проблема непонятности богос</w:t>
      </w:r>
      <w:r>
        <w:rPr>
          <w:rStyle w:val="690"/>
        </w:rPr>
        <w:t>лужения не исчерпы</w:t>
      </w:r>
      <w:r>
        <w:rPr>
          <w:rStyle w:val="690"/>
        </w:rPr>
        <w:softHyphen/>
        <w:t>вается только вопросами языка, которые, безусловно, долж</w:t>
      </w:r>
      <w:r>
        <w:rPr>
          <w:rStyle w:val="690"/>
        </w:rPr>
        <w:softHyphen/>
        <w:t>ны ставиться и решаться. Перед нами более глобальная, по</w:t>
      </w:r>
      <w:r>
        <w:rPr>
          <w:rStyle w:val="690"/>
        </w:rPr>
        <w:softHyphen/>
        <w:t>истине миссионерская задача — научить людей понимать смысл богослужения».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0" w:firstLine="460"/>
        <w:jc w:val="both"/>
      </w:pPr>
      <w:r>
        <w:rPr>
          <w:rStyle w:val="690"/>
        </w:rPr>
        <w:t xml:space="preserve">Действительно, миссионерская задача — донести до </w:t>
      </w:r>
      <w:r>
        <w:rPr>
          <w:rStyle w:val="690"/>
        </w:rPr>
        <w:t>чело</w:t>
      </w:r>
      <w:r>
        <w:rPr>
          <w:rStyle w:val="690"/>
        </w:rPr>
        <w:softHyphen/>
        <w:t>века смысл богослужения — не сводится к вопросу о языке молитвы, и решаться она может многими способами. Значе</w:t>
      </w:r>
      <w:r>
        <w:rPr>
          <w:rStyle w:val="690"/>
        </w:rPr>
        <w:softHyphen/>
        <w:t>ние здесь имеет культура чтения (внятность, скорость и т.д.), культура церковного пения (нередко музыкальная сторона пре</w:t>
      </w:r>
      <w:r>
        <w:rPr>
          <w:rStyle w:val="690"/>
        </w:rPr>
        <w:softHyphen/>
        <w:t>валирует над словес</w:t>
      </w:r>
      <w:r>
        <w:rPr>
          <w:rStyle w:val="690"/>
        </w:rPr>
        <w:t>ной и заслоняет ее). Без учета этих фак</w:t>
      </w:r>
      <w:r>
        <w:rPr>
          <w:rStyle w:val="690"/>
        </w:rPr>
        <w:softHyphen/>
        <w:t>торов останется непонятным даже и богослужение на русском языке.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0" w:firstLine="460"/>
        <w:jc w:val="both"/>
        <w:sectPr w:rsidR="000E1EB0">
          <w:headerReference w:type="even" r:id="rId225"/>
          <w:headerReference w:type="default" r:id="rId226"/>
          <w:footerReference w:type="even" r:id="rId227"/>
          <w:footerReference w:type="default" r:id="rId228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90"/>
        </w:rPr>
        <w:t>Известно</w:t>
      </w:r>
      <w:r>
        <w:rPr>
          <w:rStyle w:val="690"/>
        </w:rPr>
        <w:t xml:space="preserve"> также, что многие гимнографические тексты (ка</w:t>
      </w:r>
      <w:r>
        <w:rPr>
          <w:rStyle w:val="690"/>
        </w:rPr>
        <w:softHyphen/>
        <w:t>ноны и др.) бы</w:t>
      </w:r>
      <w:r>
        <w:rPr>
          <w:rStyle w:val="680"/>
        </w:rPr>
        <w:t>и</w:t>
      </w:r>
      <w:r>
        <w:rPr>
          <w:rStyle w:val="690"/>
        </w:rPr>
        <w:t>и переведены в свое время с сохранением инвер</w:t>
      </w:r>
      <w:r>
        <w:rPr>
          <w:rStyle w:val="690"/>
        </w:rPr>
        <w:softHyphen/>
        <w:t>сий (нарушенным порядком слов), что имело в греческом ори</w:t>
      </w:r>
      <w:r>
        <w:rPr>
          <w:rStyle w:val="690"/>
        </w:rPr>
        <w:softHyphen/>
        <w:t>гинале свои, музыкально-ритмические цели, и не имеет их в церковно-славянском переводе. Им</w:t>
      </w:r>
      <w:r>
        <w:rPr>
          <w:rStyle w:val="690"/>
        </w:rPr>
        <w:t>енно инверсия, то есть по</w:t>
      </w:r>
      <w:r>
        <w:rPr>
          <w:rStyle w:val="690"/>
        </w:rPr>
        <w:softHyphen/>
        <w:t>этические, литературные, а не языковые средства, во многом затрудняют понимание текста. Решаются эти проблемы новыми переводами на церковно-славянский язык или их новыми редак</w:t>
      </w:r>
      <w:r>
        <w:rPr>
          <w:rStyle w:val="690"/>
        </w:rPr>
        <w:softHyphen/>
        <w:t>циями (во многом они бы</w:t>
      </w:r>
      <w:r>
        <w:rPr>
          <w:rStyle w:val="680"/>
        </w:rPr>
        <w:t>и</w:t>
      </w:r>
      <w:r>
        <w:rPr>
          <w:rStyle w:val="690"/>
        </w:rPr>
        <w:t>и решены в изданиях, исправлен</w:t>
      </w:r>
      <w:r>
        <w:rPr>
          <w:rStyle w:val="690"/>
        </w:rPr>
        <w:t>ны</w:t>
      </w:r>
      <w:r>
        <w:rPr>
          <w:rStyle w:val="680"/>
        </w:rPr>
        <w:t xml:space="preserve">м </w:t>
      </w:r>
      <w:r>
        <w:rPr>
          <w:rStyle w:val="690"/>
        </w:rPr>
        <w:t>Комиссией 1907-1917 гг.).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20" w:firstLine="460"/>
        <w:jc w:val="both"/>
      </w:pPr>
      <w:r>
        <w:rPr>
          <w:rStyle w:val="690"/>
        </w:rPr>
        <w:t>Для достижения этой миссионерской задачи (понимать смысл богослужения) важнейшую роль играет также и «изыяс- нение», о котором не раз говорил ап. Павел в вышеприведен</w:t>
      </w:r>
      <w:r>
        <w:rPr>
          <w:rStyle w:val="690"/>
        </w:rPr>
        <w:softHyphen/>
        <w:t>ном отрывке из послания к Коринфянам. Миссионерскую роль ру</w:t>
      </w:r>
      <w:r>
        <w:rPr>
          <w:rStyle w:val="690"/>
        </w:rPr>
        <w:t>сского языка именно в изъяснении богослужения невозмож</w:t>
      </w:r>
      <w:r>
        <w:rPr>
          <w:rStyle w:val="690"/>
        </w:rPr>
        <w:softHyphen/>
        <w:t>но переоценить. И, к сожалению, сегодня эта (изъяснитель</w:t>
      </w:r>
      <w:r>
        <w:rPr>
          <w:rStyle w:val="690"/>
        </w:rPr>
        <w:softHyphen/>
        <w:t xml:space="preserve">ная) роль русского языка в богослужении используется очень мало. Преосвященный Иларион (Алфеев), епископ Венский и Австрийский (ныне митрополит </w:t>
      </w:r>
      <w:r>
        <w:rPr>
          <w:rStyle w:val="690"/>
        </w:rPr>
        <w:t>Волоколамский), отвечая на вопрос о «языковой проблеме», сказал: «Я думаю, что отказ от славянского языка и перевод всего богослужения на русский язык недопустим. Однако некоторые части богослужения впол</w:t>
      </w:r>
      <w:r>
        <w:rPr>
          <w:rStyle w:val="690"/>
        </w:rPr>
        <w:softHyphen/>
        <w:t>не допустимо читать по-русски. Например, псалмы, Апо</w:t>
      </w:r>
      <w:r>
        <w:rPr>
          <w:rStyle w:val="690"/>
        </w:rPr>
        <w:t>стол и Евангелие... Возможно, что наиболее сложные для понима</w:t>
      </w:r>
      <w:r>
        <w:rPr>
          <w:rStyle w:val="690"/>
        </w:rPr>
        <w:softHyphen/>
        <w:t>ния каноны, посвященные праздникам, можно было бы тоже читать по-русски... И, наконец, необходимо, чтобы у нас в храмах в свободном доступе для использования за богослуже</w:t>
      </w:r>
      <w:r>
        <w:rPr>
          <w:rStyle w:val="690"/>
        </w:rPr>
        <w:softHyphen/>
        <w:t xml:space="preserve">нием имелись тексты на </w:t>
      </w:r>
      <w:r>
        <w:rPr>
          <w:rStyle w:val="690"/>
        </w:rPr>
        <w:t>славянском языке с параллельным русским переводом хотя бы основных служб: литургии, вечер</w:t>
      </w:r>
      <w:r>
        <w:rPr>
          <w:rStyle w:val="690"/>
        </w:rPr>
        <w:softHyphen/>
        <w:t>ни и утрени, всенощного бдения. В таком случае каждый же</w:t>
      </w:r>
      <w:r>
        <w:rPr>
          <w:rStyle w:val="690"/>
        </w:rPr>
        <w:softHyphen/>
        <w:t>лающий мог бы следить за ходом службы по переводу» (Ин</w:t>
      </w:r>
      <w:r>
        <w:rPr>
          <w:rStyle w:val="690"/>
        </w:rPr>
        <w:softHyphen/>
        <w:t xml:space="preserve">тервью, данное корреспонденту газеты «НГ-Религия», 19 </w:t>
      </w:r>
      <w:r>
        <w:rPr>
          <w:rStyle w:val="690"/>
        </w:rPr>
        <w:t>де</w:t>
      </w:r>
      <w:r>
        <w:rPr>
          <w:rStyle w:val="690"/>
        </w:rPr>
        <w:softHyphen/>
        <w:t>кабря 2007 г.).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Использование таких переводов для изъяснения богослу</w:t>
      </w:r>
      <w:r>
        <w:rPr>
          <w:rStyle w:val="690"/>
        </w:rPr>
        <w:softHyphen/>
        <w:t>жения, как в письменной форме, так и для изустно произно</w:t>
      </w:r>
      <w:r>
        <w:rPr>
          <w:rStyle w:val="690"/>
        </w:rPr>
        <w:softHyphen/>
        <w:t>симых изъяснительных проповедей (во время миссионерско</w:t>
      </w:r>
      <w:r>
        <w:rPr>
          <w:rStyle w:val="690"/>
        </w:rPr>
        <w:softHyphen/>
        <w:t>го богослужения) — это большой миссионерский резерв и за</w:t>
      </w:r>
      <w:r>
        <w:rPr>
          <w:rStyle w:val="690"/>
        </w:rPr>
        <w:softHyphen/>
        <w:t>дача для будущи</w:t>
      </w:r>
      <w:r>
        <w:rPr>
          <w:rStyle w:val="690"/>
        </w:rPr>
        <w:t>х миссионеров и пастырей, это основная пер</w:t>
      </w:r>
      <w:r>
        <w:rPr>
          <w:rStyle w:val="690"/>
        </w:rPr>
        <w:softHyphen/>
        <w:t>спектива для миссионерского использования русского языка. К сожалению, этот резерв еще мало задействован сегодня, и перед миссионером открываются большие возможности для использования русского языка в изъяснительн</w:t>
      </w:r>
      <w:r>
        <w:rPr>
          <w:rStyle w:val="690"/>
        </w:rPr>
        <w:t>ых целях (в виде параллельных переводов, сопровождающих богослужение, комментариев и т.д.).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90"/>
        </w:rPr>
        <w:t>Безусловно, изменения в богослужебном языке — тема очень болезненная для многих православных христиан, при</w:t>
      </w:r>
      <w:r>
        <w:rPr>
          <w:rStyle w:val="690"/>
        </w:rPr>
        <w:softHyphen/>
      </w:r>
      <w:r>
        <w:rPr>
          <w:rStyle w:val="690"/>
        </w:rPr>
        <w:t>мером чего явился многовековой «старообрядческий» раскол. Поэтому миссионеру нужно очень осторожно пользоваться различными переводами (как всего богослужения, так и неко</w:t>
      </w:r>
      <w:r>
        <w:rPr>
          <w:rStyle w:val="690"/>
        </w:rPr>
        <w:softHyphen/>
        <w:t>торых его частей или песнопений), которые в нынешнее вре</w:t>
      </w:r>
      <w:r>
        <w:rPr>
          <w:rStyle w:val="690"/>
        </w:rPr>
        <w:softHyphen/>
        <w:t>мя существуют в достаточном р</w:t>
      </w:r>
      <w:r>
        <w:rPr>
          <w:rStyle w:val="690"/>
        </w:rPr>
        <w:t>азнообразии, не забывая о фун</w:t>
      </w:r>
      <w:r>
        <w:rPr>
          <w:rStyle w:val="690"/>
        </w:rPr>
        <w:softHyphen/>
        <w:t>кции изъяснения (ради которой обычно и создавались соб</w:t>
      </w:r>
      <w:r>
        <w:rPr>
          <w:rStyle w:val="690"/>
        </w:rPr>
        <w:softHyphen/>
        <w:t>ственно русские переводы), чтобы, во-первых, миссионерс</w:t>
      </w:r>
      <w:r>
        <w:rPr>
          <w:rStyle w:val="690"/>
        </w:rPr>
        <w:softHyphen/>
        <w:t>кий принцип «использования разных языков» не обернулся анти-миссионерским соблазном для прихожан и, во-вторых, не с</w:t>
      </w:r>
      <w:r>
        <w:rPr>
          <w:rStyle w:val="690"/>
        </w:rPr>
        <w:t>тал образцом для дальнейшей секуляризации и обмирще</w:t>
      </w:r>
      <w:r>
        <w:rPr>
          <w:rStyle w:val="690"/>
        </w:rPr>
        <w:softHyphen/>
        <w:t>ния при понимании церковных текстов еще не воцерковлен- ными людьми</w:t>
      </w:r>
      <w:r>
        <w:rPr>
          <w:rStyle w:val="690"/>
          <w:vertAlign w:val="superscript"/>
        </w:rPr>
        <w:footnoteReference w:id="29"/>
      </w:r>
      <w:r>
        <w:rPr>
          <w:rStyle w:val="690"/>
        </w:rPr>
        <w:t>.</w:t>
      </w:r>
    </w:p>
    <w:p w:rsidR="000E1EB0" w:rsidRDefault="00006FF7">
      <w:pPr>
        <w:pStyle w:val="24"/>
        <w:keepNext/>
        <w:keepLines/>
        <w:shd w:val="clear" w:color="auto" w:fill="auto"/>
        <w:spacing w:after="262" w:line="250" w:lineRule="exact"/>
        <w:ind w:left="20" w:firstLine="460"/>
        <w:jc w:val="both"/>
      </w:pPr>
      <w:bookmarkStart w:id="36" w:name="bookmark36"/>
      <w:r>
        <w:rPr>
          <w:rStyle w:val="2e"/>
        </w:rPr>
        <w:t>2.11. Миссионерские экспедиции</w:t>
      </w:r>
      <w:bookmarkEnd w:id="36"/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После более чем семидесятилетних попыток государства унич</w:t>
      </w:r>
      <w:r>
        <w:rPr>
          <w:rStyle w:val="690"/>
        </w:rPr>
        <w:softHyphen/>
        <w:t>тожить Церковь многие области России остались</w:t>
      </w:r>
      <w:r>
        <w:rPr>
          <w:rStyle w:val="690"/>
        </w:rPr>
        <w:t xml:space="preserve"> без какого- либо церковного окормления. Если в больших городах все эти годы действовал хотя бы один храм, то в областях, где храмов было не много, все они были закрыты, как правило, еще в 30-х гг. С тех пор жители этих областей перестали иметь возможность</w:t>
      </w:r>
      <w:r>
        <w:rPr>
          <w:rStyle w:val="690"/>
        </w:rPr>
        <w:t xml:space="preserve"> креститься, а многие люди никогда даже не видели священника, хотя храмы и часовни оставались свидетелями веры их предков. В таких районах живут, как правило, люди небогатые, поэтому они не могут окупить даже расходы на дорогу священнослужите</w:t>
      </w:r>
      <w:r>
        <w:rPr>
          <w:rStyle w:val="690"/>
        </w:rPr>
        <w:softHyphen/>
        <w:t>лей до их мес</w:t>
      </w:r>
      <w:r>
        <w:rPr>
          <w:rStyle w:val="690"/>
        </w:rPr>
        <w:t>та жительства, и это часто является причиной того, что епархиальные священники их «почти» не посещают. Но та</w:t>
      </w:r>
      <w:r>
        <w:rPr>
          <w:rStyle w:val="690"/>
        </w:rPr>
        <w:softHyphen/>
        <w:t>кие люди всегда бывают рады, если кто-то может им помочь. Поэтому на базе местной епархии, миссионерского стана или Синодального миссионерского отд</w:t>
      </w:r>
      <w:r>
        <w:rPr>
          <w:rStyle w:val="690"/>
        </w:rPr>
        <w:t>ела в такие регионы полезно осуществлять «миссионерские экспедиции».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Перед началом миссионерской поездки должен быть состав</w:t>
      </w:r>
      <w:r>
        <w:rPr>
          <w:rStyle w:val="690"/>
        </w:rPr>
        <w:softHyphen/>
        <w:t>лен приблизительный план, который должен включать миссио</w:t>
      </w:r>
      <w:r>
        <w:rPr>
          <w:rStyle w:val="690"/>
        </w:rPr>
        <w:softHyphen/>
        <w:t>нерский, канонический, финансовый, нравственно-педагогичес</w:t>
      </w:r>
      <w:r>
        <w:rPr>
          <w:rStyle w:val="690"/>
        </w:rPr>
        <w:softHyphen/>
        <w:t>кий, литургическ</w:t>
      </w:r>
      <w:r>
        <w:rPr>
          <w:rStyle w:val="690"/>
        </w:rPr>
        <w:t>ий, организационный, географический и вре</w:t>
      </w:r>
      <w:r>
        <w:rPr>
          <w:rStyle w:val="690"/>
        </w:rPr>
        <w:softHyphen/>
        <w:t>менной аспекты миссионерского путешествия.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1. Миссионерский аспект: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Данный аспект бывает вызван запросом из епархии (жителя</w:t>
      </w:r>
      <w:r>
        <w:rPr>
          <w:rStyle w:val="690"/>
        </w:rPr>
        <w:softHyphen/>
        <w:t>ми или церковными властями). Приняв решение о миссионерс</w:t>
      </w:r>
      <w:r>
        <w:rPr>
          <w:rStyle w:val="690"/>
        </w:rPr>
        <w:softHyphen/>
        <w:t>кой поездке, можно обязательно жд</w:t>
      </w:r>
      <w:r>
        <w:rPr>
          <w:rStyle w:val="690"/>
        </w:rPr>
        <w:t>ать искушений, так как дья</w:t>
      </w:r>
      <w:r>
        <w:rPr>
          <w:rStyle w:val="690"/>
        </w:rPr>
        <w:softHyphen/>
        <w:t>вол будет всячески стараться отклонить это богоугодное дело.</w:t>
      </w:r>
    </w:p>
    <w:p w:rsidR="000E1EB0" w:rsidRDefault="00006FF7">
      <w:pPr>
        <w:pStyle w:val="73"/>
        <w:shd w:val="clear" w:color="auto" w:fill="auto"/>
        <w:spacing w:before="0" w:after="244" w:line="288" w:lineRule="exact"/>
        <w:ind w:left="20" w:right="20"/>
        <w:jc w:val="both"/>
      </w:pPr>
      <w:r>
        <w:rPr>
          <w:rStyle w:val="690"/>
        </w:rPr>
        <w:t>Перед началом и по окончании путешествия собравшимся вме</w:t>
      </w:r>
      <w:r>
        <w:rPr>
          <w:rStyle w:val="690"/>
        </w:rPr>
        <w:softHyphen/>
        <w:t>сте миссионерам можно отслужить молебен (молебны).</w:t>
      </w:r>
    </w:p>
    <w:p w:rsidR="000E1EB0" w:rsidRDefault="00006FF7">
      <w:pPr>
        <w:pStyle w:val="73"/>
        <w:numPr>
          <w:ilvl w:val="0"/>
          <w:numId w:val="60"/>
        </w:numPr>
        <w:shd w:val="clear" w:color="auto" w:fill="auto"/>
        <w:tabs>
          <w:tab w:val="left" w:pos="78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Канонический аспект: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Клирики миссионерской группы обязаны испросить благо</w:t>
      </w:r>
      <w:r>
        <w:rPr>
          <w:rStyle w:val="690"/>
        </w:rPr>
        <w:softHyphen/>
        <w:t>словения своего правящего архиерея и архиерея, на канони</w:t>
      </w:r>
      <w:r>
        <w:rPr>
          <w:rStyle w:val="690"/>
        </w:rPr>
        <w:softHyphen/>
        <w:t>ческой территории которого будет проходить миссионерская де</w:t>
      </w:r>
      <w:r>
        <w:rPr>
          <w:rStyle w:val="690"/>
        </w:rPr>
        <w:softHyphen/>
        <w:t>ятельность. После этого желательно связаться со священнослу</w:t>
      </w:r>
      <w:r>
        <w:rPr>
          <w:rStyle w:val="690"/>
        </w:rPr>
        <w:softHyphen/>
        <w:t>жителями приходов, располо</w:t>
      </w:r>
      <w:r>
        <w:rPr>
          <w:rStyle w:val="690"/>
        </w:rPr>
        <w:t>женных наиболее близко от места проведения миссионерской поездки, которые или сами, или через своих благочинных должны предупредить органы госу</w:t>
      </w:r>
      <w:r>
        <w:rPr>
          <w:rStyle w:val="690"/>
        </w:rPr>
        <w:softHyphen/>
        <w:t>дарственной власти и местное православное население о при</w:t>
      </w:r>
      <w:r>
        <w:rPr>
          <w:rStyle w:val="690"/>
        </w:rPr>
        <w:softHyphen/>
        <w:t>езде миссионерской группы (можно воспользоваться СМИ).</w:t>
      </w:r>
      <w:r>
        <w:rPr>
          <w:rStyle w:val="690"/>
        </w:rPr>
        <w:t xml:space="preserve"> В районах, в которых находятся стратегически важные объекты (космодромы, военные заводы и т. п.), важно заранее осведо</w:t>
      </w:r>
      <w:r>
        <w:rPr>
          <w:rStyle w:val="690"/>
        </w:rPr>
        <w:softHyphen/>
        <w:t>мить об этом органы государственной безопасности.</w:t>
      </w:r>
    </w:p>
    <w:p w:rsidR="000E1EB0" w:rsidRDefault="00006FF7">
      <w:pPr>
        <w:pStyle w:val="73"/>
        <w:numPr>
          <w:ilvl w:val="0"/>
          <w:numId w:val="60"/>
        </w:numPr>
        <w:shd w:val="clear" w:color="auto" w:fill="auto"/>
        <w:tabs>
          <w:tab w:val="left" w:pos="77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Финансовый аспект: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Главным побуждением в миссионерских трудах должна быть жажда духовн</w:t>
      </w:r>
      <w:r>
        <w:rPr>
          <w:rStyle w:val="690"/>
        </w:rPr>
        <w:t>ого просвещения. Миссионер должен отличаться бескорыстием, то есть с тех, кому проповедуется слово Божие, стараться ничего не брать, тем более ничего не требовать. Не стоит думать, что поездка может принести какие-либо матери</w:t>
      </w:r>
      <w:r>
        <w:rPr>
          <w:rStyle w:val="690"/>
        </w:rPr>
        <w:softHyphen/>
        <w:t>альные выгоды — наоборот. «Про</w:t>
      </w:r>
      <w:r>
        <w:rPr>
          <w:rStyle w:val="690"/>
        </w:rPr>
        <w:t>стое, усердное и безвозмезд</w:t>
      </w:r>
      <w:r>
        <w:rPr>
          <w:rStyle w:val="690"/>
        </w:rPr>
        <w:softHyphen/>
        <w:t>ное поучение вере, — говорил о. Иоанн Вениаминов (будущий свт. Иннокентий Московский), — какое и ожидается от служи</w:t>
      </w:r>
      <w:r>
        <w:rPr>
          <w:rStyle w:val="690"/>
        </w:rPr>
        <w:softHyphen/>
        <w:t>теля Евангелия, гораздо более действенно... нежели усердное и красноречивое поучение, вознаграждаемое дарами». О</w:t>
      </w:r>
      <w:r>
        <w:rPr>
          <w:rStyle w:val="690"/>
        </w:rPr>
        <w:t>днако для организации закупки и подготовки миссионерской поездки не</w:t>
      </w:r>
      <w:r>
        <w:rPr>
          <w:rStyle w:val="690"/>
        </w:rPr>
        <w:softHyphen/>
        <w:t>обходимо изыскивать средства от епархий (откуда отправляет</w:t>
      </w:r>
      <w:r>
        <w:rPr>
          <w:rStyle w:val="690"/>
        </w:rPr>
        <w:softHyphen/>
        <w:t>ся и куда следует экспедиция), ктиторов (спонсоров), обще</w:t>
      </w:r>
      <w:r>
        <w:rPr>
          <w:rStyle w:val="690"/>
        </w:rPr>
        <w:softHyphen/>
        <w:t>ственных организаций, братств, государственных органов, час</w:t>
      </w:r>
      <w:r>
        <w:rPr>
          <w:rStyle w:val="690"/>
        </w:rPr>
        <w:softHyphen/>
        <w:t>тных предпр</w:t>
      </w:r>
      <w:r>
        <w:rPr>
          <w:rStyle w:val="690"/>
        </w:rPr>
        <w:t>иятий и т.д., то есть лиц и организаций, заинтере</w:t>
      </w:r>
      <w:r>
        <w:rPr>
          <w:rStyle w:val="690"/>
        </w:rPr>
        <w:softHyphen/>
        <w:t>сованных или поддерживающих миссионерскую деятельность.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Над всеми средствами необходимо вести четкий контроль и своевременную отчетность, включая и отчет об итогах миссио</w:t>
      </w:r>
      <w:r>
        <w:rPr>
          <w:rStyle w:val="690"/>
        </w:rPr>
        <w:softHyphen/>
        <w:t>нерского служения.</w:t>
      </w:r>
    </w:p>
    <w:p w:rsidR="000E1EB0" w:rsidRDefault="00006FF7">
      <w:pPr>
        <w:pStyle w:val="73"/>
        <w:numPr>
          <w:ilvl w:val="0"/>
          <w:numId w:val="60"/>
        </w:numPr>
        <w:shd w:val="clear" w:color="auto" w:fill="auto"/>
        <w:tabs>
          <w:tab w:val="left" w:pos="80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Нравственно-педа</w:t>
      </w:r>
      <w:r>
        <w:rPr>
          <w:rStyle w:val="690"/>
        </w:rPr>
        <w:t>гогический аспект: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Очень хорошо, если в миссионерской поездке будут при</w:t>
      </w:r>
      <w:r>
        <w:rPr>
          <w:rStyle w:val="690"/>
        </w:rPr>
        <w:softHyphen/>
        <w:t>нимать участие минимум четыре человека, включая священ</w:t>
      </w:r>
      <w:r>
        <w:rPr>
          <w:rStyle w:val="690"/>
        </w:rPr>
        <w:softHyphen/>
        <w:t>нослужителя. Большим подспорьем будет, если в составе груп</w:t>
      </w:r>
      <w:r>
        <w:rPr>
          <w:rStyle w:val="690"/>
        </w:rPr>
        <w:softHyphen/>
        <w:t>пы примет участие также и врач, так как он может принести пользу и гру</w:t>
      </w:r>
      <w:r>
        <w:rPr>
          <w:rStyle w:val="690"/>
        </w:rPr>
        <w:t>ппе, и местным жителям, что послужит на благо миссии.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Если в поездке участвуют несколько миссионеров, то в шко</w:t>
      </w:r>
      <w:r>
        <w:rPr>
          <w:rStyle w:val="690"/>
        </w:rPr>
        <w:softHyphen/>
        <w:t>лах они могут вести несколько занятий параллельно у разных классов, а другие могут пойти в детский сад или на ферму и т.п. Вообще, лучше отправля</w:t>
      </w:r>
      <w:r>
        <w:rPr>
          <w:rStyle w:val="690"/>
        </w:rPr>
        <w:t>ться на проповедь не одному, а в соста</w:t>
      </w:r>
      <w:r>
        <w:rPr>
          <w:rStyle w:val="690"/>
        </w:rPr>
        <w:softHyphen/>
        <w:t>ве миссионерской группы.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Нужно заранее продумать и подготовить темы миссионерс</w:t>
      </w:r>
      <w:r>
        <w:rPr>
          <w:rStyle w:val="690"/>
        </w:rPr>
        <w:softHyphen/>
        <w:t>ких бесед: с представителями администраций районов; с препо</w:t>
      </w:r>
      <w:r>
        <w:rPr>
          <w:rStyle w:val="690"/>
        </w:rPr>
        <w:softHyphen/>
        <w:t>давателями в школах, детских садах; со школьниками с 1 по 11 класс на уроках в</w:t>
      </w:r>
      <w:r>
        <w:rPr>
          <w:rStyle w:val="690"/>
        </w:rPr>
        <w:t xml:space="preserve"> школах; с рабочими во время перерыва на фермах, заводах и т.п. учреждениях; с готовящимися принять крещение; с новокрещеными; с пришедшими в храм на богослу</w:t>
      </w:r>
      <w:r>
        <w:rPr>
          <w:rStyle w:val="690"/>
        </w:rPr>
        <w:softHyphen/>
        <w:t>жение (в этом случае миссионерская беседа может быть постро</w:t>
      </w:r>
      <w:r>
        <w:rPr>
          <w:rStyle w:val="690"/>
        </w:rPr>
        <w:softHyphen/>
        <w:t>ена по принципу проповеди).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Прежде чем отправляться в поездку, в которой предстоит давать уроки, нужно подготовиться к ним, давая подобные уроки в школах родного города. Для миссионерских бесед должны быть подобраны соответствующие наглядные посо</w:t>
      </w:r>
      <w:r>
        <w:rPr>
          <w:rStyle w:val="690"/>
        </w:rPr>
        <w:softHyphen/>
        <w:t xml:space="preserve">бия (иконы, картины, видеофильмы) и, </w:t>
      </w:r>
      <w:r>
        <w:rPr>
          <w:rStyle w:val="690"/>
        </w:rPr>
        <w:t>по возможности, зву</w:t>
      </w:r>
      <w:r>
        <w:rPr>
          <w:rStyle w:val="690"/>
        </w:rPr>
        <w:softHyphen/>
        <w:t>ковое сопровождение (церковные или народные песнопения). Если едет несколько человек, то можно распределить беседы по тематике и возрастной специфике (например: один гото</w:t>
      </w:r>
      <w:r>
        <w:rPr>
          <w:rStyle w:val="690"/>
        </w:rPr>
        <w:softHyphen/>
        <w:t>вит уроки для старшего школьного возраста, другой — для среднего)</w:t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После занятий в школах желательно оставить литературу для учащихся и школьной библиотеки.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Важно, чтобы школьники до следующего миссионерского приезда выполняли какую-нибудь работу на благо Церкви (на</w:t>
      </w:r>
      <w:r>
        <w:rPr>
          <w:rStyle w:val="690"/>
        </w:rPr>
        <w:softHyphen/>
        <w:t>пример, расчистили бы от мусора окрестность вокруг хра</w:t>
      </w:r>
      <w:r>
        <w:rPr>
          <w:rStyle w:val="690"/>
        </w:rPr>
        <w:t>ма). Для этого нужно найти среди них людей, которые бы возглави</w:t>
      </w:r>
      <w:r>
        <w:rPr>
          <w:rStyle w:val="690"/>
        </w:rPr>
        <w:softHyphen/>
        <w:t>ли эту работу. До своего следующего приезда нужно поддержи</w:t>
      </w:r>
      <w:r>
        <w:rPr>
          <w:rStyle w:val="690"/>
        </w:rPr>
        <w:softHyphen/>
        <w:t>вать связь со школьниками (например, переписываться, посы</w:t>
      </w:r>
      <w:r>
        <w:rPr>
          <w:rStyle w:val="690"/>
        </w:rPr>
        <w:softHyphen/>
        <w:t>лать им посылки).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того чтобы миссионеров беспрепятственно допустили в ш</w:t>
      </w:r>
      <w:r>
        <w:rPr>
          <w:rStyle w:val="690"/>
        </w:rPr>
        <w:t>колы, желательно иметь разрешение на проведение заня</w:t>
      </w:r>
      <w:r>
        <w:rPr>
          <w:rStyle w:val="690"/>
        </w:rPr>
        <w:softHyphen/>
        <w:t>тий в образовательных учреждениях от районного (областно</w:t>
      </w:r>
      <w:r>
        <w:rPr>
          <w:rStyle w:val="690"/>
        </w:rPr>
        <w:softHyphen/>
        <w:t>го) отдела образования. Очень хорошо, если темы бесед будут перекликаться с учебным планом занятий, например: тема «Крещение Руси. Распространение</w:t>
      </w:r>
      <w:r>
        <w:rPr>
          <w:rStyle w:val="690"/>
        </w:rPr>
        <w:t xml:space="preserve"> христианства при князе Владимире и его преемниках» изучается по истории Отече</w:t>
      </w:r>
      <w:r>
        <w:rPr>
          <w:rStyle w:val="690"/>
        </w:rPr>
        <w:softHyphen/>
        <w:t>ства; тема «Теория эволюции и другие теории происхождения животного мира» — на уроках биологии; тема «А.С. Пушкин. Вечное в творчестве поэта» — на уроках по литературе, и т.п. Т</w:t>
      </w:r>
      <w:r>
        <w:rPr>
          <w:rStyle w:val="690"/>
        </w:rPr>
        <w:t>акие беседы могли бы проходить вместо соответствующих уроков. Очень хорошо, если миссионерам удастся побеседо</w:t>
      </w:r>
      <w:r>
        <w:rPr>
          <w:rStyle w:val="690"/>
        </w:rPr>
        <w:softHyphen/>
        <w:t>вать с преподавателями.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Миссионеру необходимо добиваться того, чтобы после раз</w:t>
      </w:r>
      <w:r>
        <w:rPr>
          <w:rStyle w:val="690"/>
        </w:rPr>
        <w:softHyphen/>
        <w:t>говора с человеком его беседа еще долго бы ему вспоминалась и таким</w:t>
      </w:r>
      <w:r>
        <w:rPr>
          <w:rStyle w:val="690"/>
        </w:rPr>
        <w:t xml:space="preserve"> образом миссионерская деятельность продолжалась бы и без непосредственного участия самого миссионера. А как этого добиться? Можно подарить этому человеку какой-либо пода</w:t>
      </w:r>
      <w:r>
        <w:rPr>
          <w:rStyle w:val="690"/>
        </w:rPr>
        <w:softHyphen/>
        <w:t>рок, тогда каждый раз, как он увидит эту вещь, он будет вспо</w:t>
      </w:r>
      <w:r>
        <w:rPr>
          <w:rStyle w:val="690"/>
        </w:rPr>
        <w:softHyphen/>
        <w:t>минать беседу, связанную</w:t>
      </w:r>
      <w:r>
        <w:rPr>
          <w:rStyle w:val="690"/>
        </w:rPr>
        <w:t xml:space="preserve"> с человеком. А еще лучше, если это будет какая-нибудь православная книга или аудиозапись про</w:t>
      </w:r>
      <w:r>
        <w:rPr>
          <w:rStyle w:val="690"/>
        </w:rPr>
        <w:softHyphen/>
        <w:t>поведи. Если у этого человека есть маленькие дети, то для них тоже можно сделать подарок в виде аудио- или видеозаписи детских сказок.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Следует стараться не вводить в соблазн людей, у которых останавливается группа. Соблазном могут служить не только явно греховные и сомнительные примеры, но иногда даже доз</w:t>
      </w:r>
      <w:r>
        <w:rPr>
          <w:rStyle w:val="690"/>
        </w:rPr>
        <w:softHyphen/>
        <w:t>воленные и предосудительные, например: после проведенно</w:t>
      </w:r>
      <w:r>
        <w:rPr>
          <w:rStyle w:val="690"/>
        </w:rPr>
        <w:softHyphen/>
        <w:t>го в нелегких трудах дня, кт</w:t>
      </w:r>
      <w:r>
        <w:rPr>
          <w:rStyle w:val="690"/>
        </w:rPr>
        <w:t>о-то захочет посмотреть какой- либо фильм по телевизору; дома в этом не было бы ничего плохого, но неутвержденные души могут сказать внутри себя: «если миссионер смотрит, то уж мне и подавно можно смот</w:t>
      </w:r>
      <w:r>
        <w:rPr>
          <w:rStyle w:val="690"/>
        </w:rPr>
        <w:softHyphen/>
        <w:t>реть» и, имея в себе такое оправдание, после отъезда г</w:t>
      </w:r>
      <w:r>
        <w:rPr>
          <w:rStyle w:val="690"/>
        </w:rPr>
        <w:t>руппы будут смотреть все подряд. В этом и подобных случаях попе</w:t>
      </w:r>
      <w:r>
        <w:rPr>
          <w:rStyle w:val="690"/>
        </w:rPr>
        <w:softHyphen/>
        <w:t>чение о пользе ближнего должно ставить выше собственной выгоды: «все мне позволительно, но не все назидает» (более точный перевод с греч. «созидает» — имеется в виду здание Церкви) (1Кор. 10.2</w:t>
      </w:r>
      <w:r>
        <w:rPr>
          <w:rStyle w:val="690"/>
        </w:rPr>
        <w:t>3).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5. Литургический аспект: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Если поездка до места проведения миссии занимает зна</w:t>
      </w:r>
      <w:r>
        <w:rPr>
          <w:rStyle w:val="690"/>
        </w:rPr>
        <w:softHyphen/>
        <w:t>чительное количество времени, то можно попробовать дого</w:t>
      </w:r>
      <w:r>
        <w:rPr>
          <w:rStyle w:val="690"/>
        </w:rPr>
        <w:softHyphen/>
        <w:t>вориться, чтобы к приезду экспедиции просфоры приготовил священник на последнем приходе, который предстоит посе</w:t>
      </w:r>
      <w:r>
        <w:rPr>
          <w:rStyle w:val="690"/>
        </w:rPr>
        <w:softHyphen/>
        <w:t>тить г</w:t>
      </w:r>
      <w:r>
        <w:rPr>
          <w:rStyle w:val="690"/>
        </w:rPr>
        <w:t>руппе. Крестить множество людей лучше в открытых водоемах.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Литургии можно совершать не только в храмах, но и часов</w:t>
      </w:r>
      <w:r>
        <w:rPr>
          <w:rStyle w:val="690"/>
        </w:rPr>
        <w:softHyphen/>
        <w:t>нях, освящая их по чину малого освящения храма</w:t>
      </w:r>
      <w:r>
        <w:rPr>
          <w:rStyle w:val="690"/>
          <w:vertAlign w:val="superscript"/>
        </w:rPr>
        <w:footnoteReference w:id="30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Дополнительные советы при проведении богослужения:</w:t>
      </w:r>
    </w:p>
    <w:p w:rsidR="000E1EB0" w:rsidRDefault="00006FF7">
      <w:pPr>
        <w:pStyle w:val="73"/>
        <w:numPr>
          <w:ilvl w:val="0"/>
          <w:numId w:val="61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Немаловажное значение играет мастерство п</w:t>
      </w:r>
      <w:r>
        <w:rPr>
          <w:rStyle w:val="690"/>
        </w:rPr>
        <w:t>евцов цер</w:t>
      </w:r>
      <w:r>
        <w:rPr>
          <w:rStyle w:val="690"/>
        </w:rPr>
        <w:softHyphen/>
        <w:t>ковного хора.</w:t>
      </w:r>
    </w:p>
    <w:p w:rsidR="000E1EB0" w:rsidRDefault="00006FF7">
      <w:pPr>
        <w:pStyle w:val="73"/>
        <w:numPr>
          <w:ilvl w:val="0"/>
          <w:numId w:val="61"/>
        </w:numPr>
        <w:shd w:val="clear" w:color="auto" w:fill="auto"/>
        <w:tabs>
          <w:tab w:val="left" w:pos="76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Богослужения не должны быть очень длительными.</w:t>
      </w:r>
    </w:p>
    <w:p w:rsidR="000E1EB0" w:rsidRDefault="00006FF7">
      <w:pPr>
        <w:pStyle w:val="73"/>
        <w:numPr>
          <w:ilvl w:val="0"/>
          <w:numId w:val="61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Если есть возможность, очень хорошо устраивать крест</w:t>
      </w:r>
      <w:r>
        <w:rPr>
          <w:rStyle w:val="690"/>
        </w:rPr>
        <w:softHyphen/>
        <w:t>ные ходы.</w:t>
      </w:r>
    </w:p>
    <w:p w:rsidR="000E1EB0" w:rsidRDefault="00006FF7">
      <w:pPr>
        <w:pStyle w:val="73"/>
        <w:numPr>
          <w:ilvl w:val="0"/>
          <w:numId w:val="61"/>
        </w:numPr>
        <w:shd w:val="clear" w:color="auto" w:fill="auto"/>
        <w:tabs>
          <w:tab w:val="left" w:pos="750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совершения богослужений необходимо взять с собой следующие предметы: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Антиминс (во все время поездки священник должен но</w:t>
      </w:r>
      <w:r>
        <w:rPr>
          <w:rStyle w:val="690"/>
        </w:rPr>
        <w:softHyphen/>
        <w:t>сить его на своей груди);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Св. Чашу, Дискос, звездицу, копие, лжицу, губку, покров- цы, воздух, ковшик, дощечку и тарелочки для просфор;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вино для Евхаристии, немножко чистой воды, просфоры (их надо специальным способом «консервировать»), термос (в нем будет сохраняться кипяток, приготовленный до начала ли</w:t>
      </w:r>
      <w:r>
        <w:rPr>
          <w:rStyle w:val="690"/>
        </w:rPr>
        <w:softHyphen/>
        <w:t>тургии для теплоты);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облачения на престол и на жертвенник;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богослужебное Евангелие и А</w:t>
      </w:r>
      <w:r>
        <w:rPr>
          <w:rStyle w:val="690"/>
        </w:rPr>
        <w:t>постол (они могут быть не</w:t>
      </w:r>
      <w:r>
        <w:rPr>
          <w:rStyle w:val="690"/>
        </w:rPr>
        <w:softHyphen/>
        <w:t>большого формата и желательно старые, так как их бумага легче, чем у новых);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Требник, Служебник;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семисвечник — он может быть небольшим и разборным, его можно поставить на престол;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напрестольный крест — если его прислонить к семисвеч- нику, то он, став видимым в храме, будет одновременно и за</w:t>
      </w:r>
      <w:r>
        <w:rPr>
          <w:rStyle w:val="690"/>
        </w:rPr>
        <w:softHyphen/>
        <w:t>престольным. (Если священников едут двое, то нужен еще один крест, чтобы один мог исповедовать во время чтения часов или утрени);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8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лампадку на ж</w:t>
      </w:r>
      <w:r>
        <w:rPr>
          <w:rStyle w:val="690"/>
        </w:rPr>
        <w:t>ертвенник;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806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священническое облачение;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кадило, ладан, уголь;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немного Крещенской воды;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кропило;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822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иконы Спасителя и Божией Матери — для того, чтобы поместить их перед Царскими вратами;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8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три маленьких подсвечника — один на престол перед Св. Дарами и два — перед местными иконами;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80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свечи, желательно восковые;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54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для Воскресной службы Учебный Октоих (так как он очень маленький, но в связи с тем, что в нем нет экзапостилариев, их надо переписать з</w:t>
      </w:r>
      <w:r>
        <w:rPr>
          <w:rStyle w:val="690"/>
        </w:rPr>
        <w:t>аранее);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8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для будничных служб можно взять Минею Общую;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Часослов, Псалтырь;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ноты богослужебных песнопений;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Помимо этого также необходимо взять: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крестильный ящичек;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дароносицу;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крестики для новокрещаемых;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памятные иконки или календари;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ноты (лучше размножить самые необходимые);</w:t>
      </w:r>
    </w:p>
    <w:p w:rsidR="000E1EB0" w:rsidRDefault="00006FF7">
      <w:pPr>
        <w:pStyle w:val="73"/>
        <w:numPr>
          <w:ilvl w:val="0"/>
          <w:numId w:val="62"/>
        </w:numPr>
        <w:shd w:val="clear" w:color="auto" w:fill="auto"/>
        <w:tabs>
          <w:tab w:val="left" w:pos="774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иметь объяснение празднуемых событий, евангельских чте</w:t>
      </w:r>
      <w:r>
        <w:rPr>
          <w:rStyle w:val="690"/>
        </w:rPr>
        <w:softHyphen/>
        <w:t>ний, значения и смысла богослужения на весь период поездки.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Для священных предметов должна быть отдельная сумка.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40" w:firstLine="460"/>
        <w:jc w:val="both"/>
      </w:pPr>
      <w:r>
        <w:rPr>
          <w:rStyle w:val="690"/>
        </w:rPr>
        <w:t>Не нужно отчаиваться, если на богослужение пришло со</w:t>
      </w:r>
      <w:r>
        <w:rPr>
          <w:rStyle w:val="690"/>
        </w:rPr>
        <w:softHyphen/>
        <w:t>всем не много людей. Так и должно было быть, было бы удиви</w:t>
      </w:r>
      <w:r>
        <w:rPr>
          <w:rStyle w:val="690"/>
        </w:rPr>
        <w:softHyphen/>
        <w:t>тельно, если бы произошло иначе.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6. Организационный аспект: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40" w:firstLine="460"/>
        <w:jc w:val="both"/>
      </w:pPr>
      <w:r>
        <w:rPr>
          <w:rStyle w:val="690"/>
        </w:rPr>
        <w:t>За время пребывания нужно постараться создать группу лю</w:t>
      </w:r>
      <w:r>
        <w:rPr>
          <w:rStyle w:val="690"/>
        </w:rPr>
        <w:softHyphen/>
        <w:t xml:space="preserve">дей, которая организовывала </w:t>
      </w:r>
      <w:r>
        <w:rPr>
          <w:rStyle w:val="690"/>
        </w:rPr>
        <w:t>бы возрождение храма. Нужно ориентировочно решить, кто из этих людей чем будет занимать</w:t>
      </w:r>
      <w:r>
        <w:rPr>
          <w:rStyle w:val="690"/>
        </w:rPr>
        <w:softHyphen/>
        <w:t>ся, например, через кого при воссоздании храма будет осуще</w:t>
      </w:r>
      <w:r>
        <w:rPr>
          <w:rStyle w:val="690"/>
        </w:rPr>
        <w:softHyphen/>
        <w:t>ствляться связь с властями населенного пункта, кто будет соби</w:t>
      </w:r>
      <w:r>
        <w:rPr>
          <w:rStyle w:val="690"/>
        </w:rPr>
        <w:softHyphen/>
        <w:t>рать средства и т.п. Глубоковерующие люди из ср</w:t>
      </w:r>
      <w:r>
        <w:rPr>
          <w:rStyle w:val="690"/>
        </w:rPr>
        <w:t>еды местных жителей, благодаря знанию обычаев и того, чем живут их со</w:t>
      </w:r>
      <w:r>
        <w:rPr>
          <w:rStyle w:val="690"/>
        </w:rPr>
        <w:softHyphen/>
        <w:t>отечественники, могут гораздо лучше любого приезжего пропо</w:t>
      </w:r>
      <w:r>
        <w:rPr>
          <w:rStyle w:val="690"/>
        </w:rPr>
        <w:softHyphen/>
        <w:t>ведовать Евангелие и организовывать церковную жизнь общи</w:t>
      </w:r>
      <w:r>
        <w:rPr>
          <w:rStyle w:val="690"/>
        </w:rPr>
        <w:softHyphen/>
        <w:t xml:space="preserve">ны. Для того чтобы укрепить веру в самих этих людях, можно пригласить </w:t>
      </w:r>
      <w:r>
        <w:rPr>
          <w:rStyle w:val="690"/>
        </w:rPr>
        <w:t>их в паломническую поездку к святыням той епар</w:t>
      </w:r>
      <w:r>
        <w:rPr>
          <w:rStyle w:val="690"/>
        </w:rPr>
        <w:softHyphen/>
        <w:t>хии, из которой прибыла миссионерская группа (либо же к ближайшим святыням).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40" w:firstLine="460"/>
        <w:jc w:val="both"/>
      </w:pPr>
      <w:r>
        <w:rPr>
          <w:rStyle w:val="690"/>
        </w:rPr>
        <w:t>За время поездки миссионеры должны всячески стараться сохранить любовь между собою и послушание начальнику мис</w:t>
      </w:r>
      <w:r>
        <w:rPr>
          <w:rStyle w:val="690"/>
        </w:rPr>
        <w:softHyphen/>
        <w:t>сии, так как диавол б</w:t>
      </w:r>
      <w:r>
        <w:rPr>
          <w:rStyle w:val="690"/>
        </w:rPr>
        <w:t>удет пытаться разрушить их. Никогда нельзя спорить между собою перед слушателями, а если и возникают какие-то разногласия, следует разрешать их наедине. «Умоляю вас, братия, именем Господа нашего Иисуса Христа, чтобы вы говорили все одно, да не будут в вас</w:t>
      </w:r>
      <w:r>
        <w:rPr>
          <w:rStyle w:val="690"/>
        </w:rPr>
        <w:t xml:space="preserve"> распри и раздоры, да будете утверждены в одном духе, в одних мыслях», — писал ап. Павел в своем послании к Коринфянам (1Кор. 1.10). Между участника</w:t>
      </w:r>
      <w:r>
        <w:rPr>
          <w:rStyle w:val="690"/>
        </w:rPr>
        <w:softHyphen/>
        <w:t>ми группы должна быть любовь, которая миссионерствует без слов: «Потому узнают все, что вы Мои ученики, есл</w:t>
      </w:r>
      <w:r>
        <w:rPr>
          <w:rStyle w:val="690"/>
        </w:rPr>
        <w:t>и будете иметь любовь между собою» (Ин. 13.25).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Миссионеры из среды местного населения, благодаря зна</w:t>
      </w:r>
      <w:r>
        <w:rPr>
          <w:rStyle w:val="690"/>
        </w:rPr>
        <w:softHyphen/>
        <w:t>нию языка, обычаев и верований своих соотечественников, мо</w:t>
      </w:r>
      <w:r>
        <w:rPr>
          <w:rStyle w:val="690"/>
        </w:rPr>
        <w:softHyphen/>
        <w:t>гут гораздо лучше любого «иностранца» проповедовать Еванге</w:t>
      </w:r>
      <w:r>
        <w:rPr>
          <w:rStyle w:val="690"/>
        </w:rPr>
        <w:softHyphen/>
        <w:t xml:space="preserve">лие и руководить церковной общиной. </w:t>
      </w:r>
      <w:r>
        <w:rPr>
          <w:rStyle w:val="690"/>
        </w:rPr>
        <w:t>Естественно, богословс</w:t>
      </w:r>
      <w:r>
        <w:rPr>
          <w:rStyle w:val="690"/>
        </w:rPr>
        <w:softHyphen/>
        <w:t>кое образование или духовный опыт таких местных благовест- ников может не стоять на высоком уровне, но в данном случае важнее укрепить в них веру в преображающую силу слова Бо- жия, воспламенить ревность и желание к миссионерскому сл</w:t>
      </w:r>
      <w:r>
        <w:rPr>
          <w:rStyle w:val="690"/>
        </w:rPr>
        <w:t>у</w:t>
      </w:r>
      <w:r>
        <w:rPr>
          <w:rStyle w:val="690"/>
        </w:rPr>
        <w:softHyphen/>
        <w:t>жению и «открыть им глаза» на дар и силу Святого Духа, посто</w:t>
      </w:r>
      <w:r>
        <w:rPr>
          <w:rStyle w:val="690"/>
        </w:rPr>
        <w:softHyphen/>
        <w:t>янно пребывающего в Церкви, Который и восполнит их немо</w:t>
      </w:r>
      <w:r>
        <w:rPr>
          <w:rStyle w:val="690"/>
        </w:rPr>
        <w:softHyphen/>
        <w:t>щи и недостатки.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Обучение будущих руководителей из местных верующих бы</w:t>
      </w:r>
      <w:r>
        <w:rPr>
          <w:rStyle w:val="680"/>
        </w:rPr>
        <w:t>и</w:t>
      </w:r>
      <w:r>
        <w:rPr>
          <w:rStyle w:val="690"/>
        </w:rPr>
        <w:t>о приоритетным направлением деятельности самих апос</w:t>
      </w:r>
      <w:r>
        <w:rPr>
          <w:rStyle w:val="690"/>
        </w:rPr>
        <w:softHyphen/>
        <w:t>толов. Ап. Пав</w:t>
      </w:r>
      <w:r>
        <w:rPr>
          <w:rStyle w:val="690"/>
        </w:rPr>
        <w:t>ел пишет Тимофею: «Что слышал от меня при многих свидетелях, то передай верным людям, которые были бы способны и других научить» (2Тим. 2.2). Часто апостолу в его миссионерских путешествиях сопутствовали несколько мо</w:t>
      </w:r>
      <w:r>
        <w:rPr>
          <w:rStyle w:val="690"/>
        </w:rPr>
        <w:softHyphen/>
        <w:t>лодых христиан. Это было для них школой</w:t>
      </w:r>
      <w:r>
        <w:rPr>
          <w:rStyle w:val="690"/>
        </w:rPr>
        <w:t xml:space="preserve"> миссионерства. Потом они становились соратниками ап. Павла и посы</w:t>
      </w:r>
      <w:r>
        <w:rPr>
          <w:rStyle w:val="680"/>
        </w:rPr>
        <w:t>и</w:t>
      </w:r>
      <w:r>
        <w:rPr>
          <w:rStyle w:val="690"/>
        </w:rPr>
        <w:t>ались им в качестве руководителей в те города, где он основывал местные Церкви. Такая практика бы</w:t>
      </w:r>
      <w:r>
        <w:rPr>
          <w:rStyle w:val="12pt"/>
        </w:rPr>
        <w:t>т</w:t>
      </w:r>
      <w:r>
        <w:rPr>
          <w:rStyle w:val="690"/>
        </w:rPr>
        <w:t>а довольно плодотвор</w:t>
      </w:r>
      <w:r>
        <w:rPr>
          <w:rStyle w:val="690"/>
        </w:rPr>
        <w:softHyphen/>
        <w:t>ной и в короткое время позволяла не только охватить благове- стием бол</w:t>
      </w:r>
      <w:r>
        <w:rPr>
          <w:rStyle w:val="690"/>
        </w:rPr>
        <w:t>ьшие регионы, но и заложить там прочный фунда</w:t>
      </w:r>
      <w:r>
        <w:rPr>
          <w:rStyle w:val="690"/>
        </w:rPr>
        <w:softHyphen/>
        <w:t>мент христианской веры.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229"/>
          <w:headerReference w:type="default" r:id="rId230"/>
          <w:footerReference w:type="even" r:id="rId231"/>
          <w:footerReference w:type="default" r:id="rId232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90"/>
        </w:rPr>
        <w:t>Таким образом, локальной целью православной миссии яв</w:t>
      </w:r>
      <w:r>
        <w:rPr>
          <w:rStyle w:val="690"/>
        </w:rPr>
        <w:softHyphen/>
        <w:t>ляется не крещение или даже проповедание всему народу, но обучение отобранных руководителей и создание живых Евхари</w:t>
      </w:r>
      <w:r>
        <w:rPr>
          <w:rStyle w:val="690"/>
        </w:rPr>
        <w:softHyphen/>
        <w:t>стических общин, которые действуют как евангелические цент</w:t>
      </w:r>
      <w:r>
        <w:rPr>
          <w:rStyle w:val="690"/>
        </w:rPr>
        <w:softHyphen/>
        <w:t>ры для всей местности. Поэт</w:t>
      </w:r>
      <w:r>
        <w:rPr>
          <w:rStyle w:val="690"/>
        </w:rPr>
        <w:t>ому, прежде всякой лекции, всяко</w:t>
      </w:r>
      <w:r>
        <w:rPr>
          <w:rStyle w:val="690"/>
        </w:rPr>
        <w:softHyphen/>
        <w:t>го миссионерского делания, миссионеру следует помолиться Богу о том, чтобы Господь привел этих людей к Себе.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Заслуживает внимания и такой метод миссионерской ра</w:t>
      </w:r>
      <w:r>
        <w:rPr>
          <w:rStyle w:val="690"/>
        </w:rPr>
        <w:softHyphen/>
        <w:t>боты, который предполагает объединение проповедников в мис</w:t>
      </w:r>
      <w:r>
        <w:rPr>
          <w:rStyle w:val="690"/>
        </w:rPr>
        <w:softHyphen/>
        <w:t>сио</w:t>
      </w:r>
      <w:r>
        <w:rPr>
          <w:rStyle w:val="690"/>
        </w:rPr>
        <w:t>нерские группы. Господь посылает апостолов попарно. В книге Деяний видно совместное служение апп. Петра и Иоан</w:t>
      </w:r>
      <w:r>
        <w:rPr>
          <w:rStyle w:val="690"/>
        </w:rPr>
        <w:softHyphen/>
        <w:t xml:space="preserve">на; Павла, Варнавы и Марка; Павла, Луки и Силы, и других. Такие объединения имеют многие преимущества. Во-первых, апостолы посланы по два, «дабы </w:t>
      </w:r>
      <w:r>
        <w:rPr>
          <w:rStyle w:val="690"/>
        </w:rPr>
        <w:t>они были смелее и друг друга поддерживали», — говорит блаженный Феофилакт. Во-вторых, это нужно было для свидетельства об истинности их учения. Кроме этого, само отношение между апостолами в духе само</w:t>
      </w:r>
      <w:r>
        <w:rPr>
          <w:rStyle w:val="690"/>
        </w:rPr>
        <w:softHyphen/>
        <w:t>отверженной любви и смирения могло служить сильным и на</w:t>
      </w:r>
      <w:r>
        <w:rPr>
          <w:rStyle w:val="690"/>
        </w:rPr>
        <w:softHyphen/>
        <w:t>глядным аргументом в пользу их проповеди. И, наконец, «чем больше разнообразия несла миссионерская группа в лице сво</w:t>
      </w:r>
      <w:r>
        <w:rPr>
          <w:rStyle w:val="690"/>
        </w:rPr>
        <w:softHyphen/>
        <w:t>их членов, тем многочисленнее примеры для людей в понима</w:t>
      </w:r>
      <w:r>
        <w:rPr>
          <w:rStyle w:val="690"/>
        </w:rPr>
        <w:softHyphen/>
        <w:t>нии веры».</w:t>
      </w:r>
    </w:p>
    <w:p w:rsidR="000E1EB0" w:rsidRDefault="00006FF7">
      <w:pPr>
        <w:pStyle w:val="73"/>
        <w:numPr>
          <w:ilvl w:val="1"/>
          <w:numId w:val="62"/>
        </w:numPr>
        <w:shd w:val="clear" w:color="auto" w:fill="auto"/>
        <w:tabs>
          <w:tab w:val="left" w:pos="77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Географический и временной аспекты: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В первую поездку в незнакомый райо</w:t>
      </w:r>
      <w:r>
        <w:rPr>
          <w:rStyle w:val="690"/>
        </w:rPr>
        <w:t xml:space="preserve">н лучше отправляться в теплое время года, взяв с собой некоторый запас провизии и рассчитывая ночевать в палатках, если местное население не пригласит группу в свои дома. Необходимо очень внимательно просмотреть маршрут планируемой миссионерской поездки и </w:t>
      </w:r>
      <w:r>
        <w:rPr>
          <w:rStyle w:val="690"/>
        </w:rPr>
        <w:t>возможности его прохода пешком или на транспорте, согласовав маршрут по этой местности и климатические условия со знаю</w:t>
      </w:r>
      <w:r>
        <w:rPr>
          <w:rStyle w:val="690"/>
        </w:rPr>
        <w:softHyphen/>
        <w:t>щими, компетентными в этой области людьми.</w:t>
      </w:r>
    </w:p>
    <w:p w:rsidR="000E1EB0" w:rsidRDefault="00006FF7">
      <w:pPr>
        <w:pStyle w:val="73"/>
        <w:numPr>
          <w:ilvl w:val="1"/>
          <w:numId w:val="62"/>
        </w:numPr>
        <w:shd w:val="clear" w:color="auto" w:fill="auto"/>
        <w:tabs>
          <w:tab w:val="left" w:pos="76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Отчетность: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Еще в практике древней Церкви апостольского века можно наблюдать такое явление, как отчетность благовестников Мате</w:t>
      </w:r>
      <w:r>
        <w:rPr>
          <w:rStyle w:val="690"/>
        </w:rPr>
        <w:softHyphen/>
        <w:t>ри Церкви о результатах своей миссии (См.: Деян. 14.27-15.4; 21.19). Это, несомненно, вело к взаимному обогащению опытом миссионерской работы</w:t>
      </w:r>
      <w:r>
        <w:rPr>
          <w:rStyle w:val="690"/>
        </w:rPr>
        <w:t>, а также вызывало радость и благодар</w:t>
      </w:r>
      <w:r>
        <w:rPr>
          <w:rStyle w:val="690"/>
        </w:rPr>
        <w:softHyphen/>
        <w:t>ность Богу в сердцах верующих.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90"/>
        </w:rPr>
        <w:t>В настоящее время очень широкий круг возможностей за- печатления миссионерской деятельности: фото, аудио, видео, электронное, текстовое ведение хроники поездки. После по</w:t>
      </w:r>
      <w:r>
        <w:rPr>
          <w:rStyle w:val="690"/>
        </w:rPr>
        <w:softHyphen/>
        <w:t>ездки составление</w:t>
      </w:r>
      <w:r>
        <w:rPr>
          <w:rStyle w:val="690"/>
        </w:rPr>
        <w:t xml:space="preserve"> видеофильма, презентаций, текстовых от</w:t>
      </w:r>
      <w:r>
        <w:rPr>
          <w:rStyle w:val="690"/>
        </w:rPr>
        <w:softHyphen/>
        <w:t>четов для владык, благочинных, прихожан, ктиторов, обще</w:t>
      </w:r>
      <w:r>
        <w:rPr>
          <w:rStyle w:val="690"/>
        </w:rPr>
        <w:softHyphen/>
        <w:t>ственных организаций и всех, кто помогал в подготовке, орга</w:t>
      </w:r>
      <w:r>
        <w:rPr>
          <w:rStyle w:val="690"/>
        </w:rPr>
        <w:softHyphen/>
        <w:t>низации и проведении миссионерской поездки, а также на</w:t>
      </w:r>
      <w:r>
        <w:rPr>
          <w:rStyle w:val="690"/>
        </w:rPr>
        <w:softHyphen/>
        <w:t>копления и передачи опыта для следующих поезд</w:t>
      </w:r>
      <w:r>
        <w:rPr>
          <w:rStyle w:val="690"/>
        </w:rPr>
        <w:t>ок или орга</w:t>
      </w:r>
      <w:r>
        <w:rPr>
          <w:rStyle w:val="690"/>
        </w:rPr>
        <w:softHyphen/>
        <w:t>низации таких поездок по другим епархиям (включая и загра</w:t>
      </w:r>
      <w:r>
        <w:rPr>
          <w:rStyle w:val="690"/>
        </w:rPr>
        <w:softHyphen/>
        <w:t>ничные). Вся необходимая информация должна храниться в доступном виде. Одна из лучших форм в настоящее время — это размещение ее на сайте.</w:t>
      </w:r>
    </w:p>
    <w:p w:rsidR="000E1EB0" w:rsidRDefault="00006FF7">
      <w:pPr>
        <w:pStyle w:val="24"/>
        <w:keepNext/>
        <w:keepLines/>
        <w:shd w:val="clear" w:color="auto" w:fill="auto"/>
        <w:spacing w:after="271" w:line="250" w:lineRule="exact"/>
        <w:ind w:left="40" w:firstLine="460"/>
        <w:jc w:val="both"/>
      </w:pPr>
      <w:bookmarkStart w:id="37" w:name="bookmark37"/>
      <w:r>
        <w:rPr>
          <w:rStyle w:val="2e"/>
        </w:rPr>
        <w:t>2.12. Миссия и катехизация</w:t>
      </w:r>
      <w:bookmarkEnd w:id="37"/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"/>
        </w:rPr>
        <w:t>«Воспитательная мисс</w:t>
      </w:r>
      <w:r>
        <w:rPr>
          <w:rStyle w:val="5f"/>
        </w:rPr>
        <w:t>ия (воцерковление). Это миссионерская работа с ищущими Бога, с готовящимися ко святому Крещению, а также с теми, кто, будучи уже крещен</w:t>
      </w:r>
      <w:r>
        <w:rPr>
          <w:rStyle w:val="5f0"/>
        </w:rPr>
        <w:t>ы</w:t>
      </w:r>
      <w:r>
        <w:rPr>
          <w:rStyle w:val="5f"/>
        </w:rPr>
        <w:t>м, не получил должного научения основам христианской веры. Цель такой миссии — вклю</w:t>
      </w:r>
      <w:r>
        <w:rPr>
          <w:rStyle w:val="5f"/>
        </w:rPr>
        <w:softHyphen/>
        <w:t>чение предоглашаемы</w:t>
      </w:r>
      <w:r>
        <w:rPr>
          <w:rStyle w:val="5f0"/>
        </w:rPr>
        <w:t>г</w:t>
      </w:r>
      <w:r>
        <w:rPr>
          <w:rStyle w:val="5f"/>
        </w:rPr>
        <w:t>х, оглашаем</w:t>
      </w:r>
      <w:r>
        <w:rPr>
          <w:rStyle w:val="5f0"/>
        </w:rPr>
        <w:t>ы</w:t>
      </w:r>
      <w:r>
        <w:rPr>
          <w:rStyle w:val="5f"/>
        </w:rPr>
        <w:t xml:space="preserve">х и </w:t>
      </w:r>
      <w:r>
        <w:rPr>
          <w:rStyle w:val="5f"/>
        </w:rPr>
        <w:t>крещен</w:t>
      </w:r>
      <w:r>
        <w:rPr>
          <w:rStyle w:val="5f0"/>
        </w:rPr>
        <w:t>ы</w:t>
      </w:r>
      <w:r>
        <w:rPr>
          <w:rStyle w:val="5f"/>
        </w:rPr>
        <w:t>х людей в полноту церковной жизни, помощь в формировании православного содержа</w:t>
      </w:r>
      <w:r>
        <w:rPr>
          <w:rStyle w:val="5f"/>
        </w:rPr>
        <w:softHyphen/>
        <w:t>ния и стиля их жизни.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"/>
        </w:rPr>
        <w:t>Введение человека в церковную жизнь начинается со свидетель</w:t>
      </w:r>
      <w:r>
        <w:rPr>
          <w:rStyle w:val="5f"/>
        </w:rPr>
        <w:softHyphen/>
        <w:t>ства и «предоглашения» (свт. Кирилл Иерусалимский) и оглашения.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"/>
        </w:rPr>
        <w:t>Поэтому традиционно воце</w:t>
      </w:r>
      <w:r>
        <w:rPr>
          <w:rStyle w:val="5f"/>
        </w:rPr>
        <w:t>рковление взрослых некрещеных людей проходит ряд ступеней: свидетельство (предоглашение) — оглашение — Крещение — научение (тайноводство) (Мф. 28.19).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"/>
        </w:rPr>
        <w:t>Огромное значение в деле воспитательной миссии приобрета</w:t>
      </w:r>
      <w:r>
        <w:rPr>
          <w:rStyle w:val="5f"/>
        </w:rPr>
        <w:softHyphen/>
        <w:t>ют известные формы православного социального слу</w:t>
      </w:r>
      <w:r>
        <w:rPr>
          <w:rStyle w:val="5f"/>
        </w:rPr>
        <w:t>жения, ибо в делах милосердия явно проявляется сила христианской любви.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"/>
        </w:rPr>
        <w:t>Воспитательная миссия строится на принципиально важных богословских основаниях, которые должен глубоко понимать и при</w:t>
      </w:r>
      <w:r>
        <w:rPr>
          <w:rStyle w:val="5f"/>
        </w:rPr>
        <w:softHyphen/>
        <w:t>нимать новоначальный: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46"/>
        </w:tabs>
        <w:ind w:left="40" w:right="20" w:firstLine="460"/>
      </w:pPr>
      <w:r>
        <w:rPr>
          <w:rStyle w:val="5f"/>
        </w:rPr>
        <w:t>признание Богодухновенности Священного Писан</w:t>
      </w:r>
      <w:r>
        <w:rPr>
          <w:rStyle w:val="5f"/>
        </w:rPr>
        <w:t>ия (2Тим. 3.16) и принятие Священного Предания во всей его полноте, как приоритета в жизни православного христианина;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794"/>
        </w:tabs>
        <w:ind w:left="40" w:right="20" w:firstLine="460"/>
      </w:pPr>
      <w:r>
        <w:rPr>
          <w:rStyle w:val="5f"/>
        </w:rPr>
        <w:t>убежденное вхождение в Церковь как в Тело Христово, час</w:t>
      </w:r>
      <w:r>
        <w:rPr>
          <w:rStyle w:val="5f"/>
        </w:rPr>
        <w:softHyphen/>
        <w:t>тью Которого является каждый член общины (1Кор. 12.27), а еди</w:t>
      </w:r>
      <w:r>
        <w:rPr>
          <w:rStyle w:val="5f"/>
        </w:rPr>
        <w:softHyphen/>
        <w:t>н</w:t>
      </w:r>
      <w:r>
        <w:rPr>
          <w:rStyle w:val="5f0"/>
        </w:rPr>
        <w:t>ы</w:t>
      </w:r>
      <w:r>
        <w:rPr>
          <w:rStyle w:val="5f"/>
        </w:rPr>
        <w:t>м Главой — Сам Господь Иисус Христос;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56"/>
        </w:tabs>
        <w:ind w:left="40" w:right="20" w:firstLine="460"/>
      </w:pPr>
      <w:r>
        <w:rPr>
          <w:rStyle w:val="5f"/>
        </w:rPr>
        <w:t>свидетельство о Церкви как о радости жизни во Христе нового человека, облеченного во Христа в Таинстве Крещения (Гал. 3.27) и получившего в лоне Церкви благодатные дарования для рас</w:t>
      </w:r>
      <w:r>
        <w:rPr>
          <w:rStyle w:val="5f"/>
        </w:rPr>
        <w:softHyphen/>
        <w:t>крытия своей личности во всей полнот</w:t>
      </w:r>
      <w:r>
        <w:rPr>
          <w:rStyle w:val="5f"/>
        </w:rPr>
        <w:t>е;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61"/>
        </w:tabs>
        <w:ind w:left="40" w:right="20" w:firstLine="460"/>
      </w:pPr>
      <w:r>
        <w:rPr>
          <w:rStyle w:val="5f"/>
        </w:rPr>
        <w:t>восприятие Евхаристии как центра жизни православного христианина и христоцентричности всей его деятельности;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08"/>
        </w:tabs>
        <w:ind w:left="40" w:right="20" w:firstLine="460"/>
      </w:pPr>
      <w:r>
        <w:rPr>
          <w:rStyle w:val="5f"/>
        </w:rPr>
        <w:t>осознание смысла участия в богослужении как соучастия в Таинстве Спасения.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"/>
        </w:rPr>
        <w:t>Воспитательная миссия предполагает усиление миссионерской направленно</w:t>
      </w:r>
      <w:r>
        <w:rPr>
          <w:rStyle w:val="5f"/>
        </w:rPr>
        <w:t>сти приходской жизни путем: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18"/>
        </w:tabs>
        <w:ind w:left="40" w:right="20" w:firstLine="460"/>
      </w:pPr>
      <w:r>
        <w:rPr>
          <w:rStyle w:val="5f"/>
        </w:rPr>
        <w:t>проведения специальн</w:t>
      </w:r>
      <w:r>
        <w:rPr>
          <w:rStyle w:val="5f0"/>
        </w:rPr>
        <w:t>ы</w:t>
      </w:r>
      <w:r>
        <w:rPr>
          <w:rStyle w:val="5f"/>
        </w:rPr>
        <w:t>х миссионерских богослужений, на ко</w:t>
      </w:r>
      <w:r>
        <w:rPr>
          <w:rStyle w:val="5f"/>
        </w:rPr>
        <w:softHyphen/>
        <w:t>тор</w:t>
      </w:r>
      <w:r>
        <w:rPr>
          <w:rStyle w:val="5f0"/>
        </w:rPr>
        <w:t>ы</w:t>
      </w:r>
      <w:r>
        <w:rPr>
          <w:rStyle w:val="5f"/>
        </w:rPr>
        <w:t>х богослужение сочетается с элементами катехизации, пред</w:t>
      </w:r>
      <w:r>
        <w:rPr>
          <w:rStyle w:val="5f"/>
        </w:rPr>
        <w:softHyphen/>
        <w:t>полагающими употребление одобренн</w:t>
      </w:r>
      <w:r>
        <w:rPr>
          <w:rStyle w:val="5f0"/>
        </w:rPr>
        <w:t>ы</w:t>
      </w:r>
      <w:r>
        <w:rPr>
          <w:rStyle w:val="5f"/>
        </w:rPr>
        <w:t>х священноначалием богослу</w:t>
      </w:r>
      <w:r>
        <w:rPr>
          <w:rStyle w:val="5f"/>
        </w:rPr>
        <w:softHyphen/>
        <w:t>жебн</w:t>
      </w:r>
      <w:r>
        <w:rPr>
          <w:rStyle w:val="5f0"/>
        </w:rPr>
        <w:t>ы</w:t>
      </w:r>
      <w:r>
        <w:rPr>
          <w:rStyle w:val="5f"/>
        </w:rPr>
        <w:t>х форм, более доступн</w:t>
      </w:r>
      <w:r>
        <w:rPr>
          <w:rStyle w:val="5f0"/>
        </w:rPr>
        <w:t>ы</w:t>
      </w:r>
      <w:r>
        <w:rPr>
          <w:rStyle w:val="5f"/>
        </w:rPr>
        <w:t>х для понимания новона</w:t>
      </w:r>
      <w:r>
        <w:rPr>
          <w:rStyle w:val="5f"/>
        </w:rPr>
        <w:t>чальн</w:t>
      </w:r>
      <w:r>
        <w:rPr>
          <w:rStyle w:val="5f0"/>
        </w:rPr>
        <w:t>ы</w:t>
      </w:r>
      <w:r>
        <w:rPr>
          <w:rStyle w:val="5f"/>
        </w:rPr>
        <w:t>х;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32"/>
        </w:tabs>
        <w:ind w:left="40" w:right="20" w:firstLine="460"/>
      </w:pPr>
      <w:r>
        <w:rPr>
          <w:rStyle w:val="5f"/>
        </w:rPr>
        <w:t>укрепления тех сторон социокультурной среды, которые содействуют воцерковлению наших современников;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22"/>
        </w:tabs>
        <w:ind w:left="40" w:right="20" w:firstLine="460"/>
      </w:pPr>
      <w:r>
        <w:rPr>
          <w:rStyle w:val="5f"/>
        </w:rPr>
        <w:t>привлечения всех клириков и инициативн</w:t>
      </w:r>
      <w:r>
        <w:rPr>
          <w:rStyle w:val="5f0"/>
        </w:rPr>
        <w:t>ы</w:t>
      </w:r>
      <w:r>
        <w:rPr>
          <w:rStyle w:val="5f"/>
        </w:rPr>
        <w:t>х мирян, катехизато</w:t>
      </w:r>
      <w:r>
        <w:rPr>
          <w:rStyle w:val="5f"/>
        </w:rPr>
        <w:softHyphen/>
        <w:t>ров прихода к участию в процессе воцерковления новых членов общины;</w:t>
      </w:r>
    </w:p>
    <w:p w:rsidR="000E1EB0" w:rsidRDefault="00006FF7">
      <w:pPr>
        <w:pStyle w:val="54"/>
        <w:numPr>
          <w:ilvl w:val="0"/>
          <w:numId w:val="62"/>
        </w:numPr>
        <w:shd w:val="clear" w:color="auto" w:fill="auto"/>
        <w:tabs>
          <w:tab w:val="left" w:pos="837"/>
        </w:tabs>
        <w:spacing w:after="240"/>
        <w:ind w:left="40" w:right="20" w:firstLine="460"/>
      </w:pPr>
      <w:r>
        <w:rPr>
          <w:rStyle w:val="5f"/>
        </w:rPr>
        <w:t>стимулирования создания при крупн</w:t>
      </w:r>
      <w:r>
        <w:rPr>
          <w:rStyle w:val="5f0"/>
        </w:rPr>
        <w:t>ы</w:t>
      </w:r>
      <w:r>
        <w:rPr>
          <w:rStyle w:val="5f"/>
        </w:rPr>
        <w:t>х приходах, благочини- ях и епархиальных управлениях специализированных миссионерских центров духовного развития детей и молодежи, которые могли бы принимать непосредственное участие в миссионерско-просвети- тельской работ</w:t>
      </w:r>
      <w:r>
        <w:rPr>
          <w:rStyle w:val="5f"/>
        </w:rPr>
        <w:t>е и организовывать процесс катехизации».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rPr>
          <w:rStyle w:val="690"/>
        </w:rPr>
        <w:t>Одним из главнейших принципов и признаков православ</w:t>
      </w:r>
      <w:r>
        <w:rPr>
          <w:rStyle w:val="690"/>
        </w:rPr>
        <w:softHyphen/>
        <w:t>ной миссии является ее неразрывность с катехизацией (греч. кат</w:t>
      </w:r>
      <w:r>
        <w:rPr>
          <w:rStyle w:val="680"/>
        </w:rPr>
        <w:t>а</w:t>
      </w:r>
      <w:r>
        <w:rPr>
          <w:rStyle w:val="690"/>
        </w:rPr>
        <w:t>лок; — устное поучение, назидание). Подлинный опыт мис</w:t>
      </w:r>
      <w:r>
        <w:rPr>
          <w:rStyle w:val="690"/>
        </w:rPr>
        <w:softHyphen/>
        <w:t xml:space="preserve">сии всегда требует внутреннего продолжения в </w:t>
      </w:r>
      <w:r>
        <w:rPr>
          <w:rStyle w:val="690"/>
        </w:rPr>
        <w:t>усилии воцер- ковления обратившихся через целостное, последовательное, лич</w:t>
      </w:r>
      <w:r>
        <w:rPr>
          <w:rStyle w:val="690"/>
        </w:rPr>
        <w:softHyphen/>
        <w:t>ностное и церковное научение основам христианской веры, мо</w:t>
      </w:r>
      <w:r>
        <w:rPr>
          <w:rStyle w:val="690"/>
        </w:rPr>
        <w:softHyphen/>
        <w:t>литвы и жизни. Именно в практике такого научения (катехиза</w:t>
      </w:r>
      <w:r>
        <w:rPr>
          <w:rStyle w:val="690"/>
        </w:rPr>
        <w:softHyphen/>
        <w:t>ции) Церковь всегда выражала и выражает ответственность за свое</w:t>
      </w:r>
      <w:r>
        <w:rPr>
          <w:rStyle w:val="690"/>
        </w:rPr>
        <w:t xml:space="preserve"> миссионерское свидетельство и за обратившегося к Богу человека, а поэтому воспринимала и миссию, и катехизацию как единое служение. Без выраженной таким образом ответственно</w:t>
      </w:r>
      <w:r>
        <w:rPr>
          <w:rStyle w:val="690"/>
        </w:rPr>
        <w:softHyphen/>
        <w:t xml:space="preserve">сти миссия неизбежно теряет качество полноты и церковности. Поэтому православная </w:t>
      </w:r>
      <w:r>
        <w:rPr>
          <w:rStyle w:val="690"/>
        </w:rPr>
        <w:t>традиция неизменно включала в апос</w:t>
      </w:r>
      <w:r>
        <w:rPr>
          <w:rStyle w:val="690"/>
        </w:rPr>
        <w:softHyphen/>
        <w:t>тольский труд и миссию, и катехизацию.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40" w:right="20" w:firstLine="460"/>
        <w:jc w:val="both"/>
      </w:pPr>
      <w:r>
        <w:rPr>
          <w:rStyle w:val="690"/>
        </w:rPr>
        <w:t>В тексте Нового Завета находится множество подтвержде</w:t>
      </w:r>
      <w:r>
        <w:rPr>
          <w:rStyle w:val="690"/>
        </w:rPr>
        <w:softHyphen/>
        <w:t>ний тому, что миссия и катехизация (как свидетельство и науче</w:t>
      </w:r>
      <w:r>
        <w:rPr>
          <w:rStyle w:val="690"/>
        </w:rPr>
        <w:softHyphen/>
        <w:t>ние обратившихся) были единой задачей для апостолов. Осо</w:t>
      </w:r>
      <w:r>
        <w:rPr>
          <w:rStyle w:val="690"/>
        </w:rPr>
        <w:softHyphen/>
        <w:t>бенно это</w:t>
      </w:r>
      <w:r>
        <w:rPr>
          <w:rStyle w:val="690"/>
        </w:rPr>
        <w:t xml:space="preserve"> видно при сравнении тех мест из Евангелия, которые говорят о последней заповеди Господа ученикам после Его Вос</w:t>
      </w:r>
      <w:r>
        <w:rPr>
          <w:rStyle w:val="690"/>
        </w:rPr>
        <w:softHyphen/>
        <w:t>кресения (Мф. 28.19-20; Мк. 16.15; Лк. 24.46-48; Ин. 20.21-23). Вчитываясь в эти стихи, можно легко прийти к выводу, что каж</w:t>
      </w:r>
      <w:r>
        <w:rPr>
          <w:rStyle w:val="690"/>
        </w:rPr>
        <w:softHyphen/>
        <w:t>дый из вариантов фо</w:t>
      </w:r>
      <w:r>
        <w:rPr>
          <w:rStyle w:val="690"/>
        </w:rPr>
        <w:t>рмулировки этой заповеди, используя рас</w:t>
      </w:r>
      <w:r>
        <w:rPr>
          <w:rStyle w:val="690"/>
        </w:rPr>
        <w:softHyphen/>
        <w:t>пространенный в Библии прием называть часть, указывая на целое, исходит из того, что посланничество, свидетельство, на</w:t>
      </w:r>
      <w:r>
        <w:rPr>
          <w:rStyle w:val="690"/>
        </w:rPr>
        <w:softHyphen/>
        <w:t>учение, совершение покаяния и крещения, учение, хотя бы пер</w:t>
      </w:r>
      <w:r>
        <w:rPr>
          <w:rStyle w:val="690"/>
        </w:rPr>
        <w:softHyphen/>
        <w:t>воначальное, всему, что заповедал Гос</w:t>
      </w:r>
      <w:r>
        <w:rPr>
          <w:rStyle w:val="690"/>
        </w:rPr>
        <w:t>подь, после крещения — необходимые части единой заповеди Господа Иисуса Христа всей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90"/>
        </w:rPr>
        <w:t>Церкви об апостольстве, а значит необходимые звенья единого служения миссии и катехизации.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Таким же свое служение видел и ап. Павел, который бла- говестие понимал не только</w:t>
      </w:r>
      <w:r>
        <w:rPr>
          <w:rStyle w:val="690"/>
        </w:rPr>
        <w:t xml:space="preserve"> как свидетельство, направленное на обращение неверующих к вере во Христа, но и как науче</w:t>
      </w:r>
      <w:r>
        <w:rPr>
          <w:rStyle w:val="690"/>
        </w:rPr>
        <w:softHyphen/>
        <w:t>ние, катехизацию. Особенно ярко это видно в местах, где ко Христу обращалось большое количество язычников, а не иудеев и так называемых «боящихся Бога». И иудеи, и «б</w:t>
      </w:r>
      <w:r>
        <w:rPr>
          <w:rStyle w:val="690"/>
        </w:rPr>
        <w:t>оящиеся Бога» не нуждались в длительной катехизации, так как по при</w:t>
      </w:r>
      <w:r>
        <w:rPr>
          <w:rStyle w:val="690"/>
        </w:rPr>
        <w:softHyphen/>
        <w:t>меру богатого юноши, «сохранили» навык послушания запо</w:t>
      </w:r>
      <w:r>
        <w:rPr>
          <w:rStyle w:val="690"/>
        </w:rPr>
        <w:softHyphen/>
        <w:t>ведям Закона. Таковые нуждались только в свидетельстве о Христе.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Там же, где обращалось большое количество язычников, для рождения об</w:t>
      </w:r>
      <w:r>
        <w:rPr>
          <w:rStyle w:val="690"/>
        </w:rPr>
        <w:t>щины апостолу необходимо было останавливаться на длительное время и проводить катехизические беседы (См.: Деян. 18.1-11; 19.8-10).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Все значимые примеры миссионерского служения в истории Церкви говорят о том, что служение свидетельства, научения и воцерковления было единым.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Не является исключением здесь и Русская Православная Церковь. Выдающиеся и всеми признанные примеры миссии в исто</w:t>
      </w:r>
      <w:r>
        <w:rPr>
          <w:rStyle w:val="690"/>
        </w:rPr>
        <w:t>рии Русской Церкви одновременно являются примерами и в истории катехизации. Опыт равноапостольного служения со- лунских братьев Мефодия и Кирилла, св. равноап. кн. Владими</w:t>
      </w:r>
      <w:r>
        <w:rPr>
          <w:rStyle w:val="690"/>
        </w:rPr>
        <w:softHyphen/>
        <w:t>ра, свт. Стефана Пермского, прп. Макария Алтайского, свт. Иннокентия Московского, св</w:t>
      </w:r>
      <w:r>
        <w:rPr>
          <w:rStyle w:val="690"/>
        </w:rPr>
        <w:t>т. Николая Японского — яркое тому доказательство. Каждый из этих святых являл не только убеди</w:t>
      </w:r>
      <w:r>
        <w:rPr>
          <w:rStyle w:val="690"/>
        </w:rPr>
        <w:softHyphen/>
        <w:t xml:space="preserve">тельное свидетельство о Христе «распятом и воскресшем», но и осуществлял длительный труд воцерковления обратившихся. Для этого серьезно изучались язык и культура </w:t>
      </w:r>
      <w:r>
        <w:rPr>
          <w:rStyle w:val="690"/>
        </w:rPr>
        <w:t>народов, переводи</w:t>
      </w:r>
      <w:r>
        <w:rPr>
          <w:rStyle w:val="690"/>
        </w:rPr>
        <w:softHyphen/>
        <w:t>лись Св. Писание и богослужение и т.д.</w:t>
      </w:r>
      <w:r>
        <w:rPr>
          <w:rStyle w:val="690"/>
          <w:vertAlign w:val="superscript"/>
        </w:rPr>
        <w:footnoteReference w:id="31"/>
      </w:r>
    </w:p>
    <w:p w:rsidR="000E1EB0" w:rsidRDefault="00006FF7">
      <w:pPr>
        <w:pStyle w:val="73"/>
        <w:numPr>
          <w:ilvl w:val="0"/>
          <w:numId w:val="63"/>
        </w:numPr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Принципы катехизации: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Миссия и катехизация, являясь неотъемлемыми частями апо</w:t>
      </w:r>
      <w:r>
        <w:rPr>
          <w:rStyle w:val="690"/>
        </w:rPr>
        <w:softHyphen/>
        <w:t>стольского служения, имеют единые основные принципы. К та</w:t>
      </w:r>
      <w:r>
        <w:rPr>
          <w:rStyle w:val="690"/>
        </w:rPr>
        <w:softHyphen/>
        <w:t>ким принципам можно отнести «церковность», «личностность», «це</w:t>
      </w:r>
      <w:r>
        <w:rPr>
          <w:rStyle w:val="690"/>
        </w:rPr>
        <w:t>лостность» и «последовательность».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Миссионерское свидетельство и катехизация, будучи яв</w:t>
      </w:r>
      <w:r>
        <w:rPr>
          <w:rStyle w:val="690"/>
        </w:rPr>
        <w:softHyphen/>
        <w:t>лением силы Духа Святого, имеют, согласно Евангелию, од</w:t>
      </w:r>
      <w:r>
        <w:rPr>
          <w:rStyle w:val="690"/>
        </w:rPr>
        <w:softHyphen/>
        <w:t xml:space="preserve">новременно личностный и церковный характер. Это значит, что всякое подлинное свидетельство и научение являются, </w:t>
      </w:r>
      <w:r>
        <w:rPr>
          <w:rStyle w:val="690"/>
        </w:rPr>
        <w:t>прежде всего, откровением Христа и откровением Святой Тро</w:t>
      </w:r>
      <w:r>
        <w:rPr>
          <w:rStyle w:val="690"/>
        </w:rPr>
        <w:softHyphen/>
        <w:t>ицы. Причем одно предполагает другое и одно приводит к другому.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Целостность как миссии, так и катехизации, основана на признании взаимосвязи и соответствия в них (как, впрочем, и во всей жизни Церкв</w:t>
      </w:r>
      <w:r>
        <w:rPr>
          <w:rStyle w:val="690"/>
        </w:rPr>
        <w:t>и) закона молитвы, закона веры и закона жиз</w:t>
      </w:r>
      <w:r>
        <w:rPr>
          <w:rStyle w:val="690"/>
        </w:rPr>
        <w:softHyphen/>
        <w:t xml:space="preserve">ни (лат. </w:t>
      </w:r>
      <w:r>
        <w:rPr>
          <w:rStyle w:val="690"/>
          <w:lang w:val="en-US"/>
        </w:rPr>
        <w:t xml:space="preserve">lex orandi, lex credendi, lex vivendi). </w:t>
      </w:r>
      <w:r>
        <w:rPr>
          <w:rStyle w:val="690"/>
        </w:rPr>
        <w:t>Именно поэтому христианские вера, молитва и жизнь в миссии и катехизации являются путями свидетельства и научения.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 xml:space="preserve">Принцип последовательности выражает себя в том, </w:t>
      </w:r>
      <w:r>
        <w:rPr>
          <w:rStyle w:val="690"/>
        </w:rPr>
        <w:t>что и миссия, и катехизация традиционно понимаются как процессы постепенно нарастающего Богооткровения и опыта Богопозна- ния, то есть тем, к чему слова Христа «верный в малом — и во многом верен, а неправедный в малом — неправеден и во мно</w:t>
      </w:r>
      <w:r>
        <w:rPr>
          <w:rStyle w:val="690"/>
        </w:rPr>
        <w:softHyphen/>
        <w:t>гом» (Лк. 16.10</w:t>
      </w:r>
      <w:r>
        <w:rPr>
          <w:rStyle w:val="690"/>
        </w:rPr>
        <w:t>) имеют прямое отношение. Именно поэтому цер</w:t>
      </w:r>
      <w:r>
        <w:rPr>
          <w:rStyle w:val="690"/>
        </w:rPr>
        <w:softHyphen/>
        <w:t>ковная традиция всегда старалась выявить и выявляла этапы или периоды, как миссионерского свидетельства, так и катехизации, отражающие духовные состояния человека, обратившегося к Богу. В связи с выявлением таки</w:t>
      </w:r>
      <w:r>
        <w:rPr>
          <w:rStyle w:val="690"/>
        </w:rPr>
        <w:t xml:space="preserve">х этапов появилась и </w:t>
      </w:r>
      <w:r>
        <w:rPr>
          <w:rStyle w:val="690"/>
          <w:lang w:val="en-US"/>
        </w:rPr>
        <w:t xml:space="preserve">disciplina arcani </w:t>
      </w:r>
      <w:r>
        <w:rPr>
          <w:rStyle w:val="690"/>
        </w:rPr>
        <w:t>(лат. тайное учение) — практика секретности, предполагающая запрет учить или допускать к участию в чем-либо человека, ко</w:t>
      </w:r>
      <w:r>
        <w:rPr>
          <w:rStyle w:val="690"/>
        </w:rPr>
        <w:softHyphen/>
        <w:t>торый к этому не готов. Например, допускать к таинствам того, кто не прошел полную катехизацию.</w:t>
      </w:r>
    </w:p>
    <w:p w:rsidR="000E1EB0" w:rsidRDefault="00006FF7">
      <w:pPr>
        <w:pStyle w:val="73"/>
        <w:numPr>
          <w:ilvl w:val="0"/>
          <w:numId w:val="63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Каноническая основа практики православной миссии и катехизации: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Православная церковная традиция содержит определенные требования к тому, какой должна быть практика миссии и кате</w:t>
      </w:r>
      <w:r>
        <w:rPr>
          <w:rStyle w:val="690"/>
        </w:rPr>
        <w:softHyphen/>
        <w:t>хизации. Так практика, которая использует эти требования, мо</w:t>
      </w:r>
      <w:r>
        <w:rPr>
          <w:rStyle w:val="690"/>
        </w:rPr>
        <w:softHyphen/>
        <w:t xml:space="preserve">жет быть названа </w:t>
      </w:r>
      <w:r>
        <w:rPr>
          <w:rStyle w:val="690"/>
        </w:rPr>
        <w:t>канонической.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канонической практики миссии и катехизации харак</w:t>
      </w:r>
      <w:r>
        <w:rPr>
          <w:rStyle w:val="690"/>
        </w:rPr>
        <w:softHyphen/>
        <w:t>терно соответствие библейскому и святоотеческому опыту, она воплощает единство принципов миссии и катехизации. Диак. Павел Гаврилюк в своей книге «История катехизации в Древней Церкви» след</w:t>
      </w:r>
      <w:r>
        <w:rPr>
          <w:rStyle w:val="690"/>
        </w:rPr>
        <w:t>ующим образом описывает процесс древнецерков- ной огласительной практики: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«Общая структура катехизации на Западе в главных чер</w:t>
      </w:r>
      <w:r>
        <w:rPr>
          <w:rStyle w:val="690"/>
        </w:rPr>
        <w:softHyphen/>
        <w:t>тах совпадала с той, которая была принята на Востоке. В свя</w:t>
      </w:r>
      <w:r>
        <w:rPr>
          <w:rStyle w:val="690"/>
        </w:rPr>
        <w:softHyphen/>
        <w:t>зи с этим можно говорить о канонической огласительной прак</w:t>
      </w:r>
      <w:r>
        <w:rPr>
          <w:rStyle w:val="690"/>
        </w:rPr>
        <w:softHyphen/>
      </w:r>
      <w:r>
        <w:rPr>
          <w:rStyle w:val="690"/>
        </w:rPr>
        <w:t>тике, которая является собирательным опытом Восточной и Западной Церквей. Главные составляющие канонической ог</w:t>
      </w:r>
      <w:r>
        <w:rPr>
          <w:rStyle w:val="690"/>
        </w:rPr>
        <w:softHyphen/>
        <w:t>ласительной практики были следующими (в квадратные скоб</w:t>
      </w:r>
      <w:r>
        <w:rPr>
          <w:rStyle w:val="690"/>
        </w:rPr>
        <w:softHyphen/>
        <w:t>ки взяты те элементы, которые отсутствовали в Восточной церкви):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783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Предоглашение. Первое зн</w:t>
      </w:r>
      <w:r>
        <w:rPr>
          <w:rStyle w:val="690"/>
        </w:rPr>
        <w:t>акомство с христианством для язычника было по случайным беседам, рассказам друзей и кни</w:t>
      </w:r>
      <w:r>
        <w:rPr>
          <w:rStyle w:val="690"/>
        </w:rPr>
        <w:softHyphen/>
        <w:t>гам. Поводом к приходу в Церковь могли быть чудеса, исцеле</w:t>
      </w:r>
      <w:r>
        <w:rPr>
          <w:rStyle w:val="690"/>
        </w:rPr>
        <w:softHyphen/>
        <w:t>ния, а также пример святых и мучеников.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812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[Предварительное собеседование. С теми, кто пришел в Церковь впервые,</w:t>
      </w:r>
      <w:r>
        <w:rPr>
          <w:rStyle w:val="690"/>
        </w:rPr>
        <w:t xml:space="preserve"> устраивали предварительное собеседование, которое мог проводить диакон. Будущие катехумены рассказы</w:t>
      </w:r>
      <w:r>
        <w:rPr>
          <w:rStyle w:val="690"/>
        </w:rPr>
        <w:softHyphen/>
        <w:t>вали о себе, о роде своих занятий, а также о том, что побудило их прийти в церковь. Представитель церкви читал им краткую проповедь о христианском пути и о</w:t>
      </w:r>
      <w:r>
        <w:rPr>
          <w:rStyle w:val="690"/>
        </w:rPr>
        <w:t xml:space="preserve"> главных отличиях христиан</w:t>
      </w:r>
      <w:r>
        <w:rPr>
          <w:rStyle w:val="690"/>
        </w:rPr>
        <w:softHyphen/>
        <w:t>ства от язычества.]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Посвящение в катехумены. Те, кто выражал на то свое согласие, был посвящен в катехумены первого этапа. Обряд по</w:t>
      </w:r>
      <w:r>
        <w:rPr>
          <w:rStyle w:val="690"/>
        </w:rPr>
        <w:softHyphen/>
        <w:t>священия состоял в осенении печатью креста [экзорцистском «дуновении» с чтением молитвы], возложе</w:t>
      </w:r>
      <w:r>
        <w:rPr>
          <w:rStyle w:val="690"/>
        </w:rPr>
        <w:t>нии рук [и вкушении соли]. Младенцы и маленькие дети могли участвовать в обряде наравне со взрослыми.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774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«Первый» этап мог продолжаться неопределенно долго и во многом зависел от желания и готовности катехуменов при</w:t>
      </w:r>
      <w:r>
        <w:rPr>
          <w:rStyle w:val="690"/>
        </w:rPr>
        <w:softHyphen/>
        <w:t>нять крещение. Три года считалось оптимальн</w:t>
      </w:r>
      <w:r>
        <w:rPr>
          <w:rStyle w:val="690"/>
        </w:rPr>
        <w:t>ым сроком. Осо</w:t>
      </w:r>
      <w:r>
        <w:rPr>
          <w:rStyle w:val="690"/>
        </w:rPr>
        <w:softHyphen/>
        <w:t>бых занятий с катехуменами первого этапа в большинстве случа</w:t>
      </w:r>
      <w:r>
        <w:rPr>
          <w:rStyle w:val="690"/>
        </w:rPr>
        <w:softHyphen/>
        <w:t>ев не проводили. Им позволялось присутствовать на всех бого</w:t>
      </w:r>
      <w:r>
        <w:rPr>
          <w:rStyle w:val="690"/>
        </w:rPr>
        <w:softHyphen/>
        <w:t>служениях, за исключением Литургии верных. Они читали Свя</w:t>
      </w:r>
      <w:r>
        <w:rPr>
          <w:rStyle w:val="690"/>
        </w:rPr>
        <w:softHyphen/>
        <w:t>щенное Писание, пели гимны, участвовали в общих молитвах и слу</w:t>
      </w:r>
      <w:r>
        <w:rPr>
          <w:rStyle w:val="690"/>
        </w:rPr>
        <w:t>шали проповеди.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Собеседование с епископом. Те, кто желал креститься в недалеком будущем, должны были пройти [повторное] собесе</w:t>
      </w:r>
      <w:r>
        <w:rPr>
          <w:rStyle w:val="690"/>
        </w:rPr>
        <w:softHyphen/>
        <w:t>дование, которое чаще всего проводил епископ. Об образе жиз</w:t>
      </w:r>
      <w:r>
        <w:rPr>
          <w:rStyle w:val="690"/>
        </w:rPr>
        <w:softHyphen/>
      </w:r>
      <w:r>
        <w:rPr>
          <w:rStyle w:val="690"/>
        </w:rPr>
        <w:t>ни катехуменов, их добрых делах и об искренности их мотивов свидетельствовали не только они сами, но и их крестные родите</w:t>
      </w:r>
      <w:r>
        <w:rPr>
          <w:rStyle w:val="690"/>
        </w:rPr>
        <w:softHyphen/>
        <w:t>ли, игравшие роль поручителей.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Второй этап. Прошедшие собеседование записывались в церковную книгу и отделялись от общего числа катеху</w:t>
      </w:r>
      <w:r>
        <w:rPr>
          <w:rStyle w:val="690"/>
        </w:rPr>
        <w:t>менов. Большинство взрослых крестилось в канун больших праздни</w:t>
      </w:r>
      <w:r>
        <w:rPr>
          <w:rStyle w:val="690"/>
        </w:rPr>
        <w:softHyphen/>
        <w:t>ков, чаще всего на Пасху. Интенсивный подготовительный пе</w:t>
      </w:r>
      <w:r>
        <w:rPr>
          <w:rStyle w:val="690"/>
        </w:rPr>
        <w:softHyphen/>
        <w:t>риод длился около сорока дней.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745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«Предкрещальный катехизис» как история спасения. Спе</w:t>
      </w:r>
      <w:r>
        <w:rPr>
          <w:rStyle w:val="690"/>
        </w:rPr>
        <w:softHyphen/>
        <w:t>циальные занятия с катехуменами на этом этапе неред</w:t>
      </w:r>
      <w:r>
        <w:rPr>
          <w:rStyle w:val="690"/>
        </w:rPr>
        <w:t>ко про</w:t>
      </w:r>
      <w:r>
        <w:rPr>
          <w:rStyle w:val="690"/>
        </w:rPr>
        <w:softHyphen/>
        <w:t>водились ежедневно. На этих занятиях могли обсуждаться глав</w:t>
      </w:r>
      <w:r>
        <w:rPr>
          <w:rStyle w:val="690"/>
        </w:rPr>
        <w:softHyphen/>
        <w:t>ные события истории спасения, центром которой было Бого- воплощение. От этого центрального события история спасения простиралась в прошлое Израиля, продолжалась в литургичес</w:t>
      </w:r>
      <w:r>
        <w:rPr>
          <w:rStyle w:val="690"/>
        </w:rPr>
        <w:softHyphen/>
        <w:t>ком жизни церкв</w:t>
      </w:r>
      <w:r>
        <w:rPr>
          <w:rStyle w:val="690"/>
        </w:rPr>
        <w:t>и и была обращена к будущему дню всеобще</w:t>
      </w:r>
      <w:r>
        <w:rPr>
          <w:rStyle w:val="690"/>
        </w:rPr>
        <w:softHyphen/>
        <w:t>го воскресения.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764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«Моральный катехизис» имел свободную форму и во мно</w:t>
      </w:r>
      <w:r>
        <w:rPr>
          <w:rStyle w:val="690"/>
        </w:rPr>
        <w:softHyphen/>
        <w:t>гом зависел от инициативы катехизатора и подготовки кандида</w:t>
      </w:r>
      <w:r>
        <w:rPr>
          <w:rStyle w:val="690"/>
        </w:rPr>
        <w:softHyphen/>
        <w:t>тов. Такой катехизис мог быть объяснением «Двух Путей», «Де- сятисловия Моисея» и запов</w:t>
      </w:r>
      <w:r>
        <w:rPr>
          <w:rStyle w:val="690"/>
        </w:rPr>
        <w:t>едей «Нагорной проповеди», запо</w:t>
      </w:r>
      <w:r>
        <w:rPr>
          <w:rStyle w:val="690"/>
        </w:rPr>
        <w:softHyphen/>
        <w:t>веди любви к Богу и ближнему, призывом жить, во всем подра</w:t>
      </w:r>
      <w:r>
        <w:rPr>
          <w:rStyle w:val="690"/>
        </w:rPr>
        <w:softHyphen/>
        <w:t>жая Христу, или просто обличением пороков и увещанием к добродетельной жизни.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«Предкрещальный катехизис» как комментарий на Сим</w:t>
      </w:r>
      <w:r>
        <w:rPr>
          <w:rStyle w:val="690"/>
        </w:rPr>
        <w:softHyphen/>
        <w:t>вол веры. В том случае, если вышеупом</w:t>
      </w:r>
      <w:r>
        <w:rPr>
          <w:rStyle w:val="690"/>
        </w:rPr>
        <w:t>янутые вопросы были катехуменам уже известны, катехизатор мог уделить гораздо боль</w:t>
      </w:r>
      <w:r>
        <w:rPr>
          <w:rStyle w:val="690"/>
        </w:rPr>
        <w:softHyphen/>
        <w:t>шее внимание вопросам «догматики». Тогда объяснение Симво</w:t>
      </w:r>
      <w:r>
        <w:rPr>
          <w:rStyle w:val="690"/>
        </w:rPr>
        <w:softHyphen/>
        <w:t>ла веры было не просто итогом догматического катехизиса, но его основным содержанием.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Практическая сторона катехизации. Занятия были нераз</w:t>
      </w:r>
      <w:r>
        <w:rPr>
          <w:rStyle w:val="690"/>
        </w:rPr>
        <w:softHyphen/>
        <w:t>дельно связаны с молитвенной, экзорцистской, покаянной и аскетической практикой Поместной Церкви.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884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«Передача и возвращение Символа». В начале или ближе к концу катехизиса епископ «передавал» катехуменам С</w:t>
      </w:r>
      <w:r>
        <w:rPr>
          <w:rStyle w:val="690"/>
        </w:rPr>
        <w:t>имвол веры. Все кандидаты должны были «вернуть» Символ веры Цер</w:t>
      </w:r>
      <w:r>
        <w:rPr>
          <w:rStyle w:val="690"/>
        </w:rPr>
        <w:softHyphen/>
        <w:t>кви, то есть прочесть его на память перед епископом. В Запад</w:t>
      </w:r>
      <w:r>
        <w:rPr>
          <w:rStyle w:val="690"/>
        </w:rPr>
        <w:softHyphen/>
        <w:t>ной Церкви этот обряд имел более публичный характер и совер</w:t>
      </w:r>
      <w:r>
        <w:rPr>
          <w:rStyle w:val="690"/>
        </w:rPr>
        <w:softHyphen/>
        <w:t>шался в присутствии всех верных.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937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«Передача и возвращение Молитвы Господ</w:t>
      </w:r>
      <w:r>
        <w:rPr>
          <w:rStyle w:val="690"/>
        </w:rPr>
        <w:t>ней». Этот обряд совершался после «передачи и возвращения Символа», накануне крещения. [Помимо этого, в Неаполе имел хождение обряд «передачи и возвращения псалмов»].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865"/>
        </w:tabs>
        <w:spacing w:before="0" w:after="0" w:line="288" w:lineRule="exact"/>
        <w:ind w:left="20" w:right="20" w:firstLine="480"/>
        <w:jc w:val="both"/>
      </w:pPr>
      <w:r>
        <w:rPr>
          <w:rStyle w:val="690"/>
        </w:rPr>
        <w:t>«Отречение от сатаны» было отрицательно-очистительным итогом катехизации и подчеркивало р</w:t>
      </w:r>
      <w:r>
        <w:rPr>
          <w:rStyle w:val="690"/>
        </w:rPr>
        <w:t>адикальность разрыва с язы</w:t>
      </w:r>
      <w:r>
        <w:rPr>
          <w:rStyle w:val="690"/>
        </w:rPr>
        <w:softHyphen/>
        <w:t>ческим прошлым, его моралью и идолами. В некоторых случаях обряд отречения был соединен с обрядом сочетания со Христом.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894"/>
        </w:tabs>
        <w:spacing w:before="0" w:after="0" w:line="288" w:lineRule="exact"/>
        <w:ind w:left="20" w:right="20" w:firstLine="480"/>
        <w:jc w:val="both"/>
      </w:pPr>
      <w:r>
        <w:rPr>
          <w:rStyle w:val="690"/>
        </w:rPr>
        <w:t>Крещение. Объяснение обряда крещения в одних Церк</w:t>
      </w:r>
      <w:r>
        <w:rPr>
          <w:rStyle w:val="690"/>
        </w:rPr>
        <w:softHyphen/>
        <w:t xml:space="preserve">вах совершалось перед, а в других — после самого Таинства. </w:t>
      </w:r>
      <w:r>
        <w:rPr>
          <w:rStyle w:val="690"/>
        </w:rPr>
        <w:t>Сразу после погружения и миропомазания неофиты принимали свое первое причастие.</w:t>
      </w:r>
    </w:p>
    <w:p w:rsidR="000E1EB0" w:rsidRDefault="00006FF7">
      <w:pPr>
        <w:pStyle w:val="73"/>
        <w:numPr>
          <w:ilvl w:val="1"/>
          <w:numId w:val="63"/>
        </w:numPr>
        <w:shd w:val="clear" w:color="auto" w:fill="auto"/>
        <w:tabs>
          <w:tab w:val="left" w:pos="942"/>
        </w:tabs>
        <w:spacing w:before="0" w:after="240" w:line="283" w:lineRule="exact"/>
        <w:ind w:left="20" w:right="20" w:firstLine="480"/>
        <w:jc w:val="both"/>
      </w:pPr>
      <w:r>
        <w:rPr>
          <w:rStyle w:val="690"/>
        </w:rPr>
        <w:t>«Тайноводственный катехизис» состоял в объяснении обряда отречения от сатаны, крещения, евхаристии и, в некото</w:t>
      </w:r>
      <w:r>
        <w:rPr>
          <w:rStyle w:val="690"/>
        </w:rPr>
        <w:softHyphen/>
        <w:t>рых случаях, всей Литургии верных. Этот катехизис могли про</w:t>
      </w:r>
      <w:r>
        <w:rPr>
          <w:rStyle w:val="690"/>
        </w:rPr>
        <w:softHyphen/>
      </w:r>
      <w:r>
        <w:rPr>
          <w:rStyle w:val="690"/>
        </w:rPr>
        <w:t>водить частично до, а частично после крещения, в зависимости от поместны</w:t>
      </w:r>
      <w:r>
        <w:rPr>
          <w:rStyle w:val="680"/>
        </w:rPr>
        <w:t>г</w:t>
      </w:r>
      <w:r>
        <w:rPr>
          <w:rStyle w:val="690"/>
        </w:rPr>
        <w:t>х обыгааев. О евхаристии во всех Церквах рассказы</w:t>
      </w:r>
      <w:r>
        <w:rPr>
          <w:rStyle w:val="690"/>
        </w:rPr>
        <w:softHyphen/>
        <w:t>вали только неофитам».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3) Возможная практика единого миссионерско-катехизаци- онного служения в Русской Православной Церкви в совреме</w:t>
      </w:r>
      <w:r>
        <w:rPr>
          <w:rStyle w:val="690"/>
        </w:rPr>
        <w:t>н</w:t>
      </w:r>
      <w:r>
        <w:rPr>
          <w:rStyle w:val="690"/>
        </w:rPr>
        <w:softHyphen/>
        <w:t>ных условиях: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Современные условия церковной жизни позволяют проявить творческую верность церковной традиции и осуществлять пре- доглашение, а также все этапы катехизации. Для этого можно использовать миссионерско-катехизационный потенциал прихо</w:t>
      </w:r>
      <w:r>
        <w:rPr>
          <w:rStyle w:val="690"/>
        </w:rPr>
        <w:softHyphen/>
        <w:t>дов, брат</w:t>
      </w:r>
      <w:r>
        <w:rPr>
          <w:rStyle w:val="690"/>
        </w:rPr>
        <w:t>ств, общин и других официальных и неформальных объединений православных христиан.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Необходимо сделать и важное замечание, что, исходя из реалий современной церковной жизни, идти на катехизацию призваны не только некрещеные, но и крещеные люди с це</w:t>
      </w:r>
      <w:r>
        <w:rPr>
          <w:rStyle w:val="690"/>
        </w:rPr>
        <w:softHyphen/>
        <w:t>лью подго</w:t>
      </w:r>
      <w:r>
        <w:rPr>
          <w:rStyle w:val="690"/>
        </w:rPr>
        <w:t>товиться к ответственной церковной жизни, в част</w:t>
      </w:r>
      <w:r>
        <w:rPr>
          <w:rStyle w:val="690"/>
        </w:rPr>
        <w:softHyphen/>
        <w:t>ности — к участию в таинствах покаяния и евхаристии. Не случайно Святейший патриарх Алексий II говорил в 2007 г.: «В особом пастырском и педагогическом сопровождении при вхождении в церковную жизнь нуждаются</w:t>
      </w:r>
      <w:r>
        <w:rPr>
          <w:rStyle w:val="690"/>
        </w:rPr>
        <w:t xml:space="preserve"> не только готовя</w:t>
      </w:r>
      <w:r>
        <w:rPr>
          <w:rStyle w:val="690"/>
        </w:rPr>
        <w:softHyphen/>
        <w:t>щиеся к Таинству Крещения, но и те, кто был крещен без подготовки, формально, не сподобившись «родиться свыше» (Ин. 3.7)»</w:t>
      </w:r>
      <w:r>
        <w:rPr>
          <w:rStyle w:val="690"/>
          <w:vertAlign w:val="superscript"/>
        </w:rPr>
        <w:footnoteReference w:id="32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«Предоглашение» может начинаться с нескольких встреч от</w:t>
      </w:r>
      <w:r>
        <w:rPr>
          <w:rStyle w:val="690"/>
        </w:rPr>
        <w:softHyphen/>
        <w:t>крытого характера, куда можно пригласить всех интересующих</w:t>
      </w:r>
      <w:r>
        <w:rPr>
          <w:rStyle w:val="690"/>
        </w:rPr>
        <w:t>ся христианством. По имеющемуся современному опыту, лучше такие встречи проводить не при храме, а на «нейтральной» для приходящих территории, где приглашенные могли бы чувство</w:t>
      </w:r>
      <w:r>
        <w:rPr>
          <w:rStyle w:val="690"/>
        </w:rPr>
        <w:softHyphen/>
        <w:t>вать себя вполне уверенно. Главным на таких встречах является проявление благода</w:t>
      </w:r>
      <w:r>
        <w:rPr>
          <w:rStyle w:val="690"/>
        </w:rPr>
        <w:t>тной христианской приветливости и диалог, в процессе которого очевидной становится убедительность для ума и сердца слушающих премудрости, дарованной Христом Его ученикам.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После начальных двух-трех таких встреч с интервалом в одну неделю, вести которые могу</w:t>
      </w:r>
      <w:r>
        <w:rPr>
          <w:rStyle w:val="690"/>
        </w:rPr>
        <w:t>т и подготовленные миря</w:t>
      </w:r>
      <w:r>
        <w:rPr>
          <w:rStyle w:val="690"/>
        </w:rPr>
        <w:softHyphen/>
        <w:t>не, можно провести еще несколько встреч, на которых мож</w:t>
      </w:r>
      <w:r>
        <w:rPr>
          <w:rStyle w:val="690"/>
        </w:rPr>
        <w:softHyphen/>
        <w:t>но более подробно раскрыть суть христианской веры и жиз</w:t>
      </w:r>
      <w:r>
        <w:rPr>
          <w:rStyle w:val="690"/>
        </w:rPr>
        <w:softHyphen/>
        <w:t>ни, ответить на вопросы. Главное, чтобы была достигнута цель предоглашения — помочь слушающим (интересующим</w:t>
      </w:r>
      <w:r>
        <w:rPr>
          <w:rStyle w:val="690"/>
        </w:rPr>
        <w:softHyphen/>
        <w:t xml:space="preserve">ся или даже </w:t>
      </w:r>
      <w:r>
        <w:rPr>
          <w:rStyle w:val="690"/>
        </w:rPr>
        <w:t>противящимся) с помощью свидетельства и об</w:t>
      </w:r>
      <w:r>
        <w:rPr>
          <w:rStyle w:val="690"/>
        </w:rPr>
        <w:softHyphen/>
        <w:t>щения преодолеть сомнения и предрассудки, и обрести ре</w:t>
      </w:r>
      <w:r>
        <w:rPr>
          <w:rStyle w:val="690"/>
        </w:rPr>
        <w:softHyphen/>
        <w:t>шение встать на путь веры и познания Единого Бога и по</w:t>
      </w:r>
      <w:r>
        <w:rPr>
          <w:rStyle w:val="690"/>
        </w:rPr>
        <w:softHyphen/>
        <w:t>сланного Им Иисуса Христа. Для многих же соотечественни</w:t>
      </w:r>
      <w:r>
        <w:rPr>
          <w:rStyle w:val="690"/>
        </w:rPr>
        <w:softHyphen/>
        <w:t xml:space="preserve">ков целью предоглашения будет еще обрести веру </w:t>
      </w:r>
      <w:r>
        <w:rPr>
          <w:rStyle w:val="690"/>
        </w:rPr>
        <w:t>в Церковь и желание жить в ней, так как, будучи крещеными, они ни</w:t>
      </w:r>
      <w:r>
        <w:rPr>
          <w:rStyle w:val="690"/>
        </w:rPr>
        <w:softHyphen/>
        <w:t>каким образом не явили свое стремление приносить Богу плод своего крещения в Его народе.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тех, кто уверовал, возможен переход на «первый этап» катехизации. Его цель — актуализировать на п</w:t>
      </w:r>
      <w:r>
        <w:rPr>
          <w:rStyle w:val="690"/>
        </w:rPr>
        <w:t>рактике потен</w:t>
      </w:r>
      <w:r>
        <w:rPr>
          <w:rStyle w:val="690"/>
        </w:rPr>
        <w:softHyphen/>
        <w:t>циал Закона как «детоводителя ко Христу» (Гал. 3.23-25). Это происходит через научение «малейшим заповедям» (Мф. 5.19), без чего невозможно всерьез говорить о жизни по Евангелию. Спаситель сказал ученикам: «Если ваша праведность не будет боль</w:t>
      </w:r>
      <w:r>
        <w:rPr>
          <w:rStyle w:val="690"/>
        </w:rPr>
        <w:t>ше праведности книжников и фарисеев, то вы не войдете в Царство Небесное» (Мф. 5.20). Именно поэтому Господь Свой ответ юноше, вопрошающему о вечной жизни, начинает с пред</w:t>
      </w:r>
      <w:r>
        <w:rPr>
          <w:rStyle w:val="690"/>
        </w:rPr>
        <w:softHyphen/>
        <w:t>ложения исполнять заповеди Закона (См.: Мф. 19.17).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того чтобы осуществить такое</w:t>
      </w:r>
      <w:r>
        <w:rPr>
          <w:rStyle w:val="690"/>
        </w:rPr>
        <w:t xml:space="preserve"> научение на практике, оглашенному необходимо одновременно следовать четырем на</w:t>
      </w:r>
      <w:r>
        <w:rPr>
          <w:rStyle w:val="690"/>
        </w:rPr>
        <w:softHyphen/>
        <w:t>правлениям:</w:t>
      </w:r>
    </w:p>
    <w:p w:rsidR="000E1EB0" w:rsidRDefault="00006FF7">
      <w:pPr>
        <w:pStyle w:val="73"/>
        <w:numPr>
          <w:ilvl w:val="0"/>
          <w:numId w:val="64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читать «синоптические Евангелия» с целью понимания и соотнесения со своей верой и жизнью;</w:t>
      </w:r>
    </w:p>
    <w:p w:rsidR="000E1EB0" w:rsidRDefault="00006FF7">
      <w:pPr>
        <w:pStyle w:val="73"/>
        <w:numPr>
          <w:ilvl w:val="0"/>
          <w:numId w:val="64"/>
        </w:numPr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ежедневно лично молиться, начиная с самого простого — с молитвы «своими» словами;</w:t>
      </w:r>
    </w:p>
    <w:p w:rsidR="000E1EB0" w:rsidRDefault="00006FF7">
      <w:pPr>
        <w:pStyle w:val="73"/>
        <w:numPr>
          <w:ilvl w:val="0"/>
          <w:numId w:val="64"/>
        </w:numPr>
        <w:shd w:val="clear" w:color="auto" w:fill="auto"/>
        <w:tabs>
          <w:tab w:val="left" w:pos="79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участвовать в церковных богослужениях, за исключением тех, на которых совершаются Таинства;</w:t>
      </w:r>
    </w:p>
    <w:p w:rsidR="000E1EB0" w:rsidRDefault="00006FF7">
      <w:pPr>
        <w:pStyle w:val="73"/>
        <w:numPr>
          <w:ilvl w:val="0"/>
          <w:numId w:val="64"/>
        </w:numPr>
        <w:shd w:val="clear" w:color="auto" w:fill="auto"/>
        <w:tabs>
          <w:tab w:val="left" w:pos="82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исправлять свою жизнь в соответствии с требованиями совести и Закона Божьего.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Для того, чтобы следование этим направлениям было плодо</w:t>
      </w:r>
      <w:r>
        <w:rPr>
          <w:rStyle w:val="690"/>
        </w:rPr>
        <w:softHyphen/>
        <w:t>творно, можно проводить еженедельные встречи в группах по 10-20 человек, на которых можно было бы в свободной обста</w:t>
      </w:r>
      <w:r>
        <w:rPr>
          <w:rStyle w:val="690"/>
        </w:rPr>
        <w:softHyphen/>
        <w:t>новке обсуждать возникающие вопросы как внешнего, так и внутреннего характера. Вести</w:t>
      </w:r>
      <w:r>
        <w:rPr>
          <w:rStyle w:val="690"/>
        </w:rPr>
        <w:t xml:space="preserve"> такие встречи может священник, а также имеющий опыт и благословение катехизатор-мирянин, в том числе женщины.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Если человек или группа оглашаемых явили первые плоды веры и покаяния, то через какое-то время (от месяца до года) можно говорить о переходе на «</w:t>
      </w:r>
      <w:r>
        <w:rPr>
          <w:rStyle w:val="690"/>
        </w:rPr>
        <w:t>второй этап» катехизации, то есть к непосредственной подготовке к исповеди за всю жизнь и восприятию таинств Покаяния, Крещения и Миропомазания (в случае с некрещеными). Оглашаемые второго этапа на Вос</w:t>
      </w:r>
      <w:r>
        <w:rPr>
          <w:rStyle w:val="690"/>
        </w:rPr>
        <w:softHyphen/>
        <w:t>токе именовались в традиции «просвещаемыми», а на Запа</w:t>
      </w:r>
      <w:r>
        <w:rPr>
          <w:rStyle w:val="690"/>
        </w:rPr>
        <w:t>де их называли или «избранными», или «требующими». Второй этап, в отличие от первого, длится, как правило, до 10 недель, в течение которых проводятся еженедельные (часто — 2 раза в неделю) встречи. Кроме таких встреч, на которых проводятся беседы по Символ</w:t>
      </w:r>
      <w:r>
        <w:rPr>
          <w:rStyle w:val="690"/>
        </w:rPr>
        <w:t>у веры, Заповедям Моисея и Блаженств, мо</w:t>
      </w:r>
      <w:r>
        <w:rPr>
          <w:rStyle w:val="690"/>
        </w:rPr>
        <w:softHyphen/>
        <w:t>литве «Отче наш», обязательным для просвещаемых становит</w:t>
      </w:r>
      <w:r>
        <w:rPr>
          <w:rStyle w:val="690"/>
        </w:rPr>
        <w:softHyphen/>
        <w:t>ся еженедельное участие в вечернем богослужении и на литур</w:t>
      </w:r>
      <w:r>
        <w:rPr>
          <w:rStyle w:val="690"/>
        </w:rPr>
        <w:softHyphen/>
        <w:t>гии оглашаемых, которая является «литургией Слова». Продол</w:t>
      </w:r>
      <w:r>
        <w:rPr>
          <w:rStyle w:val="690"/>
        </w:rPr>
        <w:softHyphen/>
        <w:t>жается и работа по исправлению жизни: пр</w:t>
      </w:r>
      <w:r>
        <w:rPr>
          <w:rStyle w:val="690"/>
        </w:rPr>
        <w:t>освещаемые стре</w:t>
      </w:r>
      <w:r>
        <w:rPr>
          <w:rStyle w:val="690"/>
        </w:rPr>
        <w:softHyphen/>
        <w:t>мятся исполнить все этические (то есть не культовые и быто</w:t>
      </w:r>
      <w:r>
        <w:rPr>
          <w:rStyle w:val="690"/>
        </w:rPr>
        <w:softHyphen/>
        <w:t>вые) требования Закона.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С начала таинственной жизни начинается «третий этап» катехизации — «мистагогия», то есть таинствоводство. Его цель — помочь новопросвещенным войти в новую гл</w:t>
      </w:r>
      <w:r>
        <w:rPr>
          <w:rStyle w:val="690"/>
        </w:rPr>
        <w:t>убину жизни Церкви, в дух и смысл церковных таинств веры, мо</w:t>
      </w:r>
      <w:r>
        <w:rPr>
          <w:rStyle w:val="690"/>
        </w:rPr>
        <w:softHyphen/>
        <w:t>литвы и жизни. Этот этап может длиться от одной до вось</w:t>
      </w:r>
      <w:r>
        <w:rPr>
          <w:rStyle w:val="690"/>
        </w:rPr>
        <w:softHyphen/>
        <w:t>ми недель (в зависимости от условий и готовности ново</w:t>
      </w:r>
      <w:r>
        <w:rPr>
          <w:rStyle w:val="690"/>
        </w:rPr>
        <w:softHyphen/>
        <w:t>просвещенных). В любом случае первая неделя предполага</w:t>
      </w:r>
      <w:r>
        <w:rPr>
          <w:rStyle w:val="690"/>
        </w:rPr>
        <w:softHyphen/>
        <w:t>ет ежедневное участие в евхари</w:t>
      </w:r>
      <w:r>
        <w:rPr>
          <w:rStyle w:val="690"/>
        </w:rPr>
        <w:t>стии и ежедневные таинство- водственные беседы (в этом смысл так называемой «Свет</w:t>
      </w:r>
      <w:r>
        <w:rPr>
          <w:rStyle w:val="690"/>
        </w:rPr>
        <w:softHyphen/>
        <w:t>лой седмицы»).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Проведение всех этапов катехизации должно предполагать возможность изменения в зависимости от условий, здоровья,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right="360"/>
        <w:jc w:val="both"/>
      </w:pPr>
      <w:r>
        <w:rPr>
          <w:rStyle w:val="690"/>
        </w:rPr>
        <w:t>уровня культуры и образования, возраста и числ</w:t>
      </w:r>
      <w:r>
        <w:rPr>
          <w:rStyle w:val="690"/>
        </w:rPr>
        <w:t>а оглашаемых. При этом необходимо строго блюсти цель и основные критерии качества катехизации</w:t>
      </w:r>
      <w:r>
        <w:rPr>
          <w:rStyle w:val="690"/>
          <w:vertAlign w:val="superscript"/>
        </w:rPr>
        <w:footnoteReference w:id="33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4) Проблемы современной миссионерско-катехизационной практики в Русской Православной Церкви:</w:t>
      </w:r>
    </w:p>
    <w:p w:rsidR="000E1EB0" w:rsidRDefault="00006FF7">
      <w:pPr>
        <w:pStyle w:val="73"/>
        <w:shd w:val="clear" w:color="auto" w:fill="auto"/>
        <w:spacing w:before="0" w:after="226" w:line="283" w:lineRule="exact"/>
        <w:ind w:left="20" w:firstLine="460"/>
        <w:jc w:val="both"/>
      </w:pPr>
      <w:r>
        <w:rPr>
          <w:rStyle w:val="690"/>
        </w:rPr>
        <w:t>а) Отсутствие традиционной практики миссии и/или катехи-</w:t>
      </w:r>
    </w:p>
    <w:p w:rsidR="000E1EB0" w:rsidRDefault="00006FF7">
      <w:pPr>
        <w:pStyle w:val="102"/>
        <w:numPr>
          <w:ilvl w:val="1"/>
          <w:numId w:val="64"/>
        </w:numPr>
        <w:shd w:val="clear" w:color="auto" w:fill="auto"/>
        <w:tabs>
          <w:tab w:val="left" w:pos="778"/>
        </w:tabs>
        <w:spacing w:before="0"/>
        <w:ind w:left="20" w:right="20"/>
      </w:pPr>
      <w:r>
        <w:rPr>
          <w:rStyle w:val="107"/>
        </w:rPr>
        <w:t>проведение двух предварительных бесед, ориентирующих оглашаемо</w:t>
      </w:r>
      <w:r>
        <w:rPr>
          <w:rStyle w:val="107"/>
        </w:rPr>
        <w:softHyphen/>
        <w:t>го в основных понятиях христианской нравственности, православного вероу</w:t>
      </w:r>
      <w:r>
        <w:rPr>
          <w:rStyle w:val="107"/>
        </w:rPr>
        <w:softHyphen/>
        <w:t>чения и церковной жизни, и направленных на укрепление его веры и его готовности изменить свою жизнь ради Христа. (В перво</w:t>
      </w:r>
      <w:r>
        <w:rPr>
          <w:rStyle w:val="107"/>
        </w:rPr>
        <w:t>й беседе внимание должно быть уделено выяснению мотивов обращения человека с просьбой о крещении и помощи ему в осознании подлинных христианских мотивов кре</w:t>
      </w:r>
      <w:r>
        <w:rPr>
          <w:rStyle w:val="107"/>
        </w:rPr>
        <w:softHyphen/>
        <w:t>щения, ответам на его вопросы. Во второй — акцент должен быть сделан на нравственны</w:t>
      </w:r>
      <w:r>
        <w:rPr>
          <w:rStyle w:val="108"/>
        </w:rPr>
        <w:t xml:space="preserve">й </w:t>
      </w:r>
      <w:r>
        <w:rPr>
          <w:rStyle w:val="107"/>
        </w:rPr>
        <w:t>аспектах христ</w:t>
      </w:r>
      <w:r>
        <w:rPr>
          <w:rStyle w:val="107"/>
        </w:rPr>
        <w:t>ианской жизни и на проверке правильности ус</w:t>
      </w:r>
      <w:r>
        <w:rPr>
          <w:rStyle w:val="107"/>
        </w:rPr>
        <w:softHyphen/>
        <w:t>воения им вероучительных знаний. В период между беседами предполагается самостоятельный духовный труд: чтение Евангелия, обретение опыта личной молитвы и посильное участие в литургической и церковно-общинной жизн</w:t>
      </w:r>
      <w:r>
        <w:rPr>
          <w:rStyle w:val="107"/>
        </w:rPr>
        <w:t>и прихода).</w:t>
      </w:r>
    </w:p>
    <w:p w:rsidR="000E1EB0" w:rsidRDefault="00006FF7">
      <w:pPr>
        <w:pStyle w:val="102"/>
        <w:shd w:val="clear" w:color="auto" w:fill="auto"/>
        <w:spacing w:before="0"/>
        <w:ind w:left="20" w:right="20"/>
      </w:pPr>
      <w:r>
        <w:rPr>
          <w:rStyle w:val="107"/>
        </w:rPr>
        <w:t>Б) Перед совершением Таинства необходима исповедальная беседа, во время которой священник раскрывает смысл обетов Крещения и выявляет отношение к ним оглашаемого. Выясняет, нет ли в жизни человека препят</w:t>
      </w:r>
      <w:r>
        <w:rPr>
          <w:rStyle w:val="107"/>
        </w:rPr>
        <w:softHyphen/>
        <w:t>ствий к участию в Таинстве Крещения, как</w:t>
      </w:r>
      <w:r>
        <w:rPr>
          <w:rStyle w:val="107"/>
        </w:rPr>
        <w:t xml:space="preserve"> то, блудное сожительство, работа или иная деятельность не соответствующая нормам христианской нравствен</w:t>
      </w:r>
      <w:r>
        <w:rPr>
          <w:rStyle w:val="107"/>
        </w:rPr>
        <w:softHyphen/>
        <w:t>ности и т.п. В случае вы</w:t>
      </w:r>
      <w:r>
        <w:rPr>
          <w:rStyle w:val="108"/>
        </w:rPr>
        <w:t>ы</w:t>
      </w:r>
      <w:r>
        <w:rPr>
          <w:rStyle w:val="107"/>
        </w:rPr>
        <w:t>вления препятствий совершение Таинства должно быть отложено до времени решительного исправления жизни оглашаемого.</w:t>
      </w:r>
    </w:p>
    <w:p w:rsidR="000E1EB0" w:rsidRDefault="00006FF7">
      <w:pPr>
        <w:pStyle w:val="102"/>
        <w:numPr>
          <w:ilvl w:val="1"/>
          <w:numId w:val="64"/>
        </w:numPr>
        <w:shd w:val="clear" w:color="auto" w:fill="auto"/>
        <w:tabs>
          <w:tab w:val="left" w:pos="783"/>
        </w:tabs>
        <w:spacing w:before="0"/>
        <w:ind w:left="20" w:right="20"/>
      </w:pPr>
      <w:r>
        <w:rPr>
          <w:rStyle w:val="107"/>
        </w:rPr>
        <w:t>После Креще</w:t>
      </w:r>
      <w:r>
        <w:rPr>
          <w:rStyle w:val="107"/>
        </w:rPr>
        <w:t>ния требуется наставление новокрещеного к последую</w:t>
      </w:r>
      <w:r>
        <w:rPr>
          <w:rStyle w:val="107"/>
        </w:rPr>
        <w:softHyphen/>
        <w:t>щей церковной жизни с подчеркиванием особого значения Таинства Евхари</w:t>
      </w:r>
      <w:r>
        <w:rPr>
          <w:rStyle w:val="107"/>
        </w:rPr>
        <w:softHyphen/>
        <w:t>стии для православного христианина. Такое наставление должно содержать конкретные предложения по его участию в жизни прихода.</w:t>
      </w:r>
    </w:p>
    <w:p w:rsidR="000E1EB0" w:rsidRDefault="00006FF7">
      <w:pPr>
        <w:pStyle w:val="102"/>
        <w:numPr>
          <w:ilvl w:val="0"/>
          <w:numId w:val="65"/>
        </w:numPr>
        <w:shd w:val="clear" w:color="auto" w:fill="auto"/>
        <w:tabs>
          <w:tab w:val="left" w:pos="908"/>
        </w:tabs>
        <w:spacing w:before="0"/>
        <w:ind w:left="20" w:right="20"/>
      </w:pPr>
      <w:r>
        <w:rPr>
          <w:rStyle w:val="107"/>
        </w:rPr>
        <w:t>В прихода</w:t>
      </w:r>
      <w:r>
        <w:rPr>
          <w:rStyle w:val="107"/>
        </w:rPr>
        <w:t>х, где создаются благоприятные условия, желательно по</w:t>
      </w:r>
      <w:r>
        <w:rPr>
          <w:rStyle w:val="107"/>
        </w:rPr>
        <w:softHyphen/>
        <w:t>вышать уровень минимальных требований к оглашаемым, как это сделано в ряде приходов, где обязательным условием крещения является цикл темати</w:t>
      </w:r>
      <w:r>
        <w:rPr>
          <w:rStyle w:val="107"/>
        </w:rPr>
        <w:softHyphen/>
        <w:t>ческих бесед (3-12 и более) для группы оглашаемы</w:t>
      </w:r>
      <w:r>
        <w:rPr>
          <w:rStyle w:val="108"/>
        </w:rPr>
        <w:t>г</w:t>
      </w:r>
      <w:r>
        <w:rPr>
          <w:rStyle w:val="107"/>
        </w:rPr>
        <w:t>х в сочетани</w:t>
      </w:r>
      <w:r>
        <w:rPr>
          <w:rStyle w:val="107"/>
        </w:rPr>
        <w:t>и с их самосто</w:t>
      </w:r>
      <w:r>
        <w:rPr>
          <w:rStyle w:val="107"/>
        </w:rPr>
        <w:softHyphen/>
        <w:t>ятельным духовным трудом, а послекрещальное наставление развернуто в цикл тайноводственных бесед. При индивидуальной подготовке оглашаемого к принятию таинства Крещения продолжительность периода оглашения и ко</w:t>
      </w:r>
      <w:r>
        <w:rPr>
          <w:rStyle w:val="107"/>
        </w:rPr>
        <w:softHyphen/>
        <w:t>личество бесед можно варьироват</w:t>
      </w:r>
      <w:r>
        <w:rPr>
          <w:rStyle w:val="107"/>
        </w:rPr>
        <w:t>ь, но, несомненно, длительность подготов</w:t>
      </w:r>
      <w:r>
        <w:rPr>
          <w:rStyle w:val="107"/>
        </w:rPr>
        <w:softHyphen/>
        <w:t>ки играет положительную роль.</w:t>
      </w:r>
    </w:p>
    <w:p w:rsidR="000E1EB0" w:rsidRDefault="00006FF7">
      <w:pPr>
        <w:pStyle w:val="102"/>
        <w:numPr>
          <w:ilvl w:val="0"/>
          <w:numId w:val="65"/>
        </w:numPr>
        <w:shd w:val="clear" w:color="auto" w:fill="auto"/>
        <w:tabs>
          <w:tab w:val="left" w:pos="903"/>
        </w:tabs>
        <w:spacing w:before="0"/>
        <w:ind w:left="20" w:right="20"/>
      </w:pPr>
      <w:r>
        <w:rPr>
          <w:rStyle w:val="107"/>
        </w:rPr>
        <w:t>Критерием готовности человека к принятию Таинства Крещения следует признать его сознательное и ответственное отношение к обетам Крещения.</w:t>
      </w:r>
    </w:p>
    <w:p w:rsidR="000E1EB0" w:rsidRDefault="00006FF7">
      <w:pPr>
        <w:pStyle w:val="102"/>
        <w:numPr>
          <w:ilvl w:val="0"/>
          <w:numId w:val="65"/>
        </w:numPr>
        <w:shd w:val="clear" w:color="auto" w:fill="auto"/>
        <w:tabs>
          <w:tab w:val="left" w:pos="884"/>
        </w:tabs>
        <w:spacing w:before="0"/>
        <w:ind w:left="20" w:right="20"/>
      </w:pPr>
      <w:r>
        <w:rPr>
          <w:rStyle w:val="107"/>
        </w:rPr>
        <w:t xml:space="preserve">С родителями и восприемниками крещаемых детей, </w:t>
      </w:r>
      <w:r>
        <w:rPr>
          <w:rStyle w:val="107"/>
        </w:rPr>
        <w:t>практически не участвующими в благодатной жизни Церкви, следует проводить разъясни</w:t>
      </w:r>
      <w:r>
        <w:rPr>
          <w:rStyle w:val="107"/>
        </w:rPr>
        <w:softHyphen/>
        <w:t>тельные беседы о смысле и значении Таинства Крещения и о необходимости самим взрослым жить полноценной церковной жизнью, воспитывать в вере детей и регулярно причащать их по</w:t>
      </w:r>
      <w:r>
        <w:rPr>
          <w:rStyle w:val="107"/>
        </w:rPr>
        <w:t>сле Крещения. Уместно предложить роди</w:t>
      </w:r>
      <w:r>
        <w:rPr>
          <w:rStyle w:val="107"/>
        </w:rPr>
        <w:softHyphen/>
        <w:t>телям и восприемникам подготовиться к Таинству крещения младенца через личное участие в Таинствах Исповеди и Причащения. В каждом конкретном случае условия подготовки к Таинству Крещения должны определяться свя</w:t>
      </w:r>
      <w:r>
        <w:rPr>
          <w:rStyle w:val="107"/>
        </w:rPr>
        <w:softHyphen/>
        <w:t>щеннико</w:t>
      </w:r>
      <w:r>
        <w:rPr>
          <w:rStyle w:val="107"/>
        </w:rPr>
        <w:t>м с пастырской любовью и рассудительностью.</w:t>
      </w:r>
    </w:p>
    <w:p w:rsidR="000E1EB0" w:rsidRDefault="00006FF7">
      <w:pPr>
        <w:pStyle w:val="102"/>
        <w:numPr>
          <w:ilvl w:val="0"/>
          <w:numId w:val="65"/>
        </w:numPr>
        <w:shd w:val="clear" w:color="auto" w:fill="auto"/>
        <w:tabs>
          <w:tab w:val="left" w:pos="884"/>
        </w:tabs>
        <w:spacing w:before="0"/>
        <w:ind w:left="20" w:right="20"/>
      </w:pPr>
      <w:r>
        <w:rPr>
          <w:rStyle w:val="107"/>
        </w:rPr>
        <w:t>Само совершение Таинства Крещения может и должно стать суще</w:t>
      </w:r>
      <w:r>
        <w:rPr>
          <w:rStyle w:val="107"/>
        </w:rPr>
        <w:softHyphen/>
        <w:t xml:space="preserve">ственной частью катехизации. Желательно возрождение древней практики </w:t>
      </w:r>
      <w:r>
        <w:rPr>
          <w:rStyle w:val="690"/>
        </w:rPr>
        <w:t>зации на уровне приходов (иногда и на уровне епархий). Это случай, когда есть необо</w:t>
      </w:r>
      <w:r>
        <w:rPr>
          <w:rStyle w:val="690"/>
        </w:rPr>
        <w:t>снованная уверенность, что «народ у нас и так православный», хотя его жизнь, подчас впрямую противоре</w:t>
      </w:r>
      <w:r>
        <w:rPr>
          <w:rStyle w:val="690"/>
        </w:rPr>
        <w:softHyphen/>
        <w:t xml:space="preserve">чащая заповедям Божьим, с элементами духовного невежества, предрассудков и суеверий, этого не подтверждает. Часто думают, что главное — построить храм, а </w:t>
      </w:r>
      <w:r>
        <w:rPr>
          <w:rStyle w:val="690"/>
        </w:rPr>
        <w:t>он неизбежно сам наполнится</w:t>
      </w:r>
      <w:r>
        <w:rPr>
          <w:rStyle w:val="690"/>
          <w:vertAlign w:val="superscript"/>
        </w:rPr>
        <w:footnoteReference w:id="34"/>
      </w:r>
      <w:r>
        <w:rPr>
          <w:rStyle w:val="690"/>
        </w:rPr>
        <w:t>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этом случае миссия воспринимается как пассивное при</w:t>
      </w:r>
      <w:r>
        <w:rPr>
          <w:rStyle w:val="690"/>
        </w:rPr>
        <w:softHyphen/>
        <w:t>сутствие, а вместо последовательного научения заповедями Бо</w:t>
      </w:r>
      <w:r>
        <w:rPr>
          <w:rStyle w:val="690"/>
        </w:rPr>
        <w:softHyphen/>
        <w:t>жьим (катехизации) совершается простое обслуживание духов</w:t>
      </w:r>
      <w:r>
        <w:rPr>
          <w:rStyle w:val="690"/>
        </w:rPr>
        <w:softHyphen/>
      </w:r>
      <w:r>
        <w:rPr>
          <w:rStyle w:val="690"/>
        </w:rPr>
        <w:t>ных нужд населения. На почве отсутствия позитивной и ак</w:t>
      </w:r>
      <w:r>
        <w:rPr>
          <w:rStyle w:val="690"/>
        </w:rPr>
        <w:softHyphen/>
        <w:t>тивной миссии и катехизации начинают неизбежно произрас</w:t>
      </w:r>
      <w:r>
        <w:rPr>
          <w:rStyle w:val="690"/>
        </w:rPr>
        <w:softHyphen/>
        <w:t>тать их различного рода «темные двойники». Главные из них:</w:t>
      </w:r>
    </w:p>
    <w:p w:rsidR="000E1EB0" w:rsidRDefault="00006FF7">
      <w:pPr>
        <w:pStyle w:val="73"/>
        <w:numPr>
          <w:ilvl w:val="0"/>
          <w:numId w:val="66"/>
        </w:numPr>
        <w:shd w:val="clear" w:color="auto" w:fill="auto"/>
        <w:tabs>
          <w:tab w:val="left" w:pos="80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подмена цели миссии и катехизации или ее сужение: же</w:t>
      </w:r>
      <w:r>
        <w:rPr>
          <w:rStyle w:val="690"/>
        </w:rPr>
        <w:softHyphen/>
        <w:t>лание (пусть и скрытое) привести</w:t>
      </w:r>
      <w:r>
        <w:rPr>
          <w:rStyle w:val="690"/>
        </w:rPr>
        <w:t xml:space="preserve"> людей не к Богу и в Церковь, а только в свой приход, в свою общину, к какому-то духовнику, или иной какой-нибудь церковный круг или кружок;</w:t>
      </w:r>
    </w:p>
    <w:p w:rsidR="000E1EB0" w:rsidRDefault="00006FF7">
      <w:pPr>
        <w:pStyle w:val="73"/>
        <w:numPr>
          <w:ilvl w:val="0"/>
          <w:numId w:val="66"/>
        </w:numPr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«контрмиссия», или миссия «против», связанная со скры</w:t>
      </w:r>
      <w:r>
        <w:rPr>
          <w:rStyle w:val="690"/>
        </w:rPr>
        <w:softHyphen/>
        <w:t>тым превозношением и запугиванием: это — позиция и церков</w:t>
      </w:r>
      <w:r>
        <w:rPr>
          <w:rStyle w:val="690"/>
        </w:rPr>
        <w:softHyphen/>
        <w:t>ная</w:t>
      </w:r>
      <w:r>
        <w:rPr>
          <w:rStyle w:val="690"/>
        </w:rPr>
        <w:t xml:space="preserve"> практика, доказывающая свою правоту путем явного или неявного унижения других людей, в частности, исповедующих другую веру. Катехизация в таком случае становится научением всякого рода идеологии, разделяющей людей по национальному или религиозному признак</w:t>
      </w:r>
      <w:r>
        <w:rPr>
          <w:rStyle w:val="690"/>
        </w:rPr>
        <w:t>у;</w:t>
      </w:r>
    </w:p>
    <w:p w:rsidR="000E1EB0" w:rsidRDefault="00006FF7">
      <w:pPr>
        <w:pStyle w:val="73"/>
        <w:numPr>
          <w:ilvl w:val="0"/>
          <w:numId w:val="66"/>
        </w:numPr>
        <w:shd w:val="clear" w:color="auto" w:fill="auto"/>
        <w:tabs>
          <w:tab w:val="left" w:pos="841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«лжемиссия», или превращение миссии из свидетель</w:t>
      </w:r>
      <w:r>
        <w:rPr>
          <w:rStyle w:val="690"/>
        </w:rPr>
        <w:softHyphen/>
        <w:t>ства в рекламу, когда православие раскрывается как лучшая форма решения таких проблем, как здоровье, достаток, се</w:t>
      </w:r>
      <w:r>
        <w:rPr>
          <w:rStyle w:val="690"/>
        </w:rPr>
        <w:softHyphen/>
        <w:t>мейное благополучие, психологический комфорт и так далее потому, что помощником и гарантом</w:t>
      </w:r>
      <w:r>
        <w:rPr>
          <w:rStyle w:val="690"/>
        </w:rPr>
        <w:t xml:space="preserve"> здесь является Сам Бог или те или иные святыни. С лжемиссией, как правило, бывает связано и научение людей всякого рода предрассудкам, суеве</w:t>
      </w:r>
      <w:r>
        <w:rPr>
          <w:rStyle w:val="690"/>
        </w:rPr>
        <w:softHyphen/>
        <w:t>риям и обрядоверию.</w:t>
      </w:r>
    </w:p>
    <w:p w:rsidR="000E1EB0" w:rsidRDefault="00006FF7">
      <w:pPr>
        <w:pStyle w:val="73"/>
        <w:shd w:val="clear" w:color="auto" w:fill="auto"/>
        <w:spacing w:before="0" w:after="226" w:line="283" w:lineRule="exact"/>
        <w:ind w:left="20" w:right="20" w:firstLine="460"/>
        <w:jc w:val="both"/>
      </w:pPr>
      <w:r>
        <w:rPr>
          <w:rStyle w:val="690"/>
        </w:rPr>
        <w:t xml:space="preserve">б) Отрыв катехизации от миссии или миссии от катехизации. Это явление связано, как правило, с </w:t>
      </w:r>
      <w:r>
        <w:rPr>
          <w:rStyle w:val="690"/>
        </w:rPr>
        <w:t>нецелостным восприятием миссионерско-катехизационного предания Церкви. В результате этого отсутствует полное представление о процессе обращения че</w:t>
      </w:r>
      <w:r>
        <w:rPr>
          <w:rStyle w:val="690"/>
        </w:rPr>
        <w:softHyphen/>
        <w:t>ловека к Богу и его научения. В этом случае и миссия, и катехиза</w:t>
      </w:r>
      <w:r>
        <w:rPr>
          <w:rStyle w:val="690"/>
        </w:rPr>
        <w:softHyphen/>
        <w:t>ция, как правило, становятся «самостоятельны</w:t>
      </w:r>
      <w:r>
        <w:rPr>
          <w:rStyle w:val="690"/>
        </w:rPr>
        <w:t>ми», отдельными. Это обстоятельство приводит к существенному изменению и перво-</w:t>
      </w:r>
    </w:p>
    <w:p w:rsidR="000E1EB0" w:rsidRDefault="00006FF7">
      <w:pPr>
        <w:pStyle w:val="102"/>
        <w:shd w:val="clear" w:color="auto" w:fill="auto"/>
        <w:spacing w:before="0"/>
        <w:ind w:left="480" w:right="3160" w:firstLine="0"/>
        <w:jc w:val="left"/>
      </w:pPr>
      <w:r>
        <w:rPr>
          <w:rStyle w:val="109"/>
        </w:rPr>
        <w:t>Часто общаются со священником — 3% Соблюдают пост — 4%</w:t>
      </w:r>
    </w:p>
    <w:p w:rsidR="000E1EB0" w:rsidRDefault="00006FF7">
      <w:pPr>
        <w:pStyle w:val="102"/>
        <w:shd w:val="clear" w:color="auto" w:fill="auto"/>
        <w:spacing w:before="0"/>
        <w:ind w:left="20"/>
      </w:pPr>
      <w:r>
        <w:rPr>
          <w:rStyle w:val="109"/>
        </w:rPr>
        <w:t>Почти половина никогда не раскрывали Библию</w:t>
      </w:r>
    </w:p>
    <w:p w:rsidR="000E1EB0" w:rsidRDefault="00006FF7">
      <w:pPr>
        <w:pStyle w:val="102"/>
        <w:shd w:val="clear" w:color="auto" w:fill="auto"/>
        <w:spacing w:before="0"/>
        <w:ind w:left="20"/>
      </w:pPr>
      <w:r>
        <w:rPr>
          <w:rStyle w:val="109"/>
        </w:rPr>
        <w:t>Регулярно посещают Церковь — 10%</w:t>
      </w:r>
    </w:p>
    <w:p w:rsidR="000E1EB0" w:rsidRDefault="00006FF7">
      <w:pPr>
        <w:pStyle w:val="102"/>
        <w:shd w:val="clear" w:color="auto" w:fill="auto"/>
        <w:spacing w:before="0"/>
        <w:ind w:left="20"/>
      </w:pPr>
      <w:r>
        <w:rPr>
          <w:rStyle w:val="109"/>
        </w:rPr>
        <w:t>Ходят в храм только по праздникам — 43%</w:t>
      </w:r>
    </w:p>
    <w:p w:rsidR="000E1EB0" w:rsidRDefault="00006FF7">
      <w:pPr>
        <w:pStyle w:val="102"/>
        <w:shd w:val="clear" w:color="auto" w:fill="auto"/>
        <w:spacing w:before="0"/>
        <w:ind w:left="20"/>
      </w:pPr>
      <w:r>
        <w:rPr>
          <w:rStyle w:val="109"/>
        </w:rPr>
        <w:t>Молятся каждый день — 17%</w:t>
      </w:r>
    </w:p>
    <w:p w:rsidR="000E1EB0" w:rsidRDefault="00006FF7">
      <w:pPr>
        <w:pStyle w:val="102"/>
        <w:shd w:val="clear" w:color="auto" w:fill="auto"/>
        <w:spacing w:before="0"/>
        <w:ind w:left="20"/>
      </w:pPr>
      <w:r>
        <w:rPr>
          <w:rStyle w:val="109"/>
        </w:rPr>
        <w:t>Молятся раз в неделю — 13%</w:t>
      </w:r>
    </w:p>
    <w:p w:rsidR="000E1EB0" w:rsidRDefault="00006FF7">
      <w:pPr>
        <w:pStyle w:val="102"/>
        <w:shd w:val="clear" w:color="auto" w:fill="auto"/>
        <w:spacing w:before="0"/>
        <w:ind w:left="20"/>
      </w:pPr>
      <w:r>
        <w:rPr>
          <w:rStyle w:val="109"/>
        </w:rPr>
        <w:t>Молятся раз в полгода — 10%</w:t>
      </w:r>
    </w:p>
    <w:p w:rsidR="000E1EB0" w:rsidRDefault="00006FF7">
      <w:pPr>
        <w:pStyle w:val="102"/>
        <w:shd w:val="clear" w:color="auto" w:fill="auto"/>
        <w:spacing w:before="0"/>
        <w:ind w:left="20"/>
        <w:sectPr w:rsidR="000E1EB0">
          <w:headerReference w:type="even" r:id="rId233"/>
          <w:headerReference w:type="default" r:id="rId234"/>
          <w:footerReference w:type="even" r:id="rId235"/>
          <w:footerReference w:type="default" r:id="rId236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109"/>
        </w:rPr>
        <w:t>Реже — 12%</w:t>
      </w:r>
    </w:p>
    <w:p w:rsidR="000E1EB0" w:rsidRDefault="00006FF7">
      <w:pPr>
        <w:pStyle w:val="102"/>
        <w:shd w:val="clear" w:color="auto" w:fill="auto"/>
        <w:spacing w:before="0"/>
        <w:ind w:left="20"/>
      </w:pPr>
      <w:r>
        <w:rPr>
          <w:rStyle w:val="109"/>
        </w:rPr>
        <w:t xml:space="preserve">Вообще не молятся — 31% </w:t>
      </w:r>
      <w:r>
        <w:rPr>
          <w:rStyle w:val="690"/>
        </w:rPr>
        <w:t>го, и второго. Миссия, не обеспеченная последующим научением, обрекает обратившихся людей на пустоту, когда их загоревшаяся, но еще слабая вера не находит поддержки, когда некому ответить на вопросы пробужденных совести и разума, чт</w:t>
      </w:r>
      <w:r>
        <w:rPr>
          <w:rStyle w:val="690"/>
        </w:rPr>
        <w:t>о приводит почти всегда к трагическим последствиям для духовной жизни. Катехиза</w:t>
      </w:r>
      <w:r>
        <w:rPr>
          <w:rStyle w:val="690"/>
        </w:rPr>
        <w:softHyphen/>
        <w:t>ция, в случае отрыва от живого опыта миссии, теряет, как правило, силу свидетельства и ходатайства, и неизбежно становится скуч</w:t>
      </w:r>
      <w:r>
        <w:rPr>
          <w:rStyle w:val="690"/>
        </w:rPr>
        <w:softHyphen/>
        <w:t>ной, формальной, идеологизированной школой.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в) с</w:t>
      </w:r>
      <w:r>
        <w:rPr>
          <w:rStyle w:val="690"/>
        </w:rPr>
        <w:t xml:space="preserve"> нецелостным восприятием миссионерско-катехизацион- ного предания связана еще одна проблема: редукция миссии и катехизации, то есть сведение их к частичным и, как правило, периферийным моментам.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Миссия в таком случае почти всегда сводится к попытке «при- ц</w:t>
      </w:r>
      <w:r>
        <w:rPr>
          <w:rStyle w:val="690"/>
        </w:rPr>
        <w:t>ерковить», то есть как можно быстрее подвести человека к уча</w:t>
      </w:r>
      <w:r>
        <w:rPr>
          <w:rStyle w:val="690"/>
        </w:rPr>
        <w:softHyphen/>
        <w:t>стию в таинствах. А ведь известно, что к ним человек мог быть допущен только после первого и второго этапа катехизации. Уси</w:t>
      </w:r>
      <w:r>
        <w:rPr>
          <w:rStyle w:val="690"/>
        </w:rPr>
        <w:softHyphen/>
        <w:t xml:space="preserve">лие свидетельства тогда сводится только к одному строительству храмов, </w:t>
      </w:r>
      <w:r>
        <w:rPr>
          <w:rStyle w:val="690"/>
        </w:rPr>
        <w:t>к километрам проезженных или пройденных дорог, оби</w:t>
      </w:r>
      <w:r>
        <w:rPr>
          <w:rStyle w:val="690"/>
        </w:rPr>
        <w:softHyphen/>
        <w:t>лию внешне крещеных и врученных им подарков.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Катехизация же сводится, как правило, к детскому «ликбе</w:t>
      </w:r>
      <w:r>
        <w:rPr>
          <w:rStyle w:val="690"/>
        </w:rPr>
        <w:softHyphen/>
        <w:t>зу», к поверхностному, разрозненному и несвоевременному зна</w:t>
      </w:r>
      <w:r>
        <w:rPr>
          <w:rStyle w:val="690"/>
        </w:rPr>
        <w:softHyphen/>
        <w:t>комству с догматическим учением и литургичес</w:t>
      </w:r>
      <w:r>
        <w:rPr>
          <w:rStyle w:val="690"/>
        </w:rPr>
        <w:t>кими таинства</w:t>
      </w:r>
      <w:r>
        <w:rPr>
          <w:rStyle w:val="690"/>
        </w:rPr>
        <w:softHyphen/>
        <w:t>ми. Катехизация может редуцироваться и в «протестантскую» сторону, то есть к совету «молись да читай Писание, а остальное само управится».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д) проблемой является и взимание платы за Крещение и подготовку к нему, что является каноническим наруш</w:t>
      </w:r>
      <w:r>
        <w:rPr>
          <w:rStyle w:val="690"/>
        </w:rPr>
        <w:t>ением</w:t>
      </w:r>
      <w:r>
        <w:rPr>
          <w:rStyle w:val="690"/>
          <w:vertAlign w:val="superscript"/>
        </w:rPr>
        <w:footnoteReference w:id="35"/>
      </w:r>
      <w:r>
        <w:rPr>
          <w:rStyle w:val="690"/>
        </w:rPr>
        <w:t>, противоречит призыву Христа «даром получили, даром и давай</w:t>
      </w:r>
      <w:r>
        <w:rPr>
          <w:rStyle w:val="690"/>
        </w:rPr>
        <w:softHyphen/>
        <w:t>те» (Мф.10.8), и может вносить в само делание миссии и катехи</w:t>
      </w:r>
      <w:r>
        <w:rPr>
          <w:rStyle w:val="690"/>
        </w:rPr>
        <w:softHyphen/>
        <w:t>зации чуждые им дух и смысл.</w:t>
      </w:r>
    </w:p>
    <w:p w:rsidR="000E1EB0" w:rsidRDefault="00006FF7">
      <w:pPr>
        <w:pStyle w:val="24"/>
        <w:keepNext/>
        <w:keepLines/>
        <w:shd w:val="clear" w:color="auto" w:fill="auto"/>
        <w:spacing w:after="240" w:line="283" w:lineRule="exact"/>
        <w:ind w:left="20" w:right="20" w:firstLine="460"/>
        <w:jc w:val="both"/>
      </w:pPr>
      <w:bookmarkStart w:id="38" w:name="bookmark38"/>
      <w:r>
        <w:rPr>
          <w:rStyle w:val="2e"/>
        </w:rPr>
        <w:t>2.13. Основные принципы планирования и организации мис</w:t>
      </w:r>
      <w:r>
        <w:rPr>
          <w:rStyle w:val="2e"/>
        </w:rPr>
        <w:softHyphen/>
        <w:t>сионерской деятельности на общецерковном, е</w:t>
      </w:r>
      <w:r>
        <w:rPr>
          <w:rStyle w:val="2e"/>
        </w:rPr>
        <w:t>пархиальном, благочинническом и приходском уровне</w:t>
      </w:r>
      <w:bookmarkEnd w:id="38"/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«Воплощение в жизни миссионерских целей и задач возможно лишь тогда, когда каждый член Церкви Христовой осознает свою личную миссионерскую ответственность.</w:t>
      </w:r>
    </w:p>
    <w:p w:rsidR="000E1EB0" w:rsidRDefault="00006FF7">
      <w:pPr>
        <w:pStyle w:val="54"/>
        <w:shd w:val="clear" w:color="auto" w:fill="auto"/>
        <w:ind w:left="40" w:firstLine="460"/>
      </w:pPr>
      <w:r>
        <w:rPr>
          <w:rStyle w:val="5f"/>
        </w:rPr>
        <w:t>Миссионерская ответственность епископа предполагае</w:t>
      </w:r>
      <w:r>
        <w:rPr>
          <w:rStyle w:val="5f"/>
        </w:rPr>
        <w:t>т:</w:t>
      </w:r>
    </w:p>
    <w:p w:rsidR="000E1EB0" w:rsidRDefault="00006FF7">
      <w:pPr>
        <w:pStyle w:val="54"/>
        <w:numPr>
          <w:ilvl w:val="1"/>
          <w:numId w:val="66"/>
        </w:numPr>
        <w:shd w:val="clear" w:color="auto" w:fill="auto"/>
        <w:tabs>
          <w:tab w:val="left" w:pos="798"/>
        </w:tabs>
        <w:ind w:left="40" w:right="20" w:firstLine="460"/>
      </w:pPr>
      <w:r>
        <w:rPr>
          <w:rStyle w:val="5f"/>
        </w:rPr>
        <w:t>Организацию и поддержку на территории вверенной ему епар</w:t>
      </w:r>
      <w:r>
        <w:rPr>
          <w:rStyle w:val="5f"/>
        </w:rPr>
        <w:softHyphen/>
        <w:t>хии миссионерской деятельности на основании общецерковн</w:t>
      </w:r>
      <w:r>
        <w:rPr>
          <w:rStyle w:val="5f0"/>
        </w:rPr>
        <w:t>ы</w:t>
      </w:r>
      <w:r>
        <w:rPr>
          <w:rStyle w:val="5f"/>
        </w:rPr>
        <w:t>х до</w:t>
      </w:r>
      <w:r>
        <w:rPr>
          <w:rStyle w:val="5f"/>
        </w:rPr>
        <w:softHyphen/>
        <w:t>кументов, определяющих направления, цели и задачи миссии.</w:t>
      </w:r>
    </w:p>
    <w:p w:rsidR="000E1EB0" w:rsidRDefault="00006FF7">
      <w:pPr>
        <w:pStyle w:val="54"/>
        <w:numPr>
          <w:ilvl w:val="1"/>
          <w:numId w:val="66"/>
        </w:numPr>
        <w:shd w:val="clear" w:color="auto" w:fill="auto"/>
        <w:tabs>
          <w:tab w:val="left" w:pos="827"/>
        </w:tabs>
        <w:ind w:left="40" w:right="20" w:firstLine="460"/>
      </w:pPr>
      <w:r>
        <w:rPr>
          <w:rStyle w:val="5f"/>
        </w:rPr>
        <w:t>Заботу о миссионерских кадрах, повышение миссионерской квалификации священно- и церковнослужителей.</w:t>
      </w:r>
    </w:p>
    <w:p w:rsidR="000E1EB0" w:rsidRDefault="00006FF7">
      <w:pPr>
        <w:pStyle w:val="54"/>
        <w:numPr>
          <w:ilvl w:val="1"/>
          <w:numId w:val="66"/>
        </w:numPr>
        <w:shd w:val="clear" w:color="auto" w:fill="auto"/>
        <w:tabs>
          <w:tab w:val="left" w:pos="813"/>
        </w:tabs>
        <w:ind w:left="40" w:right="20" w:firstLine="460"/>
      </w:pPr>
      <w:r>
        <w:rPr>
          <w:rStyle w:val="5f"/>
        </w:rPr>
        <w:t>Создание на базе епархиального управления координационно</w:t>
      </w:r>
      <w:r>
        <w:rPr>
          <w:rStyle w:val="5f"/>
        </w:rPr>
        <w:softHyphen/>
        <w:t>го центра для разработки методических рекомендаций и пособий по миссионерской деятельности, для обо</w:t>
      </w:r>
      <w:r>
        <w:rPr>
          <w:rStyle w:val="5f"/>
        </w:rPr>
        <w:t>бщения епархиального мис</w:t>
      </w:r>
      <w:r>
        <w:rPr>
          <w:rStyle w:val="5f"/>
        </w:rPr>
        <w:softHyphen/>
        <w:t>сионерского опыта с учетом местн</w:t>
      </w:r>
      <w:r>
        <w:rPr>
          <w:rStyle w:val="5f0"/>
        </w:rPr>
        <w:t>ы</w:t>
      </w:r>
      <w:r>
        <w:rPr>
          <w:rStyle w:val="5f"/>
        </w:rPr>
        <w:t>х культурн</w:t>
      </w:r>
      <w:r>
        <w:rPr>
          <w:rStyle w:val="5f0"/>
        </w:rPr>
        <w:t>ы</w:t>
      </w:r>
      <w:r>
        <w:rPr>
          <w:rStyle w:val="5f"/>
        </w:rPr>
        <w:t>х и этноконфес- сиональных особенностей.</w:t>
      </w:r>
    </w:p>
    <w:p w:rsidR="000E1EB0" w:rsidRDefault="00006FF7">
      <w:pPr>
        <w:pStyle w:val="54"/>
        <w:numPr>
          <w:ilvl w:val="1"/>
          <w:numId w:val="66"/>
        </w:numPr>
        <w:shd w:val="clear" w:color="auto" w:fill="auto"/>
        <w:tabs>
          <w:tab w:val="left" w:pos="851"/>
        </w:tabs>
        <w:spacing w:after="240"/>
        <w:ind w:left="40" w:right="20" w:firstLine="460"/>
      </w:pPr>
      <w:r>
        <w:rPr>
          <w:rStyle w:val="5f"/>
        </w:rPr>
        <w:t>Обеспечение финансовой поддержки епархиальн</w:t>
      </w:r>
      <w:r>
        <w:rPr>
          <w:rStyle w:val="5f0"/>
        </w:rPr>
        <w:t>ы</w:t>
      </w:r>
      <w:r>
        <w:rPr>
          <w:rStyle w:val="5f"/>
        </w:rPr>
        <w:t>м миссио</w:t>
      </w:r>
      <w:r>
        <w:rPr>
          <w:rStyle w:val="5f"/>
        </w:rPr>
        <w:softHyphen/>
        <w:t>нерам при проведении ими миссионерской деятельности (напри</w:t>
      </w:r>
      <w:r>
        <w:rPr>
          <w:rStyle w:val="5f"/>
        </w:rPr>
        <w:softHyphen/>
        <w:t>мер, путем образования специализир</w:t>
      </w:r>
      <w:r>
        <w:rPr>
          <w:rStyle w:val="5f"/>
        </w:rPr>
        <w:t>ованного епархиального мисси</w:t>
      </w:r>
      <w:r>
        <w:rPr>
          <w:rStyle w:val="5f"/>
        </w:rPr>
        <w:softHyphen/>
        <w:t>онерского фонда или иных епархиальных финансовых учреждений, имеющих миссионерские цели и задачи).</w:t>
      </w:r>
    </w:p>
    <w:p w:rsidR="000E1EB0" w:rsidRDefault="00006FF7">
      <w:pPr>
        <w:pStyle w:val="54"/>
        <w:shd w:val="clear" w:color="auto" w:fill="auto"/>
        <w:ind w:left="40" w:right="20" w:firstLine="460"/>
      </w:pPr>
      <w:r>
        <w:rPr>
          <w:rStyle w:val="5f"/>
        </w:rPr>
        <w:t>Миссионерская ответственность священников, на которых епархиальным архиереем возложены соответствующие обязаннос</w:t>
      </w:r>
      <w:r>
        <w:rPr>
          <w:rStyle w:val="5f"/>
        </w:rPr>
        <w:softHyphen/>
        <w:t>ти в рамках при</w:t>
      </w:r>
      <w:r>
        <w:rPr>
          <w:rStyle w:val="5f"/>
        </w:rPr>
        <w:t>хода/благочиния, предполагает:</w:t>
      </w:r>
    </w:p>
    <w:p w:rsidR="000E1EB0" w:rsidRDefault="00006FF7">
      <w:pPr>
        <w:pStyle w:val="54"/>
        <w:numPr>
          <w:ilvl w:val="2"/>
          <w:numId w:val="66"/>
        </w:numPr>
        <w:shd w:val="clear" w:color="auto" w:fill="auto"/>
        <w:tabs>
          <w:tab w:val="left" w:pos="837"/>
        </w:tabs>
        <w:ind w:left="40" w:right="20" w:firstLine="460"/>
      </w:pPr>
      <w:r>
        <w:rPr>
          <w:rStyle w:val="5f"/>
        </w:rPr>
        <w:t>Организацию миссионерской деятельности с учетом соци</w:t>
      </w:r>
      <w:r>
        <w:rPr>
          <w:rStyle w:val="5f"/>
        </w:rPr>
        <w:softHyphen/>
        <w:t>ального статуса мирян, находящихся на территории пастырской ответственности данного прихода/благочиния.</w:t>
      </w:r>
    </w:p>
    <w:p w:rsidR="000E1EB0" w:rsidRDefault="00006FF7">
      <w:pPr>
        <w:pStyle w:val="54"/>
        <w:numPr>
          <w:ilvl w:val="2"/>
          <w:numId w:val="66"/>
        </w:numPr>
        <w:shd w:val="clear" w:color="auto" w:fill="auto"/>
        <w:tabs>
          <w:tab w:val="left" w:pos="764"/>
        </w:tabs>
        <w:ind w:left="40" w:firstLine="460"/>
      </w:pPr>
      <w:r>
        <w:rPr>
          <w:rStyle w:val="5f"/>
        </w:rPr>
        <w:t>Привлечение активн</w:t>
      </w:r>
      <w:r>
        <w:rPr>
          <w:rStyle w:val="5f0"/>
        </w:rPr>
        <w:t>ы</w:t>
      </w:r>
      <w:r>
        <w:rPr>
          <w:rStyle w:val="5f"/>
        </w:rPr>
        <w:t>х прихожан к миссионерскому служению.</w:t>
      </w:r>
    </w:p>
    <w:p w:rsidR="000E1EB0" w:rsidRDefault="00006FF7">
      <w:pPr>
        <w:pStyle w:val="54"/>
        <w:numPr>
          <w:ilvl w:val="2"/>
          <w:numId w:val="66"/>
        </w:numPr>
        <w:shd w:val="clear" w:color="auto" w:fill="auto"/>
        <w:tabs>
          <w:tab w:val="left" w:pos="759"/>
        </w:tabs>
        <w:ind w:left="40" w:firstLine="460"/>
      </w:pPr>
      <w:r>
        <w:rPr>
          <w:rStyle w:val="5f"/>
        </w:rPr>
        <w:t>Ориентирование воскресн</w:t>
      </w:r>
      <w:r>
        <w:rPr>
          <w:rStyle w:val="5f0"/>
        </w:rPr>
        <w:t>ы</w:t>
      </w:r>
      <w:r>
        <w:rPr>
          <w:rStyle w:val="5f"/>
        </w:rPr>
        <w:t>х школ на миссионерскую деятельность.</w:t>
      </w:r>
    </w:p>
    <w:p w:rsidR="000E1EB0" w:rsidRDefault="00006FF7">
      <w:pPr>
        <w:pStyle w:val="54"/>
        <w:numPr>
          <w:ilvl w:val="2"/>
          <w:numId w:val="66"/>
        </w:numPr>
        <w:shd w:val="clear" w:color="auto" w:fill="auto"/>
        <w:tabs>
          <w:tab w:val="left" w:pos="808"/>
        </w:tabs>
        <w:ind w:left="40" w:right="20" w:firstLine="460"/>
      </w:pPr>
      <w:r>
        <w:rPr>
          <w:rStyle w:val="5f"/>
        </w:rPr>
        <w:t>Воспитание в приходском активе миссионерского духа по</w:t>
      </w:r>
      <w:r>
        <w:rPr>
          <w:rStyle w:val="5f"/>
        </w:rPr>
        <w:softHyphen/>
        <w:t>средством личного примера.</w:t>
      </w:r>
    </w:p>
    <w:p w:rsidR="000E1EB0" w:rsidRDefault="00006FF7">
      <w:pPr>
        <w:pStyle w:val="54"/>
        <w:numPr>
          <w:ilvl w:val="2"/>
          <w:numId w:val="66"/>
        </w:numPr>
        <w:shd w:val="clear" w:color="auto" w:fill="auto"/>
        <w:tabs>
          <w:tab w:val="left" w:pos="808"/>
        </w:tabs>
        <w:spacing w:after="240"/>
        <w:ind w:left="40" w:right="20" w:firstLine="460"/>
      </w:pPr>
      <w:r>
        <w:rPr>
          <w:rStyle w:val="5f"/>
        </w:rPr>
        <w:t>Введение практики миссионерских поручений на приходе и обеспечение их ответственного исполнения.</w:t>
      </w:r>
    </w:p>
    <w:p w:rsidR="000E1EB0" w:rsidRDefault="00006FF7">
      <w:pPr>
        <w:pStyle w:val="54"/>
        <w:shd w:val="clear" w:color="auto" w:fill="auto"/>
        <w:ind w:left="40" w:firstLine="460"/>
      </w:pPr>
      <w:r>
        <w:rPr>
          <w:rStyle w:val="5f"/>
        </w:rPr>
        <w:t>Миссионерская от</w:t>
      </w:r>
      <w:r>
        <w:rPr>
          <w:rStyle w:val="5f"/>
        </w:rPr>
        <w:t>ветственность мирян предполагает:</w:t>
      </w:r>
    </w:p>
    <w:p w:rsidR="000E1EB0" w:rsidRDefault="00006FF7">
      <w:pPr>
        <w:pStyle w:val="54"/>
        <w:numPr>
          <w:ilvl w:val="3"/>
          <w:numId w:val="66"/>
        </w:numPr>
        <w:shd w:val="clear" w:color="auto" w:fill="auto"/>
        <w:tabs>
          <w:tab w:val="left" w:pos="798"/>
        </w:tabs>
        <w:ind w:left="40" w:right="20" w:firstLine="460"/>
      </w:pPr>
      <w:r>
        <w:rPr>
          <w:rStyle w:val="5f"/>
        </w:rPr>
        <w:t>Знание основ православного вероучения и активное участие в жизни прихода.</w:t>
      </w:r>
    </w:p>
    <w:p w:rsidR="000E1EB0" w:rsidRDefault="00006FF7">
      <w:pPr>
        <w:pStyle w:val="54"/>
        <w:numPr>
          <w:ilvl w:val="3"/>
          <w:numId w:val="66"/>
        </w:numPr>
        <w:shd w:val="clear" w:color="auto" w:fill="auto"/>
        <w:tabs>
          <w:tab w:val="left" w:pos="798"/>
        </w:tabs>
        <w:ind w:left="40" w:right="20" w:firstLine="460"/>
      </w:pPr>
      <w:r>
        <w:rPr>
          <w:rStyle w:val="5f"/>
        </w:rPr>
        <w:t>Свидетельствование об истине Православия всей своей жиз</w:t>
      </w:r>
      <w:r>
        <w:rPr>
          <w:rStyle w:val="5f"/>
        </w:rPr>
        <w:softHyphen/>
        <w:t>нью, по слову святого апостола Петра: «Господа Бога святите в сердцах ваших; будьте всегда г</w:t>
      </w:r>
      <w:r>
        <w:rPr>
          <w:rStyle w:val="5f"/>
        </w:rPr>
        <w:t>отовы всякому, требующему у вас отчета в вашем уповании, дать ответ с кротостью и благогове</w:t>
      </w:r>
      <w:r>
        <w:rPr>
          <w:rStyle w:val="5f"/>
        </w:rPr>
        <w:softHyphen/>
        <w:t>нием» (1Пет. 3.15).</w:t>
      </w:r>
    </w:p>
    <w:p w:rsidR="000E1EB0" w:rsidRDefault="00006FF7">
      <w:pPr>
        <w:pStyle w:val="54"/>
        <w:numPr>
          <w:ilvl w:val="3"/>
          <w:numId w:val="66"/>
        </w:numPr>
        <w:shd w:val="clear" w:color="auto" w:fill="auto"/>
        <w:tabs>
          <w:tab w:val="left" w:pos="856"/>
        </w:tabs>
        <w:ind w:left="40" w:right="20" w:firstLine="460"/>
      </w:pPr>
      <w:r>
        <w:rPr>
          <w:rStyle w:val="5f"/>
        </w:rPr>
        <w:t>Внесение, при надлежащем попечении духовников, личного вклада в дело миссионерского свидетельства в соответствии с об</w:t>
      </w:r>
      <w:r>
        <w:rPr>
          <w:rStyle w:val="5f"/>
        </w:rPr>
        <w:softHyphen/>
      </w:r>
      <w:r>
        <w:rPr>
          <w:rStyle w:val="5f"/>
        </w:rPr>
        <w:t>разованием, способностями и профессиональными навыками».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«Всякий, кто призовет имя Господне, спасется», — пи</w:t>
      </w:r>
      <w:r>
        <w:rPr>
          <w:rStyle w:val="690"/>
        </w:rPr>
        <w:softHyphen/>
        <w:t>шет величайший христианский миссионер и апостол. И да</w:t>
      </w:r>
      <w:r>
        <w:rPr>
          <w:rStyle w:val="690"/>
        </w:rPr>
        <w:softHyphen/>
        <w:t>лее он вопрошает: «Но как призывать Того, в Кого не уверо</w:t>
      </w:r>
      <w:r>
        <w:rPr>
          <w:rStyle w:val="690"/>
        </w:rPr>
        <w:softHyphen/>
        <w:t>вали? как веровать в Того, о Ком не</w:t>
      </w:r>
      <w:r>
        <w:rPr>
          <w:rStyle w:val="690"/>
        </w:rPr>
        <w:t xml:space="preserve"> слыхали? как слышать без проповедующего? И как проповедовать, если не будут посланы?» (Рим. 10.13-15).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Итак, в деле приведения человека к спасению ключевая роль отводится Господом благовествующему: «Как слышать без про</w:t>
      </w:r>
      <w:r>
        <w:rPr>
          <w:rStyle w:val="690"/>
        </w:rPr>
        <w:softHyphen/>
        <w:t>поведующего?» — восклицает учитель я</w:t>
      </w:r>
      <w:r>
        <w:rPr>
          <w:rStyle w:val="690"/>
        </w:rPr>
        <w:t xml:space="preserve">зыков. В словах апостола видна определенная целенаправленность миссионерского дела от послания миссионера к спасению слушающего. Безусловно, послание предполагает и определенное задание, своеобразный план. Посланный не блуждает бесцельно. Он знает, куда и </w:t>
      </w:r>
      <w:r>
        <w:rPr>
          <w:rStyle w:val="690"/>
        </w:rPr>
        <w:t>зачем идти. Сам ап. Павел был уполномочен на дело миссии у язычни</w:t>
      </w:r>
      <w:r>
        <w:rPr>
          <w:rStyle w:val="690"/>
        </w:rPr>
        <w:softHyphen/>
        <w:t>ков Апостольским Собором. Безусловно, апостольская миссия была под особым водительством Духа Святого. Но ошибочно представление о том, что миссия апостольской Церкви была ха</w:t>
      </w:r>
      <w:r>
        <w:rPr>
          <w:rStyle w:val="690"/>
        </w:rPr>
        <w:softHyphen/>
        <w:t>отична. Апостолы</w:t>
      </w:r>
      <w:r>
        <w:rPr>
          <w:rStyle w:val="690"/>
        </w:rPr>
        <w:t>, по преданию, разделили мир на миссионерс</w:t>
      </w:r>
      <w:r>
        <w:rPr>
          <w:rStyle w:val="690"/>
        </w:rPr>
        <w:softHyphen/>
        <w:t>кие уделы и каждый отправился в свою область. И сам ап. Павел осуществлял свою миссию по определенному плану. Он тща</w:t>
      </w:r>
      <w:r>
        <w:rPr>
          <w:rStyle w:val="690"/>
        </w:rPr>
        <w:softHyphen/>
        <w:t>тельно продумывал свои путешествия и умело организовывал своих учеников и сотрудников, что во мн</w:t>
      </w:r>
      <w:r>
        <w:rPr>
          <w:rStyle w:val="690"/>
        </w:rPr>
        <w:t>огом и способствовало такому удивительному росту основанных им общин.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80"/>
        <w:jc w:val="both"/>
      </w:pPr>
      <w:r>
        <w:rPr>
          <w:rStyle w:val="690"/>
        </w:rPr>
        <w:t>Продуманность, взвешенность, организованность миссионер</w:t>
      </w:r>
      <w:r>
        <w:rPr>
          <w:rStyle w:val="690"/>
        </w:rPr>
        <w:softHyphen/>
        <w:t>ских инициатив и усилий и в дальнейшей истории Церкви дока</w:t>
      </w:r>
      <w:r>
        <w:rPr>
          <w:rStyle w:val="690"/>
        </w:rPr>
        <w:softHyphen/>
        <w:t>зывает свою принципиальную важность.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1) Организация миссионерской работ</w:t>
      </w:r>
      <w:r>
        <w:rPr>
          <w:rStyle w:val="690"/>
        </w:rPr>
        <w:t>ы на епархиальном уровне: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Любое планирование и организация начинаются с оценки существующей ситуации, выявления проблем и нахождение пу</w:t>
      </w:r>
      <w:r>
        <w:rPr>
          <w:rStyle w:val="690"/>
        </w:rPr>
        <w:softHyphen/>
        <w:t>тей их решения. Акцентируя внимание на активизации миссио</w:t>
      </w:r>
      <w:r>
        <w:rPr>
          <w:rStyle w:val="690"/>
        </w:rPr>
        <w:softHyphen/>
        <w:t>нерской деятельности, можно тем самым признать некоторую неудо</w:t>
      </w:r>
      <w:r>
        <w:rPr>
          <w:rStyle w:val="690"/>
        </w:rPr>
        <w:t>влетворительность сегодняшней ситуацией. Отчетливое и правдивое осознание проблемы — первый шаг к ее решению. Каковы же проблемы, препятствующие успешной организации миссии?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80"/>
        <w:jc w:val="both"/>
      </w:pPr>
      <w:r>
        <w:rPr>
          <w:rStyle w:val="690"/>
        </w:rPr>
        <w:t>Безусловно, они разнообразны и коренятся во многих сфе</w:t>
      </w:r>
      <w:r>
        <w:rPr>
          <w:rStyle w:val="690"/>
        </w:rPr>
        <w:softHyphen/>
        <w:t>рах жизни церковного органи</w:t>
      </w:r>
      <w:r>
        <w:rPr>
          <w:rStyle w:val="690"/>
        </w:rPr>
        <w:t>зма. Здесь можно назвать неуме</w:t>
      </w:r>
      <w:r>
        <w:rPr>
          <w:rStyle w:val="690"/>
        </w:rPr>
        <w:softHyphen/>
        <w:t>ние организовать для церковного служения активных прихожан, отсутствие миссионерского мышления, недостаточный уровень миссионерского образования, не развитость общинной жизни прихода, дефицит идей и материальных средств и пр.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Что касается организационных проблем, то в первую очередь можно отметить некоторую недооценку роли планирования и орга</w:t>
      </w:r>
      <w:r>
        <w:rPr>
          <w:rStyle w:val="690"/>
        </w:rPr>
        <w:softHyphen/>
        <w:t>низации миссионерской деятельности: так сказать, пренебреже</w:t>
      </w:r>
      <w:r>
        <w:rPr>
          <w:rStyle w:val="690"/>
        </w:rPr>
        <w:softHyphen/>
        <w:t>ние миссионерской «теорией». И как следствие — недостаточная развитость мисс</w:t>
      </w:r>
      <w:r>
        <w:rPr>
          <w:rStyle w:val="690"/>
        </w:rPr>
        <w:t>ионерского мышления, раздробленность миссио</w:t>
      </w:r>
      <w:r>
        <w:rPr>
          <w:rStyle w:val="690"/>
        </w:rPr>
        <w:softHyphen/>
        <w:t>нерских инициатив. Как правило, обычно приветствуются отдель</w:t>
      </w:r>
      <w:r>
        <w:rPr>
          <w:rStyle w:val="690"/>
        </w:rPr>
        <w:softHyphen/>
        <w:t>ные удачные примеры организации миссионерской работы, зави</w:t>
      </w:r>
      <w:r>
        <w:rPr>
          <w:rStyle w:val="690"/>
        </w:rPr>
        <w:softHyphen/>
        <w:t>сящие от индивидуальной инициативы активных священников и мирян, при этом пренебрегается при</w:t>
      </w:r>
      <w:r>
        <w:rPr>
          <w:rStyle w:val="690"/>
        </w:rPr>
        <w:t>нцип общецерковного и епар</w:t>
      </w:r>
      <w:r>
        <w:rPr>
          <w:rStyle w:val="690"/>
        </w:rPr>
        <w:softHyphen/>
        <w:t>хиального планирования. От того миссия Церкви теряет свою целостность и представляет совокупность единичных инициатив различных приходов и священников. Все это не позволяет при</w:t>
      </w:r>
      <w:r>
        <w:rPr>
          <w:rStyle w:val="690"/>
        </w:rPr>
        <w:softHyphen/>
        <w:t>дать миссии организованный характер.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Перед потенциал</w:t>
      </w:r>
      <w:r>
        <w:rPr>
          <w:rStyle w:val="690"/>
        </w:rPr>
        <w:t>ьным миссионером вырисовывается перс</w:t>
      </w:r>
      <w:r>
        <w:rPr>
          <w:rStyle w:val="690"/>
        </w:rPr>
        <w:softHyphen/>
        <w:t>пектива «один воин в поле». Каждый активный священник вы</w:t>
      </w:r>
      <w:r>
        <w:rPr>
          <w:rStyle w:val="690"/>
        </w:rPr>
        <w:softHyphen/>
        <w:t>нужден бороться со своими проблемами в одиночку. Отсутствие реальной возможности контроля приводит, к сожалению, к тому, что миссионерство становится темой своеоб</w:t>
      </w:r>
      <w:r>
        <w:rPr>
          <w:rStyle w:val="690"/>
        </w:rPr>
        <w:t>разной спекуляции. В ожидании поощрения епархиального начальства отчеты могут подаваться с некоторым преувеличением или приукрашиванием достигнутых успехов, что не позволяет видеть реальной эффек</w:t>
      </w:r>
      <w:r>
        <w:rPr>
          <w:rStyle w:val="690"/>
        </w:rPr>
        <w:softHyphen/>
        <w:t>тивности того или иного начинания. Иногда создается лишь ви</w:t>
      </w:r>
      <w:r>
        <w:rPr>
          <w:rStyle w:val="690"/>
        </w:rPr>
        <w:softHyphen/>
      </w:r>
      <w:r>
        <w:rPr>
          <w:rStyle w:val="690"/>
        </w:rPr>
        <w:t>димость миссионерской работы. К примеру, епархиальный центр инициирует создание братств и сестричеств. В реальности же происходит то, что обычную группу прихожан называют брат</w:t>
      </w:r>
      <w:r>
        <w:rPr>
          <w:rStyle w:val="690"/>
        </w:rPr>
        <w:softHyphen/>
        <w:t xml:space="preserve">ством или сестричеством, и хорошо, если эта «миссионерская» организация хотя бы </w:t>
      </w:r>
      <w:r>
        <w:rPr>
          <w:rStyle w:val="690"/>
        </w:rPr>
        <w:t>регулярно собирается, не говоря уже о внеш</w:t>
      </w:r>
      <w:r>
        <w:rPr>
          <w:rStyle w:val="690"/>
        </w:rPr>
        <w:softHyphen/>
        <w:t>ней активности.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Отдельную тему занимает вопрос финансирования миссио</w:t>
      </w:r>
      <w:r>
        <w:rPr>
          <w:rStyle w:val="690"/>
        </w:rPr>
        <w:softHyphen/>
        <w:t>нерской деятельности. Это та сфера, в которой наиболее болез</w:t>
      </w:r>
      <w:r>
        <w:rPr>
          <w:rStyle w:val="690"/>
        </w:rPr>
        <w:softHyphen/>
        <w:t>ненно проявляется проблема отсутствия солидарности и раз</w:t>
      </w:r>
      <w:r>
        <w:rPr>
          <w:rStyle w:val="690"/>
        </w:rPr>
        <w:softHyphen/>
        <w:t>дробленности миссионерских</w:t>
      </w:r>
      <w:r>
        <w:rPr>
          <w:rStyle w:val="690"/>
        </w:rPr>
        <w:t xml:space="preserve"> инициатив. Для организации и проведения серьезной миссионерской программы требуется вложение определенных финансовых и материальных средств. Зачастую, для организации задуманного не хватает возможнос</w:t>
      </w:r>
      <w:r>
        <w:rPr>
          <w:rStyle w:val="690"/>
        </w:rPr>
        <w:softHyphen/>
        <w:t xml:space="preserve">тей одного прихода. Особенно необходима солидарность и </w:t>
      </w:r>
      <w:r>
        <w:rPr>
          <w:rStyle w:val="690"/>
        </w:rPr>
        <w:t>под</w:t>
      </w:r>
      <w:r>
        <w:rPr>
          <w:rStyle w:val="690"/>
        </w:rPr>
        <w:softHyphen/>
        <w:t>держка в тех случаях, когда масштаб миссионерского меропри</w:t>
      </w:r>
      <w:r>
        <w:rPr>
          <w:rStyle w:val="690"/>
        </w:rPr>
        <w:softHyphen/>
        <w:t>ятия выходит за пределы одного прихода и оказывает воздей</w:t>
      </w:r>
      <w:r>
        <w:rPr>
          <w:rStyle w:val="690"/>
        </w:rPr>
        <w:softHyphen/>
        <w:t>ствие на регион в целом.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2) Епархиальный миссионерский отдел: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В виду таких обстоятельств и трудностей представляется це</w:t>
      </w:r>
      <w:r>
        <w:rPr>
          <w:rStyle w:val="690"/>
        </w:rPr>
        <w:softHyphen/>
      </w:r>
      <w:r>
        <w:rPr>
          <w:rStyle w:val="690"/>
        </w:rPr>
        <w:t>лесообразным обратиться к удачному опыту организации мис</w:t>
      </w:r>
      <w:r>
        <w:rPr>
          <w:rStyle w:val="690"/>
        </w:rPr>
        <w:softHyphen/>
        <w:t>сионерской деятельности в некоторых епархиях Русской Право</w:t>
      </w:r>
      <w:r>
        <w:rPr>
          <w:rStyle w:val="690"/>
        </w:rPr>
        <w:softHyphen/>
        <w:t>славной Церкви. И, прежде всего, следует рассмотреть пример епархиальных «миссионерских отделов». Этот орган осуществ</w:t>
      </w:r>
      <w:r>
        <w:rPr>
          <w:rStyle w:val="690"/>
        </w:rPr>
        <w:softHyphen/>
        <w:t>ляет планирование, орг</w:t>
      </w:r>
      <w:r>
        <w:rPr>
          <w:rStyle w:val="690"/>
        </w:rPr>
        <w:t>анизацию, координацию миссионерской деятельности на епархиальном уровне. Его деятельность направ</w:t>
      </w:r>
      <w:r>
        <w:rPr>
          <w:rStyle w:val="690"/>
        </w:rPr>
        <w:softHyphen/>
        <w:t>лена на разработку и воплощение в жизнь общеепархиальных миссионерских программ, инициирование и поддержку миссио</w:t>
      </w:r>
      <w:r>
        <w:rPr>
          <w:rStyle w:val="690"/>
        </w:rPr>
        <w:softHyphen/>
        <w:t>нерских инициатив на благочинническом и прихо</w:t>
      </w:r>
      <w:r>
        <w:rPr>
          <w:rStyle w:val="690"/>
        </w:rPr>
        <w:t>дском уров</w:t>
      </w:r>
      <w:r>
        <w:rPr>
          <w:rStyle w:val="690"/>
        </w:rPr>
        <w:softHyphen/>
        <w:t>нях. Работа миссионерского отдела позволяет адекватно опреде</w:t>
      </w:r>
      <w:r>
        <w:rPr>
          <w:rStyle w:val="690"/>
        </w:rPr>
        <w:softHyphen/>
        <w:t>лить миссионерские цели и задачи, придать миссионерской ра</w:t>
      </w:r>
      <w:r>
        <w:rPr>
          <w:rStyle w:val="690"/>
        </w:rPr>
        <w:softHyphen/>
        <w:t>боте характер целенаправленности и единства, объединить и ско</w:t>
      </w:r>
      <w:r>
        <w:rPr>
          <w:rStyle w:val="690"/>
        </w:rPr>
        <w:softHyphen/>
        <w:t>ординировать возможности и усилия всех миссионеров и актив</w:t>
      </w:r>
      <w:r>
        <w:rPr>
          <w:rStyle w:val="690"/>
        </w:rPr>
        <w:softHyphen/>
        <w:t xml:space="preserve">ных </w:t>
      </w:r>
      <w:r>
        <w:rPr>
          <w:rStyle w:val="690"/>
        </w:rPr>
        <w:t>священников.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В задачу епархиального миссионерского отдела входит:</w:t>
      </w:r>
    </w:p>
    <w:p w:rsidR="000E1EB0" w:rsidRDefault="00006FF7">
      <w:pPr>
        <w:pStyle w:val="73"/>
        <w:shd w:val="clear" w:color="auto" w:fill="auto"/>
        <w:tabs>
          <w:tab w:val="left" w:pos="77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а)</w:t>
      </w:r>
      <w:r>
        <w:rPr>
          <w:rStyle w:val="690"/>
        </w:rPr>
        <w:tab/>
        <w:t>создание годового календаря миссионерских предприятий;</w:t>
      </w:r>
    </w:p>
    <w:p w:rsidR="000E1EB0" w:rsidRDefault="00006FF7">
      <w:pPr>
        <w:pStyle w:val="73"/>
        <w:shd w:val="clear" w:color="auto" w:fill="auto"/>
        <w:tabs>
          <w:tab w:val="left" w:pos="836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б)</w:t>
      </w:r>
      <w:r>
        <w:rPr>
          <w:rStyle w:val="690"/>
        </w:rPr>
        <w:tab/>
        <w:t>контроль над выполнением миссионерской работы на местах;</w:t>
      </w:r>
    </w:p>
    <w:p w:rsidR="000E1EB0" w:rsidRDefault="00006FF7">
      <w:pPr>
        <w:pStyle w:val="73"/>
        <w:shd w:val="clear" w:color="auto" w:fill="auto"/>
        <w:tabs>
          <w:tab w:val="left" w:pos="79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в)</w:t>
      </w:r>
      <w:r>
        <w:rPr>
          <w:rStyle w:val="690"/>
        </w:rPr>
        <w:tab/>
        <w:t>анализ ситуации в тех или иных регионах епархии;</w:t>
      </w:r>
    </w:p>
    <w:p w:rsidR="000E1EB0" w:rsidRDefault="00006FF7">
      <w:pPr>
        <w:pStyle w:val="73"/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г)</w:t>
      </w:r>
      <w:r>
        <w:rPr>
          <w:rStyle w:val="690"/>
        </w:rPr>
        <w:tab/>
        <w:t>миссионерское обр</w:t>
      </w:r>
      <w:r>
        <w:rPr>
          <w:rStyle w:val="690"/>
        </w:rPr>
        <w:t>азование и подготовка миссионеров (миссионерские курсы);</w:t>
      </w:r>
    </w:p>
    <w:p w:rsidR="000E1EB0" w:rsidRDefault="00006FF7">
      <w:pPr>
        <w:pStyle w:val="73"/>
        <w:shd w:val="clear" w:color="auto" w:fill="auto"/>
        <w:tabs>
          <w:tab w:val="left" w:pos="78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д)</w:t>
      </w:r>
      <w:r>
        <w:rPr>
          <w:rStyle w:val="690"/>
        </w:rPr>
        <w:tab/>
        <w:t>формирование фонда поддержки миссионерской деятель</w:t>
      </w:r>
      <w:r>
        <w:rPr>
          <w:rStyle w:val="690"/>
        </w:rPr>
        <w:softHyphen/>
        <w:t>ности;</w:t>
      </w:r>
    </w:p>
    <w:p w:rsidR="000E1EB0" w:rsidRDefault="00006FF7">
      <w:pPr>
        <w:pStyle w:val="73"/>
        <w:shd w:val="clear" w:color="auto" w:fill="auto"/>
        <w:tabs>
          <w:tab w:val="left" w:pos="76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е)</w:t>
      </w:r>
      <w:r>
        <w:rPr>
          <w:rStyle w:val="690"/>
        </w:rPr>
        <w:tab/>
        <w:t>распределение средств для осуществления миссионерских мероприятий;</w:t>
      </w:r>
    </w:p>
    <w:p w:rsidR="000E1EB0" w:rsidRDefault="00006FF7">
      <w:pPr>
        <w:pStyle w:val="73"/>
        <w:shd w:val="clear" w:color="auto" w:fill="auto"/>
        <w:tabs>
          <w:tab w:val="left" w:pos="841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ж)</w:t>
      </w:r>
      <w:r>
        <w:rPr>
          <w:rStyle w:val="690"/>
        </w:rPr>
        <w:tab/>
        <w:t>сбор и формирование методических материалов, баз дан</w:t>
      </w:r>
      <w:r>
        <w:rPr>
          <w:rStyle w:val="690"/>
        </w:rPr>
        <w:softHyphen/>
      </w:r>
      <w:r>
        <w:rPr>
          <w:rStyle w:val="690"/>
        </w:rPr>
        <w:t>ных, пособий, миссионерской литературы и пр.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Миссионерский епархиальный отдел, как правило, возглав</w:t>
      </w:r>
      <w:r>
        <w:rPr>
          <w:rStyle w:val="690"/>
        </w:rPr>
        <w:softHyphen/>
        <w:t>ляется или непосредственно подчинен епархиальному архи</w:t>
      </w:r>
      <w:r>
        <w:rPr>
          <w:rStyle w:val="690"/>
        </w:rPr>
        <w:softHyphen/>
        <w:t>ерею. В его состав могут входить секретарь епархии, миссио</w:t>
      </w:r>
      <w:r>
        <w:rPr>
          <w:rStyle w:val="690"/>
        </w:rPr>
        <w:softHyphen/>
        <w:t>неры благочиний, руководители миссионерски</w:t>
      </w:r>
      <w:r>
        <w:rPr>
          <w:rStyle w:val="690"/>
        </w:rPr>
        <w:t>х организаций (братства, сестричества, социальные центры и пр.), священ</w:t>
      </w:r>
      <w:r>
        <w:rPr>
          <w:rStyle w:val="690"/>
        </w:rPr>
        <w:softHyphen/>
        <w:t>ники, отвечающие за взаимодействие с теми или иными струк</w:t>
      </w:r>
      <w:r>
        <w:rPr>
          <w:rStyle w:val="690"/>
        </w:rPr>
        <w:softHyphen/>
        <w:t>турами и организациями, священники с богатым опытом мис</w:t>
      </w:r>
      <w:r>
        <w:rPr>
          <w:rStyle w:val="690"/>
        </w:rPr>
        <w:softHyphen/>
        <w:t>сионерского служения.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Кроме того, данный орган, как и в целом, миссион</w:t>
      </w:r>
      <w:r>
        <w:rPr>
          <w:rStyle w:val="690"/>
        </w:rPr>
        <w:t>ерская работа, должны быть структурированы по определенным на</w:t>
      </w:r>
      <w:r>
        <w:rPr>
          <w:rStyle w:val="690"/>
        </w:rPr>
        <w:softHyphen/>
        <w:t>правлениям: миссия в сфере образования, апологетическая и антисектантская деятельность, взаимодействие с вооруженны</w:t>
      </w:r>
      <w:r>
        <w:rPr>
          <w:rStyle w:val="690"/>
        </w:rPr>
        <w:softHyphen/>
        <w:t>ми силами, тюремное служение, больничное служение, моло</w:t>
      </w:r>
      <w:r>
        <w:rPr>
          <w:rStyle w:val="690"/>
        </w:rPr>
        <w:softHyphen/>
        <w:t>дежный отдел и пр.</w:t>
      </w:r>
    </w:p>
    <w:p w:rsidR="000E1EB0" w:rsidRDefault="00006FF7">
      <w:pPr>
        <w:pStyle w:val="73"/>
        <w:shd w:val="clear" w:color="auto" w:fill="auto"/>
        <w:spacing w:before="0" w:after="240" w:line="283" w:lineRule="exact"/>
        <w:ind w:left="20" w:right="20" w:firstLine="460"/>
        <w:jc w:val="both"/>
      </w:pPr>
      <w:r>
        <w:rPr>
          <w:rStyle w:val="690"/>
        </w:rPr>
        <w:t>Мис</w:t>
      </w:r>
      <w:r>
        <w:rPr>
          <w:rStyle w:val="690"/>
        </w:rPr>
        <w:t>сионерский епархиальный отдел регулярно, с периодич</w:t>
      </w:r>
      <w:r>
        <w:rPr>
          <w:rStyle w:val="690"/>
        </w:rPr>
        <w:softHyphen/>
        <w:t>ностью примерно раз в месяц проводит свои заседания, на кото</w:t>
      </w:r>
      <w:r>
        <w:rPr>
          <w:rStyle w:val="690"/>
        </w:rPr>
        <w:softHyphen/>
        <w:t>ры</w:t>
      </w:r>
      <w:r>
        <w:rPr>
          <w:rStyle w:val="680"/>
        </w:rPr>
        <w:t xml:space="preserve">м </w:t>
      </w:r>
      <w:r>
        <w:rPr>
          <w:rStyle w:val="690"/>
        </w:rPr>
        <w:t>его члены представляют текущую информацию, докладыва</w:t>
      </w:r>
      <w:r>
        <w:rPr>
          <w:rStyle w:val="690"/>
        </w:rPr>
        <w:softHyphen/>
        <w:t>ют о проделанной работе и достигнутых результатах, планируют и корректируют дальнейшую</w:t>
      </w:r>
      <w:r>
        <w:rPr>
          <w:rStyle w:val="690"/>
        </w:rPr>
        <w:t xml:space="preserve"> деятельность.</w:t>
      </w:r>
    </w:p>
    <w:p w:rsidR="000E1EB0" w:rsidRDefault="00006FF7">
      <w:pPr>
        <w:pStyle w:val="73"/>
        <w:numPr>
          <w:ilvl w:val="0"/>
          <w:numId w:val="67"/>
        </w:numPr>
        <w:shd w:val="clear" w:color="auto" w:fill="auto"/>
        <w:tabs>
          <w:tab w:val="left" w:pos="797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Организация миссионерской работы в благочиниях: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Миссионерские отделы благочиний, руководимые миссио</w:t>
      </w:r>
      <w:r>
        <w:rPr>
          <w:rStyle w:val="690"/>
        </w:rPr>
        <w:softHyphen/>
        <w:t>нером благочиннического округа, выполняют на местах реше</w:t>
      </w:r>
      <w:r>
        <w:rPr>
          <w:rStyle w:val="690"/>
        </w:rPr>
        <w:softHyphen/>
        <w:t>ния и программы миссионерского отдела епархии. В состав мис</w:t>
      </w:r>
      <w:r>
        <w:rPr>
          <w:rStyle w:val="690"/>
        </w:rPr>
        <w:softHyphen/>
      </w:r>
      <w:r>
        <w:rPr>
          <w:rStyle w:val="690"/>
        </w:rPr>
        <w:t>сионерского отдела входит благочинный, руководители братств и сестричеств, активные священнослужители благочиния.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В задачи миссионерского отдела благочиния входит:</w:t>
      </w:r>
    </w:p>
    <w:p w:rsidR="000E1EB0" w:rsidRDefault="00006FF7">
      <w:pPr>
        <w:pStyle w:val="73"/>
        <w:shd w:val="clear" w:color="auto" w:fill="auto"/>
        <w:tabs>
          <w:tab w:val="left" w:pos="75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а)</w:t>
      </w:r>
      <w:r>
        <w:rPr>
          <w:rStyle w:val="690"/>
        </w:rPr>
        <w:tab/>
        <w:t>планирование и проведение миссионерских мероприятий, охватывающих все приходы благочиния;</w:t>
      </w:r>
    </w:p>
    <w:p w:rsidR="000E1EB0" w:rsidRDefault="00006FF7">
      <w:pPr>
        <w:pStyle w:val="73"/>
        <w:shd w:val="clear" w:color="auto" w:fill="auto"/>
        <w:tabs>
          <w:tab w:val="left" w:pos="77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б)</w:t>
      </w:r>
      <w:r>
        <w:rPr>
          <w:rStyle w:val="690"/>
        </w:rPr>
        <w:tab/>
        <w:t>выработка собственного календаря миссионерских мероп</w:t>
      </w:r>
      <w:r>
        <w:rPr>
          <w:rStyle w:val="690"/>
        </w:rPr>
        <w:softHyphen/>
        <w:t>риятий и его согласование с общеепархиальным календарем;</w:t>
      </w:r>
    </w:p>
    <w:p w:rsidR="000E1EB0" w:rsidRDefault="00006FF7">
      <w:pPr>
        <w:pStyle w:val="73"/>
        <w:shd w:val="clear" w:color="auto" w:fill="auto"/>
        <w:tabs>
          <w:tab w:val="left" w:pos="81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в)</w:t>
      </w:r>
      <w:r>
        <w:rPr>
          <w:rStyle w:val="690"/>
        </w:rPr>
        <w:tab/>
        <w:t>содействие в осуществлении приходских миссионерских мероприятий;</w:t>
      </w:r>
    </w:p>
    <w:p w:rsidR="000E1EB0" w:rsidRDefault="00006FF7">
      <w:pPr>
        <w:pStyle w:val="73"/>
        <w:shd w:val="clear" w:color="auto" w:fill="auto"/>
        <w:tabs>
          <w:tab w:val="left" w:pos="730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г)</w:t>
      </w:r>
      <w:r>
        <w:rPr>
          <w:rStyle w:val="690"/>
        </w:rPr>
        <w:tab/>
        <w:t>миссионерское взаимодействие со светскими государствен</w:t>
      </w:r>
      <w:r>
        <w:rPr>
          <w:rStyle w:val="690"/>
        </w:rPr>
        <w:softHyphen/>
      </w:r>
      <w:r>
        <w:rPr>
          <w:rStyle w:val="690"/>
        </w:rPr>
        <w:t>ными и общественными структурами;</w:t>
      </w:r>
    </w:p>
    <w:p w:rsidR="000E1EB0" w:rsidRDefault="00006FF7">
      <w:pPr>
        <w:pStyle w:val="73"/>
        <w:shd w:val="clear" w:color="auto" w:fill="auto"/>
        <w:tabs>
          <w:tab w:val="left" w:pos="78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д)</w:t>
      </w:r>
      <w:r>
        <w:rPr>
          <w:rStyle w:val="690"/>
        </w:rPr>
        <w:tab/>
        <w:t>изучение специфики региона, благоприятных и неблагоп</w:t>
      </w:r>
      <w:r>
        <w:rPr>
          <w:rStyle w:val="690"/>
        </w:rPr>
        <w:softHyphen/>
        <w:t>риятных факторов для проведения миссионерской работы;</w:t>
      </w:r>
    </w:p>
    <w:p w:rsidR="000E1EB0" w:rsidRDefault="00006FF7">
      <w:pPr>
        <w:pStyle w:val="73"/>
        <w:shd w:val="clear" w:color="auto" w:fill="auto"/>
        <w:tabs>
          <w:tab w:val="left" w:pos="822"/>
        </w:tabs>
        <w:spacing w:before="0" w:after="240" w:line="283" w:lineRule="exact"/>
        <w:ind w:left="20" w:right="20" w:firstLine="460"/>
        <w:jc w:val="both"/>
      </w:pPr>
      <w:r>
        <w:rPr>
          <w:rStyle w:val="690"/>
        </w:rPr>
        <w:t>е)</w:t>
      </w:r>
      <w:r>
        <w:rPr>
          <w:rStyle w:val="690"/>
        </w:rPr>
        <w:tab/>
        <w:t>противодействие прозелитической деятельности среди православного населения: сбор информации о внешней актив</w:t>
      </w:r>
      <w:r>
        <w:rPr>
          <w:rStyle w:val="690"/>
        </w:rPr>
        <w:softHyphen/>
        <w:t>н</w:t>
      </w:r>
      <w:r>
        <w:rPr>
          <w:rStyle w:val="690"/>
        </w:rPr>
        <w:t>ости инославных и сектантских организаций, передача этой информации в епархиальный миссионерский отдел.</w:t>
      </w:r>
    </w:p>
    <w:p w:rsidR="000E1EB0" w:rsidRDefault="00006FF7">
      <w:pPr>
        <w:pStyle w:val="73"/>
        <w:numPr>
          <w:ilvl w:val="0"/>
          <w:numId w:val="67"/>
        </w:numPr>
        <w:shd w:val="clear" w:color="auto" w:fill="auto"/>
        <w:tabs>
          <w:tab w:val="left" w:pos="806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Организация миссионерской деятельности на приходе: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firstLine="460"/>
        <w:jc w:val="both"/>
      </w:pPr>
      <w:r>
        <w:rPr>
          <w:rStyle w:val="690"/>
        </w:rPr>
        <w:t>Миссия — не есть удел и задача одного лишь священника. К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/>
        <w:jc w:val="both"/>
      </w:pPr>
      <w:r>
        <w:rPr>
          <w:rStyle w:val="690"/>
        </w:rPr>
        <w:t>миссии призвана вся община. И, пожалуй, самые удачные при</w:t>
      </w:r>
      <w:r>
        <w:rPr>
          <w:rStyle w:val="690"/>
        </w:rPr>
        <w:softHyphen/>
        <w:t>меры миссионерской деятельности на приходе можно видеть там, где священнику удалось вовлечь в дело миссии своих прихожан. В «Концепции миссионерской деятельности» используется до</w:t>
      </w:r>
      <w:r>
        <w:rPr>
          <w:rStyle w:val="690"/>
        </w:rPr>
        <w:softHyphen/>
        <w:t>селе неизвестное по</w:t>
      </w:r>
      <w:r>
        <w:rPr>
          <w:rStyle w:val="690"/>
        </w:rPr>
        <w:t>нятие «миссионерский приход». Это, конеч</w:t>
      </w:r>
      <w:r>
        <w:rPr>
          <w:rStyle w:val="690"/>
        </w:rPr>
        <w:softHyphen/>
        <w:t>но же, не данность и не констатация факта, а, скорее, желанная цель. Хорошо, когда священник активно проповедует, но еще лучше, когда он умеет организовать для достижения миссионер</w:t>
      </w:r>
      <w:r>
        <w:rPr>
          <w:rStyle w:val="690"/>
        </w:rPr>
        <w:softHyphen/>
        <w:t>ских целей своих прихожан.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Даже са</w:t>
      </w:r>
      <w:r>
        <w:rPr>
          <w:rStyle w:val="690"/>
        </w:rPr>
        <w:t>мый ревностный приходской священник зачастую бывает перегружен литургической и организационной деятель</w:t>
      </w:r>
      <w:r>
        <w:rPr>
          <w:rStyle w:val="690"/>
        </w:rPr>
        <w:softHyphen/>
        <w:t>ностью. Сам он не может объять необъятного. Поговорка «один в поле не воин» применима и к этому случаю. Поэтому, при оценке уровня миссионерской деятельн</w:t>
      </w:r>
      <w:r>
        <w:rPr>
          <w:rStyle w:val="690"/>
        </w:rPr>
        <w:t>ости на приходе, нужно, пожалуй, в первую очередь учитывать степень вовлеченности в миссионерское служение рядовых членов общины. Сама по себе внебогослужебная активность прихожан есть уже косвенный миссионерский фактор, способный заинтересовать людей неце</w:t>
      </w:r>
      <w:r>
        <w:rPr>
          <w:rStyle w:val="690"/>
        </w:rPr>
        <w:t>р</w:t>
      </w:r>
      <w:r>
        <w:rPr>
          <w:rStyle w:val="690"/>
        </w:rPr>
        <w:softHyphen/>
        <w:t>ковных.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</w:pPr>
      <w:r>
        <w:rPr>
          <w:rStyle w:val="690"/>
        </w:rPr>
        <w:t>Миссионерская деятельность на приходе должна начинаться с пробуждения миссионерского духа у прихожан. В этой связи следует обратиться еще к одному новому понятию, используе</w:t>
      </w:r>
      <w:r>
        <w:rPr>
          <w:rStyle w:val="690"/>
        </w:rPr>
        <w:softHyphen/>
        <w:t>мому в миссионерской концепции — «миссионерское поруче</w:t>
      </w:r>
      <w:r>
        <w:rPr>
          <w:rStyle w:val="690"/>
        </w:rPr>
        <w:softHyphen/>
        <w:t>ние». Миссионерски</w:t>
      </w:r>
      <w:r>
        <w:rPr>
          <w:rStyle w:val="690"/>
        </w:rPr>
        <w:t>м поручением для мирян, в зависимости от уровня их воцерковленности, образованности, способностей могут быть следующие задания:</w:t>
      </w:r>
    </w:p>
    <w:p w:rsidR="000E1EB0" w:rsidRDefault="00006FF7">
      <w:pPr>
        <w:pStyle w:val="73"/>
        <w:shd w:val="clear" w:color="auto" w:fill="auto"/>
        <w:tabs>
          <w:tab w:val="left" w:pos="80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а)</w:t>
      </w:r>
      <w:r>
        <w:rPr>
          <w:rStyle w:val="690"/>
        </w:rPr>
        <w:tab/>
        <w:t>участие в сфере социального служения (помощь одино</w:t>
      </w:r>
      <w:r>
        <w:rPr>
          <w:rStyle w:val="690"/>
        </w:rPr>
        <w:softHyphen/>
        <w:t>ким старикам, помощь детям из неблагополучных семей, попе</w:t>
      </w:r>
      <w:r>
        <w:rPr>
          <w:rStyle w:val="690"/>
        </w:rPr>
        <w:softHyphen/>
        <w:t xml:space="preserve">чение о больных </w:t>
      </w:r>
      <w:r>
        <w:rPr>
          <w:rStyle w:val="690"/>
        </w:rPr>
        <w:t>и пр.);</w:t>
      </w:r>
    </w:p>
    <w:p w:rsidR="000E1EB0" w:rsidRDefault="00006FF7">
      <w:pPr>
        <w:pStyle w:val="73"/>
        <w:shd w:val="clear" w:color="auto" w:fill="auto"/>
        <w:tabs>
          <w:tab w:val="left" w:pos="77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б)</w:t>
      </w:r>
      <w:r>
        <w:rPr>
          <w:rStyle w:val="690"/>
        </w:rPr>
        <w:tab/>
        <w:t>участие в апологетической миссии (борьба с сектантством и инославным прозелитизмом);</w:t>
      </w:r>
    </w:p>
    <w:p w:rsidR="000E1EB0" w:rsidRDefault="00006FF7">
      <w:pPr>
        <w:pStyle w:val="73"/>
        <w:shd w:val="clear" w:color="auto" w:fill="auto"/>
        <w:tabs>
          <w:tab w:val="left" w:pos="7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в)</w:t>
      </w:r>
      <w:r>
        <w:rPr>
          <w:rStyle w:val="690"/>
        </w:rPr>
        <w:tab/>
        <w:t>участие в информационной миссии (написание статей в СМИ, участие в теле- и радиопередачах, Интернет-форумах и пр.);</w:t>
      </w:r>
    </w:p>
    <w:p w:rsidR="000E1EB0" w:rsidRDefault="00006FF7">
      <w:pPr>
        <w:pStyle w:val="73"/>
        <w:shd w:val="clear" w:color="auto" w:fill="auto"/>
        <w:tabs>
          <w:tab w:val="left" w:pos="76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г)</w:t>
      </w:r>
      <w:r>
        <w:rPr>
          <w:rStyle w:val="690"/>
        </w:rPr>
        <w:tab/>
      </w:r>
      <w:r>
        <w:rPr>
          <w:rStyle w:val="690"/>
        </w:rPr>
        <w:t>участие в образовательной миссии — различные виды де</w:t>
      </w:r>
      <w:r>
        <w:rPr>
          <w:rStyle w:val="690"/>
        </w:rPr>
        <w:softHyphen/>
        <w:t>ятельности по научению основам веры, катехизаторская работа.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left="20" w:right="20" w:firstLine="460"/>
        <w:jc w:val="both"/>
        <w:sectPr w:rsidR="000E1EB0">
          <w:headerReference w:type="even" r:id="rId237"/>
          <w:headerReference w:type="default" r:id="rId238"/>
          <w:footerReference w:type="even" r:id="rId239"/>
          <w:footerReference w:type="default" r:id="rId240"/>
          <w:type w:val="continuous"/>
          <w:pgSz w:w="11905" w:h="16837"/>
          <w:pgMar w:top="2241" w:right="2123" w:bottom="2502" w:left="1952" w:header="0" w:footer="3" w:gutter="0"/>
          <w:cols w:space="720"/>
          <w:noEndnote/>
          <w:docGrid w:linePitch="360"/>
        </w:sectPr>
      </w:pPr>
      <w:r>
        <w:rPr>
          <w:rStyle w:val="690"/>
        </w:rPr>
        <w:t>Участвуя в миссионерском служении, мирянин чувствует, что его способности востребованы в церковной жизни, крепче привязывается к приходской жизни. В идеале, в большинстве приходов могли бы существовать своего рода миссионерские братства.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20" w:right="20" w:firstLine="460"/>
        <w:jc w:val="both"/>
      </w:pPr>
      <w:r>
        <w:rPr>
          <w:rStyle w:val="690"/>
        </w:rPr>
        <w:t>«Как послал Меня Отец, так и Я посылаю вас» (Ин. 20.21) — звучат слова Спасителя. Отец действует в мире через Сына, а Сын — через Церковь, Главой которой Он является. На служи</w:t>
      </w:r>
      <w:r>
        <w:rPr>
          <w:rStyle w:val="690"/>
        </w:rPr>
        <w:softHyphen/>
        <w:t>телей Церкви Господь возлагает ответственность за то, чтобы не слышавшие услышал</w:t>
      </w:r>
      <w:r>
        <w:rPr>
          <w:rStyle w:val="690"/>
        </w:rPr>
        <w:t>и, не веровавшие уверовали и не призыва</w:t>
      </w:r>
      <w:r>
        <w:rPr>
          <w:rStyle w:val="690"/>
        </w:rPr>
        <w:softHyphen/>
        <w:t>ющие Господа призвали Его и спаслись, как об этом говорит ап. Павел (Рим. 10.13-15). И в этом деле, конечно же, планирование и внешняя организованность не заменит силы Духа и ревности по Боге. Но сам Спаситель говори</w:t>
      </w:r>
      <w:r>
        <w:rPr>
          <w:rStyle w:val="690"/>
        </w:rPr>
        <w:t>т о том, что человек не должен начинать строительство башни, не подумав прежде о том, «что нужно для совершения ее» (Лк. 14.28). Господь объединяет лю</w:t>
      </w:r>
      <w:r>
        <w:rPr>
          <w:rStyle w:val="690"/>
        </w:rPr>
        <w:softHyphen/>
        <w:t>дей в Церкви для того, чтобы в деле служения Ему они могли воспользоваться теми дарами, которыми Небесный</w:t>
      </w:r>
      <w:r>
        <w:rPr>
          <w:rStyle w:val="690"/>
        </w:rPr>
        <w:t xml:space="preserve"> Отец одарил каждого в отдельности и всех вместе.</w:t>
      </w:r>
    </w:p>
    <w:p w:rsidR="000E1EB0" w:rsidRDefault="00006FF7">
      <w:pPr>
        <w:pStyle w:val="54"/>
        <w:shd w:val="clear" w:color="auto" w:fill="auto"/>
        <w:spacing w:after="271" w:line="250" w:lineRule="exact"/>
        <w:ind w:left="20" w:firstLine="460"/>
      </w:pPr>
      <w:r>
        <w:rPr>
          <w:rStyle w:val="5f"/>
        </w:rPr>
        <w:t>2.14. Перспективные направления миссионерского служения</w:t>
      </w:r>
    </w:p>
    <w:p w:rsidR="000E1EB0" w:rsidRDefault="00006FF7">
      <w:pPr>
        <w:pStyle w:val="54"/>
        <w:shd w:val="clear" w:color="auto" w:fill="auto"/>
        <w:ind w:left="20" w:right="20" w:firstLine="460"/>
      </w:pPr>
      <w:r>
        <w:rPr>
          <w:rStyle w:val="5f"/>
        </w:rPr>
        <w:t>«Среди наиболее перспективн</w:t>
      </w:r>
      <w:r>
        <w:rPr>
          <w:rStyle w:val="5f0"/>
        </w:rPr>
        <w:t>ы</w:t>
      </w:r>
      <w:r>
        <w:rPr>
          <w:rStyle w:val="5f"/>
        </w:rPr>
        <w:t>х направлений современного мис</w:t>
      </w:r>
      <w:r>
        <w:rPr>
          <w:rStyle w:val="5f"/>
        </w:rPr>
        <w:softHyphen/>
        <w:t>сионерского служения Церкви следует выделить: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17"/>
        </w:tabs>
        <w:ind w:left="20" w:right="20" w:firstLine="460"/>
      </w:pPr>
      <w:r>
        <w:rPr>
          <w:rStyle w:val="5f"/>
        </w:rPr>
        <w:t>обобщение накопленного опыта миссионерской де</w:t>
      </w:r>
      <w:r>
        <w:rPr>
          <w:rStyle w:val="5f"/>
        </w:rPr>
        <w:t>ятельнос</w:t>
      </w:r>
      <w:r>
        <w:rPr>
          <w:rStyle w:val="5f"/>
        </w:rPr>
        <w:softHyphen/>
        <w:t>ти с целью его анализа и дальнейшего применения;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769"/>
        </w:tabs>
        <w:ind w:left="20" w:right="20" w:firstLine="460"/>
      </w:pPr>
      <w:r>
        <w:rPr>
          <w:rStyle w:val="5f"/>
        </w:rPr>
        <w:t>распространение положительного опыта миссионерской де</w:t>
      </w:r>
      <w:r>
        <w:rPr>
          <w:rStyle w:val="5f"/>
        </w:rPr>
        <w:softHyphen/>
        <w:t>ятельности, накопленного в разн</w:t>
      </w:r>
      <w:r>
        <w:rPr>
          <w:rStyle w:val="5f0"/>
        </w:rPr>
        <w:t>ы</w:t>
      </w:r>
      <w:r>
        <w:rPr>
          <w:rStyle w:val="5f"/>
        </w:rPr>
        <w:t>х епархиях (использование реч</w:t>
      </w:r>
      <w:r>
        <w:rPr>
          <w:rStyle w:val="5f"/>
        </w:rPr>
        <w:softHyphen/>
        <w:t>н</w:t>
      </w:r>
      <w:r>
        <w:rPr>
          <w:rStyle w:val="5f0"/>
        </w:rPr>
        <w:t>ы</w:t>
      </w:r>
      <w:r>
        <w:rPr>
          <w:rStyle w:val="5f"/>
        </w:rPr>
        <w:t>х судов, поездов, автобусов, создание выездн</w:t>
      </w:r>
      <w:r>
        <w:rPr>
          <w:rStyle w:val="5f0"/>
        </w:rPr>
        <w:t>ы</w:t>
      </w:r>
      <w:r>
        <w:rPr>
          <w:rStyle w:val="5f"/>
        </w:rPr>
        <w:t>х групп, работа со светскими педаго</w:t>
      </w:r>
      <w:r>
        <w:rPr>
          <w:rStyle w:val="5f"/>
        </w:rPr>
        <w:t>гами, библиотеками, проведение крестн</w:t>
      </w:r>
      <w:r>
        <w:rPr>
          <w:rStyle w:val="5f0"/>
        </w:rPr>
        <w:t>ы</w:t>
      </w:r>
      <w:r>
        <w:rPr>
          <w:rStyle w:val="5f"/>
        </w:rPr>
        <w:t>х ходов);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798"/>
        </w:tabs>
        <w:ind w:left="20" w:right="20" w:firstLine="460"/>
      </w:pPr>
      <w:r>
        <w:rPr>
          <w:rStyle w:val="5f"/>
        </w:rPr>
        <w:t>усиление миссионерской направленности в учебно-воспита</w:t>
      </w:r>
      <w:r>
        <w:rPr>
          <w:rStyle w:val="5f"/>
        </w:rPr>
        <w:softHyphen/>
        <w:t>тельном процессе духовн</w:t>
      </w:r>
      <w:r>
        <w:rPr>
          <w:rStyle w:val="5f0"/>
        </w:rPr>
        <w:t>ы</w:t>
      </w:r>
      <w:r>
        <w:rPr>
          <w:rStyle w:val="5f"/>
        </w:rPr>
        <w:t>х школ: совершенствование преподава</w:t>
      </w:r>
      <w:r>
        <w:rPr>
          <w:rStyle w:val="5f"/>
        </w:rPr>
        <w:softHyphen/>
        <w:t>ния миссиологии и связанн</w:t>
      </w:r>
      <w:r>
        <w:rPr>
          <w:rStyle w:val="5f0"/>
        </w:rPr>
        <w:t>ы</w:t>
      </w:r>
      <w:r>
        <w:rPr>
          <w:rStyle w:val="5f"/>
        </w:rPr>
        <w:t>х с ней дисциплин, участие воспитан</w:t>
      </w:r>
      <w:r>
        <w:rPr>
          <w:rStyle w:val="5f"/>
        </w:rPr>
        <w:softHyphen/>
      </w:r>
      <w:r>
        <w:rPr>
          <w:rStyle w:val="5f"/>
        </w:rPr>
        <w:t>ников в миссионерско-катехизаторской практике;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12"/>
        </w:tabs>
        <w:ind w:left="20" w:right="20" w:firstLine="460"/>
      </w:pPr>
      <w:r>
        <w:rPr>
          <w:rStyle w:val="5f"/>
        </w:rPr>
        <w:t>поддержка на общецерковном уровне миссионеров, несущих свое служение в отдаленных епархиях;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798"/>
        </w:tabs>
        <w:ind w:left="20" w:right="20" w:firstLine="460"/>
      </w:pPr>
      <w:r>
        <w:rPr>
          <w:rStyle w:val="5f"/>
        </w:rPr>
        <w:t>создание на каждом приходе особой миссионерской духовной и культурной атмосферы, находясь в которой возможно б</w:t>
      </w:r>
      <w:r>
        <w:rPr>
          <w:rStyle w:val="5f0"/>
        </w:rPr>
        <w:t>ы</w:t>
      </w:r>
      <w:r>
        <w:rPr>
          <w:rStyle w:val="5f"/>
        </w:rPr>
        <w:t xml:space="preserve">ло бы </w:t>
      </w:r>
      <w:r>
        <w:rPr>
          <w:rStyle w:val="5f"/>
        </w:rPr>
        <w:t>противостоять негативным воздействиям из внешнего мира;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793"/>
        </w:tabs>
        <w:ind w:left="20" w:right="20" w:firstLine="460"/>
      </w:pPr>
      <w:r>
        <w:rPr>
          <w:rStyle w:val="5f"/>
        </w:rPr>
        <w:t>поощрение внебогослужебного общения людей, в частности, через проведение собраний и совместных трапез прихожан после совершения богослужения с целью общения и обсуждения насущных вопросов;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758"/>
        </w:tabs>
        <w:ind w:left="20" w:firstLine="460"/>
      </w:pPr>
      <w:r>
        <w:rPr>
          <w:rStyle w:val="5f"/>
        </w:rPr>
        <w:t>развитие св</w:t>
      </w:r>
      <w:r>
        <w:rPr>
          <w:rStyle w:val="5f"/>
        </w:rPr>
        <w:t>ященнослужителями внутриприходской миссии;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07"/>
        </w:tabs>
        <w:ind w:left="20" w:right="20" w:firstLine="460"/>
      </w:pPr>
      <w:r>
        <w:rPr>
          <w:rStyle w:val="5f"/>
        </w:rPr>
        <w:t>привлечение мирян к активной церковной деятельности по</w:t>
      </w:r>
      <w:r>
        <w:rPr>
          <w:rStyle w:val="5f"/>
        </w:rPr>
        <w:softHyphen/>
        <w:t>средством выполнения определенных миссионерских поручений и участия в социальной диаконии;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12"/>
        </w:tabs>
        <w:ind w:left="20" w:right="20" w:firstLine="460"/>
      </w:pPr>
      <w:r>
        <w:rPr>
          <w:rStyle w:val="5f"/>
        </w:rPr>
        <w:t>широкое применение различн</w:t>
      </w:r>
      <w:r>
        <w:rPr>
          <w:rStyle w:val="5f0"/>
        </w:rPr>
        <w:t>ы</w:t>
      </w:r>
      <w:r>
        <w:rPr>
          <w:rStyle w:val="5f"/>
        </w:rPr>
        <w:t>х языков миссионерской про</w:t>
      </w:r>
      <w:r>
        <w:rPr>
          <w:rStyle w:val="5f"/>
        </w:rPr>
        <w:softHyphen/>
        <w:t>поведи: от вы</w:t>
      </w:r>
      <w:r>
        <w:rPr>
          <w:rStyle w:val="5f"/>
        </w:rPr>
        <w:t>сокого храмового литургического слога до речи, по</w:t>
      </w:r>
      <w:r>
        <w:rPr>
          <w:rStyle w:val="5f"/>
        </w:rPr>
        <w:softHyphen/>
        <w:t>нятной детям, молодежи, воинам, государственным служащим, деятелям науки и культуры — по слову апостола Павла: «для всех я сделался всем, чтобы спасти по крайней мере некоторых» (1Кор.</w:t>
      </w:r>
      <w:r>
        <w:rPr>
          <w:rStyle w:val="5f0"/>
        </w:rPr>
        <w:t xml:space="preserve"> </w:t>
      </w:r>
      <w:r>
        <w:rPr>
          <w:rStyle w:val="5f"/>
        </w:rPr>
        <w:t>9</w:t>
      </w:r>
      <w:r>
        <w:rPr>
          <w:rStyle w:val="5f0"/>
        </w:rPr>
        <w:t>.</w:t>
      </w:r>
      <w:r>
        <w:rPr>
          <w:rStyle w:val="5f"/>
        </w:rPr>
        <w:t>22);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769"/>
        </w:tabs>
        <w:ind w:left="20" w:right="20" w:firstLine="460"/>
      </w:pPr>
      <w:r>
        <w:rPr>
          <w:rStyle w:val="5f"/>
        </w:rPr>
        <w:t>возрождение пр</w:t>
      </w:r>
      <w:r>
        <w:rPr>
          <w:rStyle w:val="5f"/>
        </w:rPr>
        <w:t>актики оглашения взросл</w:t>
      </w:r>
      <w:r>
        <w:rPr>
          <w:rStyle w:val="5f0"/>
        </w:rPr>
        <w:t>ы</w:t>
      </w:r>
      <w:r>
        <w:rPr>
          <w:rStyle w:val="5f"/>
        </w:rPr>
        <w:t>х людей перед Кре</w:t>
      </w:r>
      <w:r>
        <w:rPr>
          <w:rStyle w:val="5f"/>
        </w:rPr>
        <w:softHyphen/>
        <w:t>щением, привлечение к оглашению активных и подготовленных членов общины;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56"/>
        </w:tabs>
        <w:ind w:left="40" w:right="20" w:firstLine="460"/>
      </w:pPr>
      <w:r>
        <w:rPr>
          <w:rStyle w:val="5f"/>
        </w:rPr>
        <w:t>совершение богослужений и издание православной литера</w:t>
      </w:r>
      <w:r>
        <w:rPr>
          <w:rStyle w:val="5f"/>
        </w:rPr>
        <w:softHyphen/>
        <w:t>туры на местн</w:t>
      </w:r>
      <w:r>
        <w:rPr>
          <w:rStyle w:val="5f0"/>
        </w:rPr>
        <w:t>ы</w:t>
      </w:r>
      <w:r>
        <w:rPr>
          <w:rStyle w:val="5f"/>
        </w:rPr>
        <w:t>х языках, создание переводческих историко-архи- вн</w:t>
      </w:r>
      <w:r>
        <w:rPr>
          <w:rStyle w:val="5f0"/>
        </w:rPr>
        <w:t>ы</w:t>
      </w:r>
      <w:r>
        <w:rPr>
          <w:rStyle w:val="5f"/>
        </w:rPr>
        <w:t>х комиссий в епархиях, при церковно-богословских центрах и духовн</w:t>
      </w:r>
      <w:r>
        <w:rPr>
          <w:rStyle w:val="5f0"/>
        </w:rPr>
        <w:t>ы</w:t>
      </w:r>
      <w:r>
        <w:rPr>
          <w:rStyle w:val="5f"/>
        </w:rPr>
        <w:t>х школах; тщательная богословская оценка поступающей в приход литературы;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793"/>
        </w:tabs>
        <w:ind w:left="40" w:firstLine="460"/>
      </w:pPr>
      <w:r>
        <w:rPr>
          <w:rStyle w:val="5f"/>
        </w:rPr>
        <w:t>работа с группами социального риска;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61"/>
        </w:tabs>
        <w:ind w:left="40" w:right="20" w:firstLine="460"/>
      </w:pPr>
      <w:r>
        <w:rPr>
          <w:rStyle w:val="5f"/>
        </w:rPr>
        <w:t>создание на каждом приходе обстановки, способствующей укреплению института семь</w:t>
      </w:r>
      <w:r>
        <w:rPr>
          <w:rStyle w:val="5f"/>
        </w:rPr>
        <w:t>и и восприятию семейной жизни как церковного служения;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32"/>
        </w:tabs>
        <w:ind w:left="40" w:right="20" w:firstLine="460"/>
      </w:pPr>
      <w:r>
        <w:rPr>
          <w:rStyle w:val="5f"/>
        </w:rPr>
        <w:t>развитие всех приемлем</w:t>
      </w:r>
      <w:r>
        <w:rPr>
          <w:rStyle w:val="5f0"/>
        </w:rPr>
        <w:t>ы</w:t>
      </w:r>
      <w:r>
        <w:rPr>
          <w:rStyle w:val="5f"/>
        </w:rPr>
        <w:t>х (не противоречащих православ</w:t>
      </w:r>
      <w:r>
        <w:rPr>
          <w:rStyle w:val="5f"/>
        </w:rPr>
        <w:softHyphen/>
        <w:t>ной нравственности и не нарушающих светское законодательство) форм антисектантской деятельности и разработка целенаправ</w:t>
      </w:r>
      <w:r>
        <w:rPr>
          <w:rStyle w:val="5f"/>
        </w:rPr>
        <w:softHyphen/>
        <w:t>ленных миссионерских програ</w:t>
      </w:r>
      <w:r>
        <w:rPr>
          <w:rStyle w:val="5f"/>
        </w:rPr>
        <w:t>мм по нейтрализации прозелитизма и религиозного экстремизма;</w:t>
      </w:r>
    </w:p>
    <w:p w:rsidR="000E1EB0" w:rsidRDefault="00006FF7">
      <w:pPr>
        <w:pStyle w:val="54"/>
        <w:numPr>
          <w:ilvl w:val="0"/>
          <w:numId w:val="68"/>
        </w:numPr>
        <w:shd w:val="clear" w:color="auto" w:fill="auto"/>
        <w:tabs>
          <w:tab w:val="left" w:pos="832"/>
        </w:tabs>
        <w:spacing w:after="240"/>
        <w:ind w:left="40" w:right="20" w:firstLine="460"/>
      </w:pPr>
      <w:r>
        <w:rPr>
          <w:rStyle w:val="5f"/>
        </w:rPr>
        <w:t>создание особых центров по социальной, психологической и духовной реабилитации бывших адептов сектантских организаций (деструктивн</w:t>
      </w:r>
      <w:r>
        <w:rPr>
          <w:rStyle w:val="5f0"/>
        </w:rPr>
        <w:t>ы</w:t>
      </w:r>
      <w:r>
        <w:rPr>
          <w:rStyle w:val="5f"/>
        </w:rPr>
        <w:t>х культов)».</w:t>
      </w:r>
    </w:p>
    <w:p w:rsidR="000E1EB0" w:rsidRDefault="00006FF7">
      <w:pPr>
        <w:pStyle w:val="73"/>
        <w:shd w:val="clear" w:color="auto" w:fill="auto"/>
        <w:spacing w:before="0" w:after="267" w:line="283" w:lineRule="exact"/>
        <w:ind w:left="40" w:right="20" w:firstLine="460"/>
        <w:jc w:val="both"/>
      </w:pPr>
      <w:r>
        <w:rPr>
          <w:rStyle w:val="690"/>
        </w:rPr>
        <w:t>Все эти направления миссионерского служения, перечи</w:t>
      </w:r>
      <w:r>
        <w:rPr>
          <w:rStyle w:val="690"/>
        </w:rPr>
        <w:t>слен</w:t>
      </w:r>
      <w:r>
        <w:rPr>
          <w:rStyle w:val="690"/>
        </w:rPr>
        <w:softHyphen/>
        <w:t>ные в «Концепции миссионерской деятельности», являются пер</w:t>
      </w:r>
      <w:r>
        <w:rPr>
          <w:rStyle w:val="690"/>
        </w:rPr>
        <w:softHyphen/>
        <w:t>спективой осуществления благовестнического служения Церк</w:t>
      </w:r>
      <w:r>
        <w:rPr>
          <w:rStyle w:val="690"/>
        </w:rPr>
        <w:softHyphen/>
        <w:t>ви, которая призвана Спасителем просветить все народы, крес</w:t>
      </w:r>
      <w:r>
        <w:rPr>
          <w:rStyle w:val="690"/>
        </w:rPr>
        <w:softHyphen/>
        <w:t>тив их во имя Святой Троицы, и научить Истине, открытой че</w:t>
      </w:r>
      <w:r>
        <w:rPr>
          <w:rStyle w:val="690"/>
        </w:rPr>
        <w:softHyphen/>
        <w:t>ловечеству Иисус</w:t>
      </w:r>
      <w:r>
        <w:rPr>
          <w:rStyle w:val="690"/>
        </w:rPr>
        <w:t>ом Христом. Эти направления не являются все</w:t>
      </w:r>
      <w:r>
        <w:rPr>
          <w:rStyle w:val="690"/>
        </w:rPr>
        <w:softHyphen/>
        <w:t>объемлющими задачами миссионерского делания, они лишь ха</w:t>
      </w:r>
      <w:r>
        <w:rPr>
          <w:rStyle w:val="690"/>
        </w:rPr>
        <w:softHyphen/>
        <w:t>рактеризуют наиболее актуальные цели и возможности пропове</w:t>
      </w:r>
      <w:r>
        <w:rPr>
          <w:rStyle w:val="690"/>
        </w:rPr>
        <w:softHyphen/>
        <w:t>ди для их осуществления Русской Православной Церковью на ее канонической территории.</w:t>
      </w:r>
    </w:p>
    <w:p w:rsidR="000E1EB0" w:rsidRDefault="00006FF7">
      <w:pPr>
        <w:pStyle w:val="24"/>
        <w:keepNext/>
        <w:keepLines/>
        <w:shd w:val="clear" w:color="auto" w:fill="auto"/>
        <w:spacing w:after="266" w:line="250" w:lineRule="exact"/>
        <w:ind w:left="40" w:firstLine="460"/>
        <w:jc w:val="both"/>
      </w:pPr>
      <w:bookmarkStart w:id="39" w:name="bookmark39"/>
      <w:r>
        <w:rPr>
          <w:rStyle w:val="2e"/>
        </w:rPr>
        <w:t>2.15. Библиография ко 2-й части</w:t>
      </w:r>
      <w:bookmarkEnd w:id="39"/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70"/>
        </w:tabs>
        <w:spacing w:before="0" w:after="0" w:line="283" w:lineRule="exact"/>
        <w:ind w:left="40" w:right="20" w:firstLine="460"/>
        <w:jc w:val="both"/>
      </w:pPr>
      <w:r>
        <w:rPr>
          <w:rStyle w:val="690"/>
        </w:rPr>
        <w:t>Александр, архиеп. Костромской и Галичский. Церковь и молодежь на пороге XXI века. // Встреча. 2000. №8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22"/>
        </w:tabs>
        <w:spacing w:before="0" w:after="0" w:line="283" w:lineRule="exact"/>
        <w:ind w:left="40" w:right="20" w:firstLine="460"/>
        <w:jc w:val="both"/>
      </w:pPr>
      <w:r>
        <w:rPr>
          <w:rStyle w:val="690"/>
        </w:rPr>
        <w:t>Александр (Семенов-Тян-Шанский), еп. О работе свя</w:t>
      </w:r>
      <w:r>
        <w:rPr>
          <w:rStyle w:val="690"/>
        </w:rPr>
        <w:softHyphen/>
        <w:t xml:space="preserve">щенника в летних детских православных лагерях. // Детские лагеря. Под </w:t>
      </w:r>
      <w:r>
        <w:rPr>
          <w:rStyle w:val="690"/>
        </w:rPr>
        <w:t>ред. Куломзиной С.С. — М., 1995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65"/>
        </w:tabs>
        <w:spacing w:before="0" w:after="0" w:line="283" w:lineRule="exact"/>
        <w:ind w:left="40" w:right="20" w:firstLine="460"/>
        <w:jc w:val="both"/>
      </w:pPr>
      <w:r>
        <w:rPr>
          <w:rStyle w:val="690"/>
        </w:rPr>
        <w:t>Амфилохий (Радович), митр. Миссия Церкви и ее методи</w:t>
      </w:r>
      <w:r>
        <w:rPr>
          <w:rStyle w:val="690"/>
        </w:rPr>
        <w:softHyphen/>
        <w:t>ка (в исторической перспективе). Пер. с серб. С. Луганской // Альфа и Омега, 2001. — № 30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84"/>
        </w:tabs>
        <w:spacing w:before="0" w:after="0" w:line="283" w:lineRule="exact"/>
        <w:ind w:left="40" w:right="20" w:firstLine="460"/>
        <w:jc w:val="both"/>
      </w:pPr>
      <w:r>
        <w:rPr>
          <w:rStyle w:val="690"/>
        </w:rPr>
        <w:t>Амфилохий (Радович), митр. Основы православного вос</w:t>
      </w:r>
      <w:r>
        <w:rPr>
          <w:rStyle w:val="690"/>
        </w:rPr>
        <w:softHyphen/>
        <w:t>питания. Сборник статей. — Пе</w:t>
      </w:r>
      <w:r>
        <w:rPr>
          <w:rStyle w:val="690"/>
        </w:rPr>
        <w:t>рмь, 2000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40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Анастасий (Яннулатос), архиеп. Цель и мотивация миссии // Православная община, № 37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74"/>
        </w:tabs>
        <w:spacing w:before="0" w:after="0" w:line="283" w:lineRule="exact"/>
        <w:ind w:left="20" w:firstLine="480"/>
        <w:jc w:val="both"/>
      </w:pPr>
      <w:r>
        <w:rPr>
          <w:rStyle w:val="690"/>
        </w:rPr>
        <w:t>Антоний, митр. Сурожский. Пастырство. — Минск, 2005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7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Архиерейский Собор Русской Православной Церкви (29 ноября — 2 декабря 1994 г.). Деяния. — М., 1995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45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Афанасьев Н., протопресв. Служение мирян в Церкви. — М.,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759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Афанасьев Н., протопресв. Церковь Духа Святаго. — Па</w:t>
      </w:r>
      <w:r>
        <w:rPr>
          <w:rStyle w:val="690"/>
        </w:rPr>
        <w:softHyphen/>
        <w:t>риж, 1971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4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Бабурин С. свящ. Пастырское окормление молодежи. — Сергиев Посад, Лавра, 2001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Барсуков И.П. Иннокентий, Митрополит Московский и Коломенский по его сочинениям, письмам и рассказам совре</w:t>
      </w:r>
      <w:r>
        <w:rPr>
          <w:rStyle w:val="690"/>
        </w:rPr>
        <w:softHyphen/>
        <w:t>менников (репринт). — М.,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1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Бенигсен Г., прот. Вопросы религиозного воспитания в детских лагерях. // Детские лагеря. — М., 1995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Богослужебный язык</w:t>
      </w:r>
      <w:r>
        <w:rPr>
          <w:rStyle w:val="690"/>
        </w:rPr>
        <w:t xml:space="preserve"> Русской Церкви. История. Попыт</w:t>
      </w:r>
      <w:r>
        <w:rPr>
          <w:rStyle w:val="690"/>
        </w:rPr>
        <w:softHyphen/>
        <w:t>ки реформации. — М.,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4"/>
        </w:tabs>
        <w:spacing w:before="0" w:after="0" w:line="283" w:lineRule="exact"/>
        <w:ind w:left="20" w:firstLine="480"/>
        <w:jc w:val="both"/>
      </w:pPr>
      <w:r>
        <w:rPr>
          <w:rStyle w:val="690"/>
        </w:rPr>
        <w:t>Бош Д. Преобразования миссионерства. — С-Пб.,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Вениамин (Милов), еп. Пастырское богословие с аскети- кой. — М., 2002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22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Владимиров А., прот. Уроки целомудрия в деле нрав</w:t>
      </w:r>
      <w:r>
        <w:rPr>
          <w:rStyle w:val="690"/>
        </w:rPr>
        <w:softHyphen/>
      </w:r>
      <w:r>
        <w:rPr>
          <w:rStyle w:val="690"/>
        </w:rPr>
        <w:t>ственного воспитания учащихся. — М.,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13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Гаврилюк П. История катехизации в древней церкви / Под ред. свящ. Георгия Кочеткова. — М., 2001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Гарнак А. Миссионерская проповедь и распространение христианства в первые три века. — С-Пб., 2007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22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Гзгзян Д.М. Правосла</w:t>
      </w:r>
      <w:r>
        <w:rPr>
          <w:rStyle w:val="690"/>
        </w:rPr>
        <w:t>вная миссия сегодня и завтра // Православная община, № 37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1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Гиллквист П. Возвращение домой от протестантизма к православию. — М., 1996.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27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Гинкель А.В. Психология наркомании с точки зрения православной антропологии. — Белгород, 2005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50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Данилов В. свящ. История католических миссий. — Грод</w:t>
      </w:r>
      <w:r>
        <w:rPr>
          <w:rStyle w:val="690"/>
        </w:rPr>
        <w:softHyphen/>
        <w:t>но, 2003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8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Деятельность религиозных организаций в исправитель</w:t>
      </w:r>
      <w:r>
        <w:rPr>
          <w:rStyle w:val="690"/>
        </w:rPr>
        <w:softHyphen/>
        <w:t>ных учреждениях. — М., 1996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4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Диакония и попечение в пенитенциарны</w:t>
      </w:r>
      <w:r>
        <w:rPr>
          <w:rStyle w:val="680"/>
        </w:rPr>
        <w:t xml:space="preserve">м </w:t>
      </w:r>
      <w:r>
        <w:rPr>
          <w:rStyle w:val="690"/>
        </w:rPr>
        <w:t>учреждениях России: Материалы международного семинара. — М.,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22"/>
        </w:tabs>
        <w:spacing w:before="0" w:after="0" w:line="283" w:lineRule="exact"/>
        <w:ind w:left="20" w:right="20" w:firstLine="480"/>
        <w:jc w:val="both"/>
      </w:pPr>
      <w:r>
        <w:rPr>
          <w:rStyle w:val="690"/>
        </w:rPr>
        <w:t>Дионисий, и</w:t>
      </w:r>
      <w:r>
        <w:rPr>
          <w:rStyle w:val="690"/>
        </w:rPr>
        <w:t>ером. Идеалы православно-русского ино</w:t>
      </w:r>
      <w:r>
        <w:rPr>
          <w:rStyle w:val="690"/>
        </w:rPr>
        <w:softHyphen/>
        <w:t>родческого миссионерства. — Казань, 1901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Евлогий (Георгиевский), митр. Путь моей жизни: Воспо</w:t>
      </w:r>
      <w:r>
        <w:rPr>
          <w:rStyle w:val="690"/>
        </w:rPr>
        <w:softHyphen/>
        <w:t>минания. — М., 1994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1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Западные молодежные субкультуры 80-х гг. Под редак</w:t>
      </w:r>
      <w:r>
        <w:rPr>
          <w:rStyle w:val="690"/>
        </w:rPr>
        <w:softHyphen/>
        <w:t>цией Оборонко В.Н. — М., 1990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Зеньковский В.В. Проблемы воспитания в свете христи</w:t>
      </w:r>
      <w:r>
        <w:rPr>
          <w:rStyle w:val="690"/>
        </w:rPr>
        <w:softHyphen/>
        <w:t>анской антропологии. — М., 1996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Зуев В.А. Если вы пришли в тюрьму: В помощь право</w:t>
      </w:r>
      <w:r>
        <w:rPr>
          <w:rStyle w:val="690"/>
        </w:rPr>
        <w:softHyphen/>
        <w:t>славному миссионеру: священнослужителю и мирянину. — Кун- гур, 2005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1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Ильин И.А. Основы христианской культуры. // Статьи, ре</w:t>
      </w:r>
      <w:r>
        <w:rPr>
          <w:rStyle w:val="690"/>
        </w:rPr>
        <w:t>чи, лекции. — М., 1993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Иннокентий, митр. Московский и Коломенский. Настав</w:t>
      </w:r>
      <w:r>
        <w:rPr>
          <w:rStyle w:val="690"/>
        </w:rPr>
        <w:softHyphen/>
        <w:t>ления священнику, назначенному для обращения иноверных и руководствования обращенных во христианскую веру // Право</w:t>
      </w:r>
      <w:r>
        <w:rPr>
          <w:rStyle w:val="690"/>
        </w:rPr>
        <w:softHyphen/>
        <w:t>славная община, № 39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Исламитина Т.Г. Молодежные субкультуры. — Каза</w:t>
      </w:r>
      <w:r>
        <w:rPr>
          <w:rStyle w:val="690"/>
        </w:rPr>
        <w:t>нь,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Итоговый документ конференции «Миссия церкви и со</w:t>
      </w:r>
      <w:r>
        <w:rPr>
          <w:rStyle w:val="690"/>
        </w:rPr>
        <w:softHyphen/>
        <w:t>временное православное миссионерство» // Православная об</w:t>
      </w:r>
      <w:r>
        <w:rPr>
          <w:rStyle w:val="690"/>
        </w:rPr>
        <w:softHyphen/>
        <w:t>щина, № 35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Каледа Г., прот. Домашняя Церковь. — М.,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Каледа Г., прот. Остановитесь на путях ваших. (Записки тюремного священника). — М, 1995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Каноны или Книга Правил. — Монреаль, 1974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2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Киприан (Керн), архим. Православное пастырское слу</w:t>
      </w:r>
      <w:r>
        <w:rPr>
          <w:rStyle w:val="690"/>
        </w:rPr>
        <w:softHyphen/>
        <w:t>жение. — Клин, 2002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3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Кирилл (Гундяев), митр. Воспитывать в христианских прин</w:t>
      </w:r>
      <w:r>
        <w:rPr>
          <w:rStyle w:val="690"/>
        </w:rPr>
        <w:t>ципах. // Не такой как все. — М., 2000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Кирилл (Гундяев), митр. Легко ли быть молодым в Цер</w:t>
      </w:r>
      <w:r>
        <w:rPr>
          <w:rStyle w:val="690"/>
        </w:rPr>
        <w:softHyphen/>
        <w:t>кви. // Встреча. 2000, № 2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Кобзарь С., диак. Почему я не могу оставаться баптистом и вообще протестантом. — Житомир, 2002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1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Кондратов И., прот. Архиепископ Николай (Касаткин) — Апостол Японии. — Л., ЛДА, 1965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Копейкин К., прот. Лестница в небо. Пояснения к таин</w:t>
      </w:r>
      <w:r>
        <w:rPr>
          <w:rStyle w:val="690"/>
        </w:rPr>
        <w:softHyphen/>
        <w:t>ствам крещения и причастия. — СПб., 2009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3"/>
        </w:tabs>
        <w:spacing w:before="0" w:after="0" w:line="283" w:lineRule="exact"/>
        <w:ind w:left="20" w:right="20" w:firstLine="460"/>
        <w:jc w:val="both"/>
        <w:sectPr w:rsidR="000E1EB0">
          <w:headerReference w:type="even" r:id="rId241"/>
          <w:headerReference w:type="default" r:id="rId242"/>
          <w:footerReference w:type="even" r:id="rId243"/>
          <w:footerReference w:type="default" r:id="rId244"/>
          <w:headerReference w:type="first" r:id="rId245"/>
          <w:footerReference w:type="first" r:id="rId246"/>
          <w:type w:val="continuous"/>
          <w:pgSz w:w="11905" w:h="16837"/>
          <w:pgMar w:top="2241" w:right="2123" w:bottom="2502" w:left="1952" w:header="0" w:footer="3" w:gutter="0"/>
          <w:cols w:space="720"/>
          <w:noEndnote/>
          <w:titlePg/>
          <w:docGrid w:linePitch="360"/>
        </w:sectPr>
      </w:pPr>
      <w:r>
        <w:rPr>
          <w:rStyle w:val="690"/>
        </w:rPr>
        <w:t>Кочетков Г., свящ. В начале было слово: Катехизис для просвещаемых. — М., 2007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Кочетков Г., свящ. Таинственное введение в православ</w:t>
      </w:r>
      <w:r>
        <w:rPr>
          <w:rStyle w:val="690"/>
        </w:rPr>
        <w:softHyphen/>
        <w:t>ную катехетику: Пастырско-богословские принципы и рекомен</w:t>
      </w:r>
      <w:r>
        <w:rPr>
          <w:rStyle w:val="690"/>
        </w:rPr>
        <w:softHyphen/>
        <w:t xml:space="preserve">дации совершающим крещение и миропомазание и подготовку к ним: Диссертация на степень </w:t>
      </w:r>
      <w:r>
        <w:rPr>
          <w:rStyle w:val="690"/>
          <w:lang w:val="en-US"/>
        </w:rPr>
        <w:t xml:space="preserve">maitrise de theologie </w:t>
      </w:r>
      <w:r>
        <w:rPr>
          <w:rStyle w:val="690"/>
        </w:rPr>
        <w:t>в Свято-Серги</w:t>
      </w:r>
      <w:r>
        <w:rPr>
          <w:rStyle w:val="690"/>
        </w:rPr>
        <w:softHyphen/>
        <w:t>евском православном бог</w:t>
      </w:r>
      <w:r>
        <w:rPr>
          <w:rStyle w:val="690"/>
        </w:rPr>
        <w:t>ословском институте в Париже. — М., 1998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4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Кураев А., диак. Миссия миссионеров. // Православная беседа. 2001. № 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Кураев А., диак. Перестройка в Церковь. — М., 2009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Кураев А., диак. Традиция. Догмат. Обряд. — М., 1995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4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Лука (Веронис), свящ. Традиционные метод</w:t>
      </w:r>
      <w:r>
        <w:rPr>
          <w:rStyle w:val="690"/>
        </w:rPr>
        <w:t>ы миссии и евангелизма // Миссионерское обозрение. — Белгород, 1996. — № 6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0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Лука (Войно-Ясенецкий), архиеп. Я полюбил страдание. — М., 1995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Макарий (Глухарев), архим. Мысли о способах к успеш</w:t>
      </w:r>
      <w:r>
        <w:rPr>
          <w:rStyle w:val="690"/>
        </w:rPr>
        <w:softHyphen/>
        <w:t>ному распространению христианской веры между евреями, ма</w:t>
      </w:r>
      <w:r>
        <w:rPr>
          <w:rStyle w:val="690"/>
        </w:rPr>
        <w:softHyphen/>
      </w:r>
      <w:r>
        <w:rPr>
          <w:rStyle w:val="690"/>
        </w:rPr>
        <w:t>гометанами и язычниками в Российской державе. — М., 1894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Макарий (Глухарев), архим. Слова. — СПб., 1995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Макарий (Невский), митр. Московский и Коломенский: Слова и беседы по миссионерскому делу (1884-1913 гг.). — Сер</w:t>
      </w:r>
      <w:r>
        <w:rPr>
          <w:rStyle w:val="690"/>
        </w:rPr>
        <w:softHyphen/>
        <w:t>гиев Посад, 1914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32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Макарий (Невский), митр</w:t>
      </w:r>
      <w:r>
        <w:rPr>
          <w:rStyle w:val="690"/>
        </w:rPr>
        <w:t>. Московский. Письма к ду</w:t>
      </w:r>
      <w:r>
        <w:rPr>
          <w:rStyle w:val="690"/>
        </w:rPr>
        <w:softHyphen/>
        <w:t>ховной дочери. — М.,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42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Максимов Ю. Религия креста и религия полумесяца. Христианство и ислам. — М., 2008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0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Мейендорф И., протопресв. Живое предание: Свидетель</w:t>
      </w:r>
      <w:r>
        <w:rPr>
          <w:rStyle w:val="690"/>
        </w:rPr>
        <w:softHyphen/>
        <w:t>ство Православия в современном мире. — СПб.,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9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Миряне в Церкви. Материалы международной богослов</w:t>
      </w:r>
      <w:r>
        <w:rPr>
          <w:rStyle w:val="690"/>
        </w:rPr>
        <w:softHyphen/>
        <w:t>ской конференции. — М.,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Миссионерский пролог. — М., 2000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4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Миссия Церкви и современное православное миссионер</w:t>
      </w:r>
      <w:r>
        <w:rPr>
          <w:rStyle w:val="690"/>
        </w:rPr>
        <w:softHyphen/>
        <w:t>ство: Международная богословская конференция к 600-летию преставления свт. Стефана Пермского.</w:t>
      </w:r>
      <w:r>
        <w:rPr>
          <w:rStyle w:val="690"/>
        </w:rPr>
        <w:t xml:space="preserve"> — М.,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3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Наставления Высокопреосвященного Иннокентия, быв</w:t>
      </w:r>
      <w:r>
        <w:rPr>
          <w:rStyle w:val="690"/>
        </w:rPr>
        <w:softHyphen/>
        <w:t>шего архиепископа Камчатского, Курильского и Алеутского ну- шаганскому миссионеру, иеромонаху Феофилу // Церковные ведомости, 1903. — № 3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4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Научно-богословские труды по проблемам православной мисси</w:t>
      </w:r>
      <w:r>
        <w:rPr>
          <w:rStyle w:val="690"/>
        </w:rPr>
        <w:t>и. — Белгород,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8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Николаева О. Современная культура и Православие. — М.,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51"/>
        </w:tabs>
        <w:spacing w:before="0" w:after="0" w:line="283" w:lineRule="exact"/>
        <w:ind w:left="20" w:right="40" w:firstLine="460"/>
        <w:jc w:val="both"/>
      </w:pPr>
      <w:r>
        <w:rPr>
          <w:rStyle w:val="690"/>
        </w:rPr>
        <w:t>Николай-До: Святитель Николай Японский: Краткое жизнеописание, выдержки из дневника. — СПб., 2001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2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Николай Японский, свт. Дневники. — Хоккайдо, 1994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Орехов В. Свет Храма приходит в «зону» // Преступление и наказание. 1997. № 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Остапов А., прот. Пастырская эстетика. — М., 2000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3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Паглазова Н. Собор Русской Православной Церкви о внешней и внутренней миссии. — М., 2000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2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Пастырь духовный. Разъяснения святоотеческие о пас</w:t>
      </w:r>
      <w:r>
        <w:rPr>
          <w:rStyle w:val="690"/>
        </w:rPr>
        <w:softHyphen/>
        <w:t>тырях и пастырстве. — М.,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Певницкий В., проф. О священстве. Основные пункты в учении о пастырском служении. — Киев, 2001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Пивоваров Б., прот. История миссионерской деятельно</w:t>
      </w:r>
      <w:r>
        <w:rPr>
          <w:rStyle w:val="690"/>
        </w:rPr>
        <w:softHyphen/>
        <w:t>сти Русской Православной Це</w:t>
      </w:r>
      <w:r>
        <w:rPr>
          <w:rStyle w:val="690"/>
        </w:rPr>
        <w:t>ркви и современность // Миссио</w:t>
      </w:r>
      <w:r>
        <w:rPr>
          <w:rStyle w:val="690"/>
        </w:rPr>
        <w:softHyphen/>
        <w:t>нерское обозрение. — 1997, № 1 (15)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Попов Е., прот. Беседы с заключенными в тюрьмах. — СПб., 1870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03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Православная миссия сегодня: Сборник текстов по курсу «Миссиология» для православных духовных школ и богословских учебных завед</w:t>
      </w:r>
      <w:r>
        <w:rPr>
          <w:rStyle w:val="690"/>
        </w:rPr>
        <w:t>ений // Сост. прот. Владимир Федоров. — СПб.,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3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Приход в Православной Церкви. Материалы междуна</w:t>
      </w:r>
      <w:r>
        <w:rPr>
          <w:rStyle w:val="690"/>
        </w:rPr>
        <w:softHyphen/>
        <w:t>родной богословской конференции. — М., 2000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27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Проблемы проповеди Евангелия и контекст современ</w:t>
      </w:r>
      <w:r>
        <w:rPr>
          <w:rStyle w:val="690"/>
        </w:rPr>
        <w:softHyphen/>
      </w:r>
      <w:r>
        <w:rPr>
          <w:rStyle w:val="690"/>
        </w:rPr>
        <w:t>ной церковной жизни в России // Доклад проф. свящ. Георгия Кочеткова на конференции «Миссия Русской православной цер</w:t>
      </w:r>
      <w:r>
        <w:rPr>
          <w:rStyle w:val="690"/>
        </w:rPr>
        <w:softHyphen/>
        <w:t>кви», прошедшей в Бозе (Италия). — М., 2006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1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Рогозянский А. Педагогика в зеркале современности // ЖМП. 2001. № 1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4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Сборник научно-богословских</w:t>
      </w:r>
      <w:r>
        <w:rPr>
          <w:rStyle w:val="690"/>
        </w:rPr>
        <w:t xml:space="preserve"> трудов преподавателей Белгородской Православной Духовной семинарии (с миссионер</w:t>
      </w:r>
      <w:r>
        <w:rPr>
          <w:rStyle w:val="690"/>
        </w:rPr>
        <w:softHyphen/>
        <w:t>ской направленностью). — Белгород, 2006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3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Сергий (Страгородский), архим. По Японии: (Записки миссионера). — М., 1998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firstLine="460"/>
        <w:jc w:val="both"/>
      </w:pPr>
      <w:r>
        <w:rPr>
          <w:rStyle w:val="690"/>
        </w:rPr>
        <w:t>Скабалланович М. Толковый Типикон. — М., 2004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Солодков А.И. Отчет о работе и организации лагеря для наркозависимых. // Научно-богословские труды по проблемам православной миссии. — Белгород,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Софроний (Сахаров), архим. Письма в Россию / Под ред. иеродиак. Николая (Сахарова). — Эссекс-М., 1997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Спир</w:t>
      </w:r>
      <w:r>
        <w:rPr>
          <w:rStyle w:val="690"/>
        </w:rPr>
        <w:t>идон, архим. Из виденного и пережитого. — Рига, 1993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932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Тахиаос А.-Э. Н. Святые братья Кирилл и Мефодий, просветители славян. — Сергиев Посад, 2005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98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Уминский А., свящ. Православное воспитание и совре</w:t>
      </w:r>
      <w:r>
        <w:rPr>
          <w:rStyle w:val="690"/>
        </w:rPr>
        <w:softHyphen/>
        <w:t>менный мир. // Альфа и Омега. 2000, № 32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0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Устав Православного</w:t>
      </w:r>
      <w:r>
        <w:rPr>
          <w:rStyle w:val="690"/>
        </w:rPr>
        <w:t xml:space="preserve"> Миссионерского общества (проект) // Православная община, № 13-15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89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Шестун Е., свящ. Православная педагогика. — Самара, 1998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Шмеман А., протопр. Миссионерский императив // Пра</w:t>
      </w:r>
      <w:r>
        <w:rPr>
          <w:rStyle w:val="690"/>
        </w:rPr>
        <w:softHyphen/>
        <w:t>вославная миссия сегодня. Сборник. Сост. прот. В. Федоров. — СПб., 1999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74"/>
        </w:tabs>
        <w:spacing w:before="0" w:after="0" w:line="283" w:lineRule="exact"/>
        <w:ind w:left="20" w:right="20" w:firstLine="460"/>
        <w:jc w:val="both"/>
      </w:pPr>
      <w:r>
        <w:rPr>
          <w:rStyle w:val="690"/>
        </w:rPr>
        <w:t>Шмеман А., протопресв. Церковь, мир, миссия. Мысли о православии на Западе. — М., 1996</w:t>
      </w:r>
    </w:p>
    <w:p w:rsidR="000E1EB0" w:rsidRDefault="00006FF7">
      <w:pPr>
        <w:pStyle w:val="73"/>
        <w:numPr>
          <w:ilvl w:val="1"/>
          <w:numId w:val="68"/>
        </w:numPr>
        <w:shd w:val="clear" w:color="auto" w:fill="auto"/>
        <w:tabs>
          <w:tab w:val="left" w:pos="860"/>
        </w:tabs>
        <w:spacing w:before="0" w:after="0" w:line="283" w:lineRule="exact"/>
        <w:ind w:left="20" w:right="20" w:firstLine="460"/>
        <w:jc w:val="both"/>
        <w:sectPr w:rsidR="000E1EB0">
          <w:headerReference w:type="even" r:id="rId247"/>
          <w:headerReference w:type="default" r:id="rId248"/>
          <w:footerReference w:type="even" r:id="rId249"/>
          <w:footerReference w:type="default" r:id="rId250"/>
          <w:headerReference w:type="first" r:id="rId251"/>
          <w:footerReference w:type="first" r:id="rId252"/>
          <w:type w:val="continuous"/>
          <w:pgSz w:w="11905" w:h="16837"/>
          <w:pgMar w:top="2241" w:right="2123" w:bottom="2502" w:left="1952" w:header="0" w:footer="3" w:gutter="0"/>
          <w:cols w:space="720"/>
          <w:noEndnote/>
          <w:titlePg/>
          <w:docGrid w:linePitch="360"/>
        </w:sectPr>
      </w:pPr>
      <w:r>
        <w:rPr>
          <w:rStyle w:val="690"/>
        </w:rPr>
        <w:t>Янушкявичюс Р.В. Основы нравственности: Учебное по</w:t>
      </w:r>
      <w:r>
        <w:rPr>
          <w:rStyle w:val="690"/>
        </w:rPr>
        <w:softHyphen/>
        <w:t>собие для школьников и студентов. — М.: 2002</w:t>
      </w:r>
    </w:p>
    <w:p w:rsidR="000E1EB0" w:rsidRDefault="00006FF7">
      <w:pPr>
        <w:pStyle w:val="141"/>
        <w:keepNext/>
        <w:keepLines/>
        <w:shd w:val="clear" w:color="auto" w:fill="auto"/>
        <w:spacing w:after="256" w:line="710" w:lineRule="exact"/>
        <w:ind w:left="1780"/>
      </w:pPr>
      <w:bookmarkStart w:id="40" w:name="bookmark40"/>
      <w:r>
        <w:rPr>
          <w:rStyle w:val="142"/>
        </w:rPr>
        <w:t>миссиология</w:t>
      </w:r>
      <w:bookmarkEnd w:id="40"/>
    </w:p>
    <w:p w:rsidR="000E1EB0" w:rsidRDefault="00006FF7">
      <w:pPr>
        <w:pStyle w:val="73"/>
        <w:shd w:val="clear" w:color="auto" w:fill="auto"/>
        <w:spacing w:before="0" w:after="562" w:line="250" w:lineRule="exact"/>
        <w:ind w:left="2780"/>
        <w:jc w:val="left"/>
      </w:pPr>
      <w:r>
        <w:rPr>
          <w:rStyle w:val="690"/>
        </w:rPr>
        <w:t>учебное пособие</w:t>
      </w:r>
    </w:p>
    <w:p w:rsidR="000E1EB0" w:rsidRDefault="00006FF7">
      <w:pPr>
        <w:pStyle w:val="73"/>
        <w:shd w:val="clear" w:color="auto" w:fill="auto"/>
        <w:spacing w:before="0" w:after="0" w:line="283" w:lineRule="exact"/>
        <w:ind w:firstLine="460"/>
        <w:jc w:val="both"/>
        <w:sectPr w:rsidR="000E1EB0">
          <w:headerReference w:type="even" r:id="rId253"/>
          <w:headerReference w:type="default" r:id="rId254"/>
          <w:footerReference w:type="even" r:id="rId255"/>
          <w:headerReference w:type="first" r:id="rId256"/>
          <w:footerReference w:type="first" r:id="rId257"/>
          <w:type w:val="continuous"/>
          <w:pgSz w:w="11905" w:h="16837"/>
          <w:pgMar w:top="6157" w:right="2139" w:bottom="7928" w:left="2293" w:header="0" w:footer="3" w:gutter="0"/>
          <w:cols w:space="720"/>
          <w:noEndnote/>
          <w:docGrid w:linePitch="360"/>
        </w:sectPr>
      </w:pPr>
      <w:r>
        <w:rPr>
          <w:rStyle w:val="690"/>
        </w:rPr>
        <w:t>По благословению и под общей редакцией Высокопреосвя- щеннейшего Иоанна, архиепи</w:t>
      </w:r>
      <w:r>
        <w:rPr>
          <w:rStyle w:val="690"/>
        </w:rPr>
        <w:t>скопа Белгородского и Староос- кольского, председателя Миссионерского отдела Русской Пра</w:t>
      </w:r>
      <w:r>
        <w:rPr>
          <w:rStyle w:val="690"/>
        </w:rPr>
        <w:softHyphen/>
        <w:t>вославной Церкви</w:t>
      </w:r>
    </w:p>
    <w:p w:rsidR="000E1EB0" w:rsidRDefault="00006FF7">
      <w:pPr>
        <w:pStyle w:val="73"/>
        <w:shd w:val="clear" w:color="auto" w:fill="auto"/>
        <w:spacing w:before="0" w:after="4939" w:line="283" w:lineRule="exact"/>
        <w:ind w:right="240"/>
        <w:jc w:val="both"/>
      </w:pPr>
      <w:r>
        <w:rPr>
          <w:rStyle w:val="aff5"/>
        </w:rPr>
        <w:t>Миссиологии:</w:t>
      </w:r>
      <w:r>
        <w:rPr>
          <w:rStyle w:val="690"/>
        </w:rPr>
        <w:t xml:space="preserve"> Учебное пособие. Издание 2-е, исправленное и дополненное. — М.: Миссионерский отдел Русской Право</w:t>
      </w:r>
      <w:r>
        <w:rPr>
          <w:rStyle w:val="690"/>
        </w:rPr>
        <w:softHyphen/>
        <w:t>славной Церкви, 2010. — 400 с.</w:t>
      </w:r>
    </w:p>
    <w:p w:rsidR="000E1EB0" w:rsidRDefault="00006FF7">
      <w:pPr>
        <w:pStyle w:val="20"/>
        <w:shd w:val="clear" w:color="auto" w:fill="auto"/>
        <w:spacing w:before="0" w:after="240"/>
        <w:ind w:left="240"/>
      </w:pPr>
      <w:r>
        <w:rPr>
          <w:rStyle w:val="2f0"/>
        </w:rPr>
        <w:t xml:space="preserve">Миссионерский отдел Русской Православной Церкви. 107031, г. Москва, Мал. Кисельный пер., д. 6 стр. 1, тел./факс: (495) 628-45-74, 628-38-22. </w:t>
      </w:r>
      <w:hyperlink r:id="rId258" w:history="1">
        <w:r>
          <w:rPr>
            <w:rStyle w:val="a3"/>
            <w:lang w:val="en-US"/>
          </w:rPr>
          <w:t>www.portal-missia.ru</w:t>
        </w:r>
      </w:hyperlink>
      <w:r>
        <w:rPr>
          <w:rStyle w:val="2f0"/>
          <w:lang w:val="en-US"/>
        </w:rPr>
        <w:t xml:space="preserve"> e-mail: </w:t>
      </w:r>
      <w:hyperlink r:id="rId259" w:history="1">
        <w:r>
          <w:rPr>
            <w:rStyle w:val="a3"/>
            <w:lang w:val="en-US"/>
          </w:rPr>
          <w:t>missot</w:t>
        </w:r>
        <w:r>
          <w:rPr>
            <w:rStyle w:val="a3"/>
            <w:lang w:val="en-US"/>
          </w:rPr>
          <w:t>del@gmail.com</w:t>
        </w:r>
      </w:hyperlink>
      <w:r>
        <w:rPr>
          <w:rStyle w:val="2f0"/>
          <w:lang w:val="en-US"/>
        </w:rPr>
        <w:t>.</w:t>
      </w:r>
    </w:p>
    <w:p w:rsidR="000E1EB0" w:rsidRDefault="00006FF7">
      <w:pPr>
        <w:pStyle w:val="20"/>
        <w:shd w:val="clear" w:color="auto" w:fill="auto"/>
        <w:tabs>
          <w:tab w:val="left" w:leader="underscore" w:pos="3145"/>
        </w:tabs>
        <w:spacing w:before="0" w:after="236"/>
        <w:ind w:left="1100" w:right="1340" w:firstLine="980"/>
        <w:jc w:val="left"/>
      </w:pPr>
      <w:r>
        <w:rPr>
          <w:rStyle w:val="2f0"/>
        </w:rPr>
        <w:t>Подписано в печать 25.10.2010. Формат 70x100 1/16. Печать офсетная. Бумага офсетная. Гарнитура «Таймс». Усл. п. л. -</w:t>
      </w:r>
      <w:r>
        <w:rPr>
          <w:rStyle w:val="2f0"/>
        </w:rPr>
        <w:tab/>
        <w:t>. Тираж 5000 экз. Заказ 10066.</w:t>
      </w:r>
    </w:p>
    <w:p w:rsidR="000E1EB0" w:rsidRDefault="00006FF7">
      <w:pPr>
        <w:pStyle w:val="20"/>
        <w:shd w:val="clear" w:color="auto" w:fill="auto"/>
        <w:spacing w:before="0" w:line="264" w:lineRule="exact"/>
        <w:ind w:left="240"/>
        <w:sectPr w:rsidR="000E1EB0">
          <w:type w:val="continuous"/>
          <w:pgSz w:w="11905" w:h="16837"/>
          <w:pgMar w:top="3829" w:right="2067" w:bottom="3810" w:left="2125" w:header="0" w:footer="3" w:gutter="0"/>
          <w:cols w:space="720"/>
          <w:noEndnote/>
          <w:docGrid w:linePitch="360"/>
        </w:sectPr>
      </w:pPr>
      <w:r>
        <w:rPr>
          <w:rStyle w:val="2f0"/>
        </w:rPr>
        <w:t>Отпечатано в ЗАО «Белгородская областная типография». 308002, г. Бел</w:t>
      </w:r>
      <w:r>
        <w:rPr>
          <w:rStyle w:val="2f0"/>
        </w:rPr>
        <w:t>город, проспект Богдана Хмельницкого, 111а.</w:t>
      </w:r>
    </w:p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3"/>
          <w:vertAlign w:val="superscript"/>
        </w:rPr>
        <w:t>6</w:t>
      </w:r>
      <w:r>
        <w:rPr>
          <w:rStyle w:val="af3"/>
        </w:rPr>
        <w:t xml:space="preserve"> Из Документа, п. VI. Основные формы деятельности молодежного слу</w:t>
      </w:r>
      <w:r>
        <w:rPr>
          <w:rStyle w:val="af3"/>
        </w:rPr>
        <w:softHyphen/>
        <w:t>жения в Русской Православной Церкви: 1. Вовлечение молодежи в приходс</w:t>
      </w:r>
      <w:r>
        <w:rPr>
          <w:rStyle w:val="af3"/>
        </w:rPr>
        <w:softHyphen/>
        <w:t>кую жизнь (Молодежь может быть включена во все направления деятельности</w:t>
      </w:r>
      <w:r>
        <w:rPr>
          <w:rStyle w:val="af4"/>
        </w:rPr>
        <w:t xml:space="preserve"> </w:t>
      </w:r>
      <w:r>
        <w:rPr>
          <w:rStyle w:val="af3"/>
        </w:rPr>
        <w:t>цер</w:t>
      </w:r>
      <w:r>
        <w:rPr>
          <w:rStyle w:val="af3"/>
        </w:rPr>
        <w:t>ковного прихода — будь то попечение над местной больницей, детским</w:t>
      </w:r>
      <w:r>
        <w:rPr>
          <w:rStyle w:val="af4"/>
        </w:rPr>
        <w:t xml:space="preserve"> </w:t>
      </w:r>
      <w:r>
        <w:rPr>
          <w:rStyle w:val="af3"/>
        </w:rPr>
        <w:t>приютом, шефство над воинской частью или миссионерская работа). 2. Созда</w:t>
      </w:r>
      <w:r>
        <w:rPr>
          <w:rStyle w:val="af3"/>
        </w:rPr>
        <w:softHyphen/>
        <w:t>ние православных молодежных организаций (Российское законодательство</w:t>
      </w:r>
      <w:r>
        <w:rPr>
          <w:rStyle w:val="af4"/>
        </w:rPr>
        <w:t xml:space="preserve"> </w:t>
      </w:r>
      <w:r>
        <w:rPr>
          <w:rStyle w:val="af3"/>
        </w:rPr>
        <w:t>позволяет создавать религиозные объединения, ко</w:t>
      </w:r>
      <w:r>
        <w:rPr>
          <w:rStyle w:val="af3"/>
        </w:rPr>
        <w:t>торые могут осуществлять</w:t>
      </w:r>
      <w:r>
        <w:rPr>
          <w:rStyle w:val="af4"/>
        </w:rPr>
        <w:t xml:space="preserve"> </w:t>
      </w:r>
      <w:r>
        <w:rPr>
          <w:rStyle w:val="af3"/>
        </w:rPr>
        <w:t>миссионерскую работу. Создание молодежного православного братства, моло</w:t>
      </w:r>
      <w:r>
        <w:rPr>
          <w:rStyle w:val="af3"/>
        </w:rPr>
        <w:softHyphen/>
        <w:t>дежной организации на церковном приходе будет способствовать самостоя</w:t>
      </w:r>
      <w:r>
        <w:rPr>
          <w:rStyle w:val="af3"/>
        </w:rPr>
        <w:softHyphen/>
        <w:t>тельной деятельности молодежи, что очень важно для этого возраста). 3. При</w:t>
      </w:r>
      <w:r>
        <w:rPr>
          <w:rStyle w:val="af3"/>
        </w:rPr>
        <w:softHyphen/>
        <w:t>влечение светс</w:t>
      </w:r>
      <w:r>
        <w:rPr>
          <w:rStyle w:val="af3"/>
        </w:rPr>
        <w:t>ких детских и молодежных организаций (Сегодня существуют</w:t>
      </w:r>
      <w:r>
        <w:rPr>
          <w:rStyle w:val="af4"/>
        </w:rPr>
        <w:t xml:space="preserve"> </w:t>
      </w:r>
      <w:r>
        <w:rPr>
          <w:rStyle w:val="af3"/>
        </w:rPr>
        <w:t>детские, молодежные организации, которые в своей деятельности опираются</w:t>
      </w:r>
      <w:r>
        <w:rPr>
          <w:rStyle w:val="af4"/>
        </w:rPr>
        <w:t xml:space="preserve"> </w:t>
      </w:r>
      <w:r>
        <w:rPr>
          <w:rStyle w:val="af3"/>
        </w:rPr>
        <w:t>на ценности Православия. Следует шире привлекать такие организации к цер</w:t>
      </w:r>
      <w:r>
        <w:rPr>
          <w:rStyle w:val="af3"/>
        </w:rPr>
        <w:softHyphen/>
        <w:t>ковному служению). 4. Школы ремесел (Следует создавать</w:t>
      </w:r>
      <w:r>
        <w:rPr>
          <w:rStyle w:val="af3"/>
        </w:rPr>
        <w:t xml:space="preserve"> условия для разви</w:t>
      </w:r>
      <w:r>
        <w:rPr>
          <w:rStyle w:val="af3"/>
        </w:rPr>
        <w:softHyphen/>
        <w:t>тия в духовной православной среде самых различных талантов детей и молоде</w:t>
      </w:r>
      <w:r>
        <w:rPr>
          <w:rStyle w:val="af3"/>
        </w:rPr>
        <w:softHyphen/>
        <w:t>жи: будь то ремесленные навыки, художественное творчество, лингвистичес</w:t>
      </w:r>
      <w:r>
        <w:rPr>
          <w:rStyle w:val="af3"/>
        </w:rPr>
        <w:softHyphen/>
        <w:t>кие способности и прочее. С этой целью необходимо привлекать активных</w:t>
      </w:r>
      <w:r>
        <w:rPr>
          <w:rStyle w:val="af4"/>
        </w:rPr>
        <w:t xml:space="preserve"> </w:t>
      </w:r>
      <w:r>
        <w:rPr>
          <w:rStyle w:val="af3"/>
        </w:rPr>
        <w:t>прихожан к так называ</w:t>
      </w:r>
      <w:r>
        <w:rPr>
          <w:rStyle w:val="af3"/>
        </w:rPr>
        <w:t>емой «кружковой» работе с детьми и молодежью).</w:t>
      </w:r>
    </w:p>
    <w:p w:rsidR="000E1EB0" w:rsidRDefault="00006FF7">
      <w:pPr>
        <w:pStyle w:val="a5"/>
        <w:shd w:val="clear" w:color="auto" w:fill="auto"/>
        <w:spacing w:line="226" w:lineRule="exact"/>
        <w:ind w:left="20" w:right="20"/>
      </w:pPr>
      <w:r>
        <w:rPr>
          <w:rStyle w:val="af3"/>
        </w:rPr>
        <w:t>5. Детские молодежные консультации (На приходе силами православных врачей,</w:t>
      </w:r>
      <w:r>
        <w:rPr>
          <w:rStyle w:val="af4"/>
        </w:rPr>
        <w:t xml:space="preserve"> </w:t>
      </w:r>
      <w:r>
        <w:rPr>
          <w:rStyle w:val="af3"/>
        </w:rPr>
        <w:t>психологов, педагогов совместно со священством могут создаваться консульта</w:t>
      </w:r>
      <w:r>
        <w:rPr>
          <w:rStyle w:val="af3"/>
        </w:rPr>
        <w:softHyphen/>
        <w:t>ции, телефоны доверия для детей, подростков, родителей по с</w:t>
      </w:r>
      <w:r>
        <w:rPr>
          <w:rStyle w:val="af3"/>
        </w:rPr>
        <w:t>амым важным</w:t>
      </w:r>
      <w:r>
        <w:rPr>
          <w:rStyle w:val="af4"/>
        </w:rPr>
        <w:t xml:space="preserve"> </w:t>
      </w:r>
      <w:r>
        <w:rPr>
          <w:rStyle w:val="af3"/>
        </w:rPr>
        <w:t>для них вопросам). 6. Мероприятия в православных школах, гимназиях, лице</w:t>
      </w:r>
      <w:r>
        <w:rPr>
          <w:rStyle w:val="af3"/>
        </w:rPr>
        <w:softHyphen/>
        <w:t>ях, воскресных школах (Православные учебные заведения могут более активно</w:t>
      </w:r>
      <w:r>
        <w:rPr>
          <w:rStyle w:val="af4"/>
        </w:rPr>
        <w:t xml:space="preserve"> </w:t>
      </w:r>
      <w:r>
        <w:rPr>
          <w:rStyle w:val="af3"/>
        </w:rPr>
        <w:t>приглашать детей и молодежь из светских учебных заведений для участия в</w:t>
      </w:r>
      <w:r>
        <w:rPr>
          <w:rStyle w:val="af4"/>
        </w:rPr>
        <w:t xml:space="preserve"> </w:t>
      </w:r>
      <w:r>
        <w:rPr>
          <w:rStyle w:val="af3"/>
        </w:rPr>
        <w:t>церковных праздниках, встречах со священством, в совместном социальном</w:t>
      </w:r>
      <w:r>
        <w:rPr>
          <w:rStyle w:val="af4"/>
        </w:rPr>
        <w:t xml:space="preserve"> </w:t>
      </w:r>
      <w:r>
        <w:rPr>
          <w:rStyle w:val="af3"/>
        </w:rPr>
        <w:t>служении). 7. Издания книг, газет, журналов (Важно организовать издание</w:t>
      </w:r>
      <w:r>
        <w:rPr>
          <w:rStyle w:val="af4"/>
        </w:rPr>
        <w:t xml:space="preserve"> </w:t>
      </w:r>
      <w:r>
        <w:rPr>
          <w:rStyle w:val="af3"/>
        </w:rPr>
        <w:t>православной литературы, адресованной молодежной аудитории. Издаваемая</w:t>
      </w:r>
      <w:r>
        <w:rPr>
          <w:rStyle w:val="af4"/>
        </w:rPr>
        <w:t xml:space="preserve"> </w:t>
      </w:r>
      <w:r>
        <w:rPr>
          <w:rStyle w:val="af3"/>
        </w:rPr>
        <w:t>на церковном приходе газета для православн</w:t>
      </w:r>
      <w:r>
        <w:rPr>
          <w:rStyle w:val="af3"/>
        </w:rPr>
        <w:t>ой молодежи может содержать не</w:t>
      </w:r>
      <w:r>
        <w:rPr>
          <w:rStyle w:val="af4"/>
        </w:rPr>
        <w:t xml:space="preserve"> </w:t>
      </w:r>
      <w:r>
        <w:rPr>
          <w:rStyle w:val="af3"/>
        </w:rPr>
        <w:t>только информацию религиозно-образовательного характера, но и отражать</w:t>
      </w:r>
      <w:r>
        <w:rPr>
          <w:rStyle w:val="af4"/>
        </w:rPr>
        <w:t xml:space="preserve"> </w:t>
      </w:r>
      <w:r>
        <w:rPr>
          <w:rStyle w:val="af3"/>
        </w:rPr>
        <w:t>жизнь молодежи в Церкви, вести диалог по самым разным вопросам молодеж-</w:t>
      </w:r>
    </w:p>
    <w:sectPr w:rsidR="000E1EB0" w:rsidSect="000E1EB0">
      <w:type w:val="continuous"/>
      <w:pgSz w:w="11905" w:h="16837"/>
      <w:pgMar w:top="3829" w:right="2067" w:bottom="3810" w:left="212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FF7" w:rsidRDefault="00006FF7" w:rsidP="000E1EB0">
      <w:r>
        <w:separator/>
      </w:r>
    </w:p>
  </w:endnote>
  <w:endnote w:type="continuationSeparator" w:id="0">
    <w:p w:rsidR="00006FF7" w:rsidRDefault="00006FF7" w:rsidP="000E1E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528" w:h="163" w:wrap="none" w:vAnchor="text" w:hAnchor="page" w:x="1103" w:y="-2230"/>
      <w:shd w:val="clear" w:color="auto" w:fill="auto"/>
      <w:ind w:left="4704"/>
    </w:pPr>
    <w:fldSimple w:instr=" PAGE \* MERGEFORMAT ">
      <w:r w:rsidR="00006FF7">
        <w:rPr>
          <w:rStyle w:val="11pt"/>
        </w:rPr>
        <w:t>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541"/>
    </w:pPr>
    <w:fldSimple w:instr=" PAGE \* MERGEFORMAT ">
      <w:r w:rsidR="00006FF7">
        <w:rPr>
          <w:rStyle w:val="11pt"/>
        </w:rPr>
        <w:t>7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541"/>
    </w:pPr>
    <w:fldSimple w:instr=" PAGE \* MERGEFORMAT ">
      <w:r w:rsidR="00006FF7">
        <w:rPr>
          <w:rStyle w:val="11pt"/>
        </w:rPr>
        <w:t>7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502"/>
    </w:pPr>
    <w:fldSimple w:instr=" PAGE \* MERGEFORMAT ">
      <w:r w:rsidR="00006FF7">
        <w:rPr>
          <w:rStyle w:val="11pt"/>
        </w:rPr>
        <w:t>11</w:t>
      </w:r>
    </w:fldSimple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528" w:h="163" w:wrap="none" w:vAnchor="text" w:hAnchor="page" w:x="1103" w:y="-2230"/>
      <w:shd w:val="clear" w:color="auto" w:fill="auto"/>
      <w:ind w:left="4704"/>
    </w:pPr>
    <w:fldSimple w:instr=" PAGE \* MERGEFORMAT ">
      <w:r w:rsidR="00006FF7">
        <w:rPr>
          <w:rStyle w:val="11pt"/>
        </w:rPr>
        <w:t>4</w:t>
      </w:r>
    </w:fldSimple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54" w:y="-2230"/>
      <w:shd w:val="clear" w:color="auto" w:fill="auto"/>
      <w:jc w:val="both"/>
    </w:pPr>
    <w:fldSimple w:instr=" PAGE \* MERGEFORMAT ">
      <w:r w:rsidR="00006FF7">
        <w:rPr>
          <w:rStyle w:val="11pt"/>
        </w:rPr>
        <w:t>15</w:t>
      </w:r>
    </w:fldSimple>
  </w:p>
  <w:p w:rsidR="000E1EB0" w:rsidRDefault="000E1EB0">
    <w:pPr>
      <w:rPr>
        <w:sz w:val="2"/>
        <w:szCs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483"/>
    </w:pPr>
    <w:fldSimple w:instr=" PAGE \* MERGEFORMAT ">
      <w:r w:rsidR="00006FF7">
        <w:rPr>
          <w:rStyle w:val="11pt"/>
        </w:rPr>
        <w:t>21</w:t>
      </w:r>
    </w:fldSimple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34" w:y="-2230"/>
      <w:shd w:val="clear" w:color="auto" w:fill="auto"/>
      <w:jc w:val="both"/>
    </w:pPr>
    <w:fldSimple w:instr=" PAGE \* MERGEFORMAT ">
      <w:r w:rsidR="00006FF7">
        <w:rPr>
          <w:rStyle w:val="11pt"/>
        </w:rPr>
        <w:t>25</w:t>
      </w:r>
    </w:fldSimple>
  </w:p>
  <w:p w:rsidR="000E1EB0" w:rsidRDefault="000E1EB0">
    <w:pPr>
      <w:rPr>
        <w:sz w:val="2"/>
        <w:szCs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488"/>
    </w:pPr>
    <w:fldSimple w:instr=" PAGE \* MERGEFORMAT ">
      <w:r w:rsidR="00006FF7">
        <w:rPr>
          <w:rStyle w:val="11pt"/>
        </w:rPr>
        <w:t>31</w:t>
      </w:r>
    </w:fldSimple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552" w:h="173" w:wrap="none" w:vAnchor="text" w:hAnchor="page" w:x="961" w:y="-2230"/>
      <w:shd w:val="clear" w:color="auto" w:fill="auto"/>
      <w:ind w:left="4488"/>
    </w:pPr>
    <w:fldSimple w:instr=" PAGE \* MERGEFORMAT ">
      <w:r w:rsidR="00006FF7">
        <w:rPr>
          <w:rStyle w:val="11pt"/>
        </w:rPr>
        <w:t>39</w:t>
      </w:r>
    </w:fldSimple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552" w:h="173" w:wrap="none" w:vAnchor="text" w:hAnchor="page" w:x="961" w:y="-2230"/>
      <w:shd w:val="clear" w:color="auto" w:fill="auto"/>
      <w:ind w:left="4478"/>
    </w:pPr>
    <w:fldSimple w:instr=" PAGE \* MERGEFORMAT ">
      <w:r w:rsidR="00006FF7">
        <w:rPr>
          <w:rStyle w:val="11pt"/>
        </w:rPr>
        <w:t>49</w:t>
      </w:r>
    </w:fldSimple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552" w:h="163" w:wrap="none" w:vAnchor="text" w:hAnchor="page" w:x="961" w:y="-2230"/>
      <w:shd w:val="clear" w:color="auto" w:fill="auto"/>
      <w:ind w:left="4488"/>
    </w:pPr>
    <w:fldSimple w:instr=" PAGE \* MERGEFORMAT ">
      <w:r w:rsidR="00006FF7">
        <w:rPr>
          <w:rStyle w:val="11pt"/>
        </w:rPr>
        <w:t>55</w:t>
      </w:r>
    </w:fldSimple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650" w:h="163" w:wrap="none" w:vAnchor="text" w:hAnchor="page" w:x="980" w:y="-2230"/>
      <w:shd w:val="clear" w:color="auto" w:fill="auto"/>
      <w:ind w:left="4670"/>
    </w:pPr>
    <w:fldSimple w:instr=" PAGE \* MERGEFORMAT ">
      <w:r w:rsidR="00006FF7">
        <w:rPr>
          <w:rStyle w:val="11pt"/>
        </w:rPr>
        <w:t>10</w:t>
      </w:r>
    </w:fldSimple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552" w:h="173" w:wrap="none" w:vAnchor="text" w:hAnchor="page" w:x="961" w:y="-2230"/>
      <w:shd w:val="clear" w:color="auto" w:fill="auto"/>
      <w:ind w:left="4488"/>
    </w:pPr>
    <w:fldSimple w:instr=" PAGE \* MERGEFORMAT ">
      <w:r w:rsidR="00006FF7">
        <w:rPr>
          <w:rStyle w:val="11pt"/>
        </w:rPr>
        <w:t>59</w:t>
      </w:r>
    </w:fldSimple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68" w:h="173" w:wrap="none" w:vAnchor="text" w:hAnchor="page" w:x="961" w:y="-2240"/>
      <w:shd w:val="clear" w:color="auto" w:fill="auto"/>
      <w:ind w:left="4483"/>
    </w:pPr>
    <w:fldSimple w:instr=" PAGE \* MERGEFORMAT ">
      <w:r w:rsidR="00006FF7">
        <w:rPr>
          <w:rStyle w:val="11pt0"/>
        </w:rPr>
        <w:t>63</w:t>
      </w:r>
    </w:fldSimple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68" w:h="163" w:wrap="none" w:vAnchor="text" w:hAnchor="page" w:x="961" w:y="-2230"/>
      <w:shd w:val="clear" w:color="auto" w:fill="auto"/>
      <w:ind w:left="4483"/>
    </w:pPr>
    <w:fldSimple w:instr=" PAGE \* MERGEFORMAT ">
      <w:r w:rsidR="00006FF7">
        <w:rPr>
          <w:rStyle w:val="11pt0"/>
        </w:rPr>
        <w:t>73</w:t>
      </w:r>
    </w:fldSimple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192" w:wrap="none" w:vAnchor="text" w:hAnchor="page" w:x="1763" w:y="-2230"/>
      <w:shd w:val="clear" w:color="auto" w:fill="auto"/>
      <w:jc w:val="center"/>
    </w:pPr>
    <w:fldSimple w:instr=" PAGE \* MERGEFORMAT ">
      <w:r w:rsidR="00006FF7">
        <w:rPr>
          <w:rStyle w:val="11pt0"/>
        </w:rPr>
        <w:t>71</w:t>
      </w:r>
    </w:fldSimple>
  </w:p>
  <w:p w:rsidR="000E1EB0" w:rsidRDefault="000E1EB0">
    <w:pPr>
      <w:rPr>
        <w:sz w:val="2"/>
        <w:szCs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68" w:h="163" w:wrap="none" w:vAnchor="text" w:hAnchor="page" w:x="961" w:y="-2230"/>
      <w:shd w:val="clear" w:color="auto" w:fill="auto"/>
      <w:ind w:left="4488"/>
    </w:pPr>
    <w:fldSimple w:instr=" PAGE \* MERGEFORMAT ">
      <w:r w:rsidR="00006FF7">
        <w:rPr>
          <w:rStyle w:val="11pt0"/>
        </w:rPr>
        <w:t>81</w:t>
      </w:r>
    </w:fldSimple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68" w:h="173" w:wrap="none" w:vAnchor="text" w:hAnchor="page" w:x="961" w:y="-2230"/>
      <w:shd w:val="clear" w:color="auto" w:fill="auto"/>
      <w:ind w:left="4483"/>
    </w:pPr>
    <w:fldSimple w:instr=" PAGE \* MERGEFORMAT ">
      <w:r w:rsidR="00006FF7">
        <w:rPr>
          <w:rStyle w:val="11pt0"/>
        </w:rPr>
        <w:t>99</w:t>
      </w:r>
    </w:fldSimple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68" w:h="173" w:wrap="none" w:vAnchor="text" w:hAnchor="page" w:x="961" w:y="-2230"/>
      <w:shd w:val="clear" w:color="auto" w:fill="auto"/>
      <w:ind w:left="4483"/>
    </w:pPr>
    <w:fldSimple w:instr=" PAGE \* MERGEFORMAT ">
      <w:r w:rsidR="00006FF7">
        <w:rPr>
          <w:rStyle w:val="11pt0"/>
        </w:rPr>
        <w:t>97</w:t>
      </w:r>
    </w:fldSimple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377" w:y="-2230"/>
      <w:shd w:val="clear" w:color="auto" w:fill="auto"/>
      <w:jc w:val="both"/>
    </w:pPr>
    <w:fldSimple w:instr=" PAGE \* MERGEFORMAT ">
      <w:r w:rsidR="00006FF7">
        <w:rPr>
          <w:rStyle w:val="11pt0"/>
        </w:rPr>
        <w:t>103</w:t>
      </w:r>
    </w:fldSimple>
  </w:p>
  <w:p w:rsidR="000E1EB0" w:rsidRDefault="000E1EB0">
    <w:pPr>
      <w:rPr>
        <w:sz w:val="2"/>
        <w:szCs w:val="2"/>
      </w:rPr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377" w:y="-2230"/>
      <w:shd w:val="clear" w:color="auto" w:fill="auto"/>
      <w:jc w:val="both"/>
    </w:pPr>
    <w:fldSimple w:instr=" PAGE \* MERGEFORMAT ">
      <w:r w:rsidR="00006FF7">
        <w:rPr>
          <w:rStyle w:val="11pt0"/>
        </w:rPr>
        <w:t>107</w:t>
      </w:r>
    </w:fldSimple>
  </w:p>
  <w:p w:rsidR="000E1EB0" w:rsidRDefault="000E1EB0">
    <w:pPr>
      <w:rPr>
        <w:sz w:val="2"/>
        <w:szCs w:val="2"/>
      </w:rPr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643" w:y="-2230"/>
      <w:shd w:val="clear" w:color="auto" w:fill="auto"/>
      <w:jc w:val="both"/>
    </w:pPr>
    <w:fldSimple w:instr=" PAGE \* MERGEFORMAT ">
      <w:r w:rsidR="00006FF7">
        <w:rPr>
          <w:rStyle w:val="11pt0"/>
        </w:rPr>
        <w:t>115</w:t>
      </w:r>
    </w:fldSimple>
  </w:p>
  <w:p w:rsidR="000E1EB0" w:rsidRDefault="000E1EB0">
    <w:pPr>
      <w:rPr>
        <w:sz w:val="2"/>
        <w:szCs w:val="2"/>
      </w:rPr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7" w:h="163" w:wrap="none" w:vAnchor="text" w:hAnchor="page" w:x="1227" w:y="-2230"/>
      <w:shd w:val="clear" w:color="auto" w:fill="auto"/>
      <w:ind w:left="4445"/>
    </w:pPr>
    <w:fldSimple w:instr=" PAGE \* MERGEFORMAT ">
      <w:r w:rsidR="00006FF7">
        <w:rPr>
          <w:rStyle w:val="11pt0"/>
        </w:rPr>
        <w:t>113</w:t>
      </w:r>
    </w:fldSimple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7" w:h="173" w:wrap="none" w:vAnchor="text" w:hAnchor="page" w:x="1227" w:y="-2230"/>
      <w:shd w:val="clear" w:color="auto" w:fill="auto"/>
      <w:ind w:left="4445"/>
    </w:pPr>
    <w:fldSimple w:instr=" PAGE \* MERGEFORMAT ">
      <w:r w:rsidR="00006FF7">
        <w:rPr>
          <w:rStyle w:val="11pt0"/>
        </w:rPr>
        <w:t>119</w:t>
      </w:r>
    </w:fldSimple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7" w:h="163" w:wrap="none" w:vAnchor="text" w:hAnchor="page" w:x="1227" w:y="-2230"/>
      <w:shd w:val="clear" w:color="auto" w:fill="auto"/>
      <w:ind w:left="4445"/>
    </w:pPr>
    <w:fldSimple w:instr=" PAGE \* MERGEFORMAT ">
      <w:r w:rsidR="00006FF7">
        <w:rPr>
          <w:rStyle w:val="11pt0"/>
        </w:rPr>
        <w:t>117</w:t>
      </w:r>
    </w:fldSimple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583" w:y="-2230"/>
      <w:shd w:val="clear" w:color="auto" w:fill="auto"/>
      <w:jc w:val="both"/>
    </w:pPr>
    <w:fldSimple w:instr=" PAGE \* MERGEFORMAT ">
      <w:r w:rsidR="00006FF7">
        <w:rPr>
          <w:rStyle w:val="11pt0"/>
        </w:rPr>
        <w:t>64</w:t>
      </w:r>
    </w:fldSimple>
  </w:p>
  <w:p w:rsidR="000E1EB0" w:rsidRDefault="000E1EB0">
    <w:pPr>
      <w:rPr>
        <w:sz w:val="2"/>
        <w:szCs w:val="2"/>
      </w:rPr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20" w:h="163" w:wrap="none" w:vAnchor="text" w:hAnchor="page" w:x="1227" w:y="-2230"/>
      <w:shd w:val="clear" w:color="auto" w:fill="auto"/>
      <w:ind w:left="4445"/>
    </w:pPr>
    <w:fldSimple w:instr=" PAGE \* MERGEFORMAT ">
      <w:r w:rsidR="00006FF7">
        <w:rPr>
          <w:rStyle w:val="11pt1"/>
        </w:rPr>
        <w:t>125</w:t>
      </w:r>
    </w:fldSimple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643" w:y="-2230"/>
      <w:shd w:val="clear" w:color="auto" w:fill="auto"/>
      <w:jc w:val="both"/>
    </w:pPr>
    <w:fldSimple w:instr=" PAGE \* MERGEFORMAT ">
      <w:r w:rsidR="00006FF7">
        <w:rPr>
          <w:rStyle w:val="11pt0"/>
        </w:rPr>
        <w:t>123</w:t>
      </w:r>
    </w:fldSimple>
  </w:p>
  <w:p w:rsidR="000E1EB0" w:rsidRDefault="000E1EB0">
    <w:pPr>
      <w:rPr>
        <w:sz w:val="2"/>
        <w:szCs w:val="2"/>
      </w:rPr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8486" w:h="163" w:wrap="none" w:vAnchor="text" w:hAnchor="page" w:x="1684" w:y="-3961"/>
      <w:shd w:val="clear" w:color="auto" w:fill="auto"/>
      <w:ind w:left="4445"/>
    </w:pPr>
    <w:fldSimple w:instr=" PAGE \* MERGEFORMAT ">
      <w:r w:rsidR="00006FF7">
        <w:rPr>
          <w:rStyle w:val="11pt1"/>
        </w:rPr>
        <w:t>127</w:t>
      </w:r>
    </w:fldSimple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1"/>
        </w:rPr>
        <w:t>131</w:t>
      </w:r>
    </w:fldSimple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7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1"/>
        </w:rPr>
        <w:t>129</w:t>
      </w:r>
    </w:fldSimple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483" w:y="-2230"/>
      <w:shd w:val="clear" w:color="auto" w:fill="auto"/>
      <w:jc w:val="both"/>
    </w:pPr>
    <w:fldSimple w:instr=" PAGE \* MERGEFORMAT ">
      <w:r w:rsidR="00006FF7">
        <w:rPr>
          <w:rStyle w:val="11pt1"/>
        </w:rPr>
        <w:t>139</w:t>
      </w:r>
    </w:fldSimple>
  </w:p>
  <w:p w:rsidR="000E1EB0" w:rsidRDefault="000E1EB0">
    <w:pPr>
      <w:rPr>
        <w:sz w:val="2"/>
        <w:szCs w:val="2"/>
      </w:rPr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1"/>
        </w:rPr>
        <w:t>143</w:t>
      </w:r>
    </w:fldSimple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7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1"/>
        </w:rPr>
        <w:t>149</w:t>
      </w:r>
    </w:fldSimple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1"/>
        </w:rPr>
        <w:t>153</w:t>
      </w:r>
    </w:fldSimple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73" w:wrap="none" w:vAnchor="text" w:hAnchor="page" w:x="1067" w:y="-2240"/>
      <w:shd w:val="clear" w:color="auto" w:fill="auto"/>
      <w:ind w:left="4445"/>
    </w:pPr>
    <w:fldSimple w:instr=" PAGE \* MERGEFORMAT ">
      <w:r w:rsidR="00006FF7">
        <w:rPr>
          <w:rStyle w:val="11pt1"/>
        </w:rPr>
        <w:t>165</w:t>
      </w:r>
    </w:fldSimple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82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1"/>
        </w:rPr>
        <w:t>169</w:t>
      </w:r>
    </w:fldSimple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83" w:y="-2230"/>
      <w:shd w:val="clear" w:color="auto" w:fill="auto"/>
      <w:jc w:val="both"/>
    </w:pPr>
    <w:fldSimple w:instr=" PAGE \* MERGEFORMAT ">
      <w:r w:rsidR="00006FF7">
        <w:rPr>
          <w:rStyle w:val="11pt1"/>
        </w:rPr>
        <w:t>175</w:t>
      </w:r>
    </w:fldSimple>
  </w:p>
  <w:p w:rsidR="000E1EB0" w:rsidRDefault="000E1EB0">
    <w:pPr>
      <w:rPr>
        <w:sz w:val="2"/>
        <w:szCs w:val="2"/>
      </w:rPr>
    </w:pP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8486" w:h="163" w:wrap="none" w:vAnchor="text" w:hAnchor="page" w:x="1684" w:y="-3961"/>
      <w:shd w:val="clear" w:color="auto" w:fill="auto"/>
      <w:ind w:left="4445"/>
    </w:pPr>
    <w:fldSimple w:instr=" PAGE \* MERGEFORMAT ">
      <w:r w:rsidR="00006FF7">
        <w:rPr>
          <w:rStyle w:val="11pt1"/>
        </w:rPr>
        <w:t>127</w:t>
      </w:r>
    </w:fldSimple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386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1"/>
        </w:rPr>
        <w:t>128</w:t>
      </w:r>
    </w:fldSimple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83" w:y="-2230"/>
      <w:shd w:val="clear" w:color="auto" w:fill="auto"/>
      <w:jc w:val="both"/>
    </w:pPr>
    <w:fldSimple w:instr=" PAGE \* MERGEFORMAT ">
      <w:r w:rsidR="00006FF7">
        <w:rPr>
          <w:rStyle w:val="11pt1"/>
        </w:rPr>
        <w:t>181</w:t>
      </w:r>
    </w:fldSimple>
  </w:p>
  <w:p w:rsidR="000E1EB0" w:rsidRDefault="000E1EB0">
    <w:pPr>
      <w:rPr>
        <w:sz w:val="2"/>
        <w:szCs w:val="2"/>
      </w:rPr>
    </w:pP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2"/>
        </w:rPr>
        <w:t>188</w:t>
      </w:r>
    </w:fldSimple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7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2"/>
        </w:rPr>
        <w:t>189</w:t>
      </w:r>
    </w:fldSimple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2"/>
        </w:rPr>
        <w:t>187</w:t>
      </w:r>
    </w:fldSimple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2"/>
        </w:rPr>
        <w:t>188</w:t>
      </w:r>
    </w:fldSimple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73" w:wrap="none" w:vAnchor="text" w:hAnchor="page" w:x="1067" w:y="-2230"/>
      <w:shd w:val="clear" w:color="auto" w:fill="auto"/>
      <w:ind w:left="4445"/>
    </w:pPr>
    <w:fldSimple w:instr=" PAGE \* MERGEFORMAT ">
      <w:r w:rsidR="00006FF7">
        <w:rPr>
          <w:rStyle w:val="11pt2"/>
        </w:rPr>
        <w:t>193</w:t>
      </w:r>
    </w:fldSimple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2"/>
        </w:rPr>
        <w:t>188</w:t>
      </w:r>
    </w:fldSimple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426"/>
    </w:pPr>
    <w:fldSimple w:instr=" PAGE \* MERGEFORMAT ">
      <w:r w:rsidR="00006FF7">
        <w:rPr>
          <w:rStyle w:val="11pt2"/>
        </w:rPr>
        <w:t>215</w:t>
      </w:r>
    </w:fldSimple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426"/>
    </w:pPr>
    <w:fldSimple w:instr=" PAGE \* MERGEFORMAT ">
      <w:r w:rsidR="00006FF7">
        <w:rPr>
          <w:rStyle w:val="11pt2"/>
        </w:rPr>
        <w:t>213</w:t>
      </w:r>
    </w:fldSimple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2"/>
        </w:rPr>
        <w:t>188</w:t>
      </w:r>
    </w:fldSimple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64" w:y="-2230"/>
      <w:shd w:val="clear" w:color="auto" w:fill="auto"/>
      <w:jc w:val="both"/>
    </w:pPr>
    <w:fldSimple w:instr=" PAGE \* MERGEFORMAT ">
      <w:r w:rsidR="00006FF7">
        <w:rPr>
          <w:rStyle w:val="11pt2"/>
        </w:rPr>
        <w:t>225</w:t>
      </w:r>
    </w:fldSimple>
  </w:p>
  <w:p w:rsidR="000E1EB0" w:rsidRDefault="000E1EB0">
    <w:pPr>
      <w:rPr>
        <w:sz w:val="2"/>
        <w:szCs w:val="2"/>
      </w:rPr>
    </w:pP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2"/>
        </w:rPr>
        <w:t>188</w:t>
      </w:r>
    </w:fldSimple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64" w:y="-2230"/>
      <w:shd w:val="clear" w:color="auto" w:fill="auto"/>
      <w:jc w:val="both"/>
    </w:pPr>
    <w:fldSimple w:instr=" PAGE \* MERGEFORMAT ">
      <w:r w:rsidR="00006FF7">
        <w:rPr>
          <w:rStyle w:val="11pt2"/>
        </w:rPr>
        <w:t>237</w:t>
      </w:r>
    </w:fldSimple>
  </w:p>
  <w:p w:rsidR="000E1EB0" w:rsidRDefault="000E1EB0">
    <w:pPr>
      <w:rPr>
        <w:sz w:val="2"/>
        <w:szCs w:val="2"/>
      </w:rPr>
    </w:pP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613"/>
    </w:pPr>
    <w:fldSimple w:instr=" PAGE \* MERGEFORMAT ">
      <w:r w:rsidR="00006FF7">
        <w:rPr>
          <w:rStyle w:val="11pt2"/>
        </w:rPr>
        <w:t>188</w:t>
      </w:r>
    </w:fldSimple>
  </w:p>
</w:ftr>
</file>

<file path=word/footer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17" w:h="163" w:wrap="none" w:vAnchor="text" w:hAnchor="page" w:x="1067" w:y="-2230"/>
      <w:shd w:val="clear" w:color="auto" w:fill="auto"/>
      <w:ind w:left="4426"/>
    </w:pPr>
    <w:fldSimple w:instr=" PAGE \* MERGEFORMAT ">
      <w:r w:rsidR="00006FF7">
        <w:rPr>
          <w:rStyle w:val="11pt2"/>
        </w:rPr>
        <w:t>241</w:t>
      </w:r>
    </w:fldSimple>
  </w:p>
</w:ftr>
</file>

<file path=word/footer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594"/>
    </w:pPr>
    <w:fldSimple w:instr=" PAGE \* MERGEFORMAT ">
      <w:r w:rsidR="00006FF7">
        <w:rPr>
          <w:rStyle w:val="11pt3"/>
        </w:rPr>
        <w:t>250</w:t>
      </w:r>
    </w:fldSimple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73" w:wrap="none" w:vAnchor="text" w:hAnchor="page" w:x="1067" w:y="-2230"/>
      <w:shd w:val="clear" w:color="auto" w:fill="auto"/>
      <w:ind w:left="4426"/>
    </w:pPr>
    <w:fldSimple w:instr=" PAGE \* MERGEFORMAT ">
      <w:r w:rsidR="00006FF7">
        <w:rPr>
          <w:rStyle w:val="11pt3"/>
        </w:rPr>
        <w:t>249</w:t>
      </w:r>
    </w:fldSimple>
  </w:p>
</w:ftr>
</file>

<file path=word/footer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594"/>
    </w:pPr>
    <w:fldSimple w:instr=" PAGE \* MERGEFORMAT ">
      <w:r w:rsidR="00006FF7">
        <w:rPr>
          <w:rStyle w:val="11pt3"/>
        </w:rPr>
        <w:t>250</w:t>
      </w:r>
    </w:fldSimple>
  </w:p>
</w:ftr>
</file>

<file path=word/footer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73" w:wrap="none" w:vAnchor="text" w:hAnchor="page" w:x="1067" w:y="-2240"/>
      <w:shd w:val="clear" w:color="auto" w:fill="auto"/>
      <w:ind w:left="4426"/>
    </w:pPr>
    <w:fldSimple w:instr=" PAGE \* MERGEFORMAT ">
      <w:r w:rsidR="00006FF7">
        <w:rPr>
          <w:rStyle w:val="11pt3"/>
        </w:rPr>
        <w:t>261</w:t>
      </w:r>
    </w:fldSimple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594"/>
    </w:pPr>
    <w:fldSimple w:instr=" PAGE \* MERGEFORMAT ">
      <w:r w:rsidR="00006FF7">
        <w:rPr>
          <w:rStyle w:val="11pt3"/>
        </w:rPr>
        <w:t>250</w:t>
      </w:r>
    </w:fldSimple>
  </w:p>
</w:ftr>
</file>

<file path=word/footer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464" w:y="-2230"/>
      <w:shd w:val="clear" w:color="auto" w:fill="auto"/>
      <w:jc w:val="both"/>
    </w:pPr>
    <w:fldSimple w:instr=" PAGE \* MERGEFORMAT ">
      <w:r w:rsidR="00006FF7">
        <w:rPr>
          <w:rStyle w:val="11pt3"/>
        </w:rPr>
        <w:t>265</w:t>
      </w:r>
    </w:fldSimple>
  </w:p>
  <w:p w:rsidR="000E1EB0" w:rsidRDefault="000E1EB0">
    <w:pPr>
      <w:rPr>
        <w:sz w:val="2"/>
        <w:szCs w:val="2"/>
      </w:rPr>
    </w:pPr>
  </w:p>
</w:ftr>
</file>

<file path=word/footer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594"/>
    </w:pPr>
    <w:fldSimple w:instr=" PAGE \* MERGEFORMAT ">
      <w:r w:rsidR="00006FF7">
        <w:rPr>
          <w:rStyle w:val="11pt3"/>
        </w:rPr>
        <w:t>250</w:t>
      </w:r>
    </w:fldSimple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64" w:y="-2230"/>
      <w:shd w:val="clear" w:color="auto" w:fill="auto"/>
      <w:jc w:val="both"/>
    </w:pPr>
    <w:fldSimple w:instr=" PAGE \* MERGEFORMAT ">
      <w:r w:rsidR="00006FF7">
        <w:rPr>
          <w:rStyle w:val="11pt3"/>
        </w:rPr>
        <w:t>273</w:t>
      </w:r>
    </w:fldSimple>
  </w:p>
  <w:p w:rsidR="000E1EB0" w:rsidRDefault="000E1EB0">
    <w:pPr>
      <w:rPr>
        <w:sz w:val="2"/>
        <w:szCs w:val="2"/>
      </w:rPr>
    </w:pPr>
  </w:p>
</w:ftr>
</file>

<file path=word/footer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594"/>
    </w:pPr>
    <w:fldSimple w:instr=" PAGE \* MERGEFORMAT ">
      <w:r w:rsidR="00006FF7">
        <w:rPr>
          <w:rStyle w:val="11pt3"/>
        </w:rPr>
        <w:t>250</w:t>
      </w:r>
    </w:fldSimple>
  </w:p>
</w:ftr>
</file>

<file path=word/footer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73" w:wrap="none" w:vAnchor="text" w:hAnchor="page" w:x="1067" w:y="-2230"/>
      <w:shd w:val="clear" w:color="auto" w:fill="auto"/>
      <w:ind w:left="4426"/>
    </w:pPr>
    <w:fldSimple w:instr=" PAGE \* MERGEFORMAT ">
      <w:r w:rsidR="00006FF7">
        <w:rPr>
          <w:rStyle w:val="11pt3"/>
        </w:rPr>
        <w:t>295</w:t>
      </w:r>
    </w:fldSimple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594"/>
    </w:pPr>
    <w:fldSimple w:instr=" PAGE \* MERGEFORMAT ">
      <w:r w:rsidR="00006FF7">
        <w:rPr>
          <w:rStyle w:val="11pt3"/>
        </w:rPr>
        <w:t>250</w:t>
      </w:r>
    </w:fldSimple>
  </w:p>
</w:ftr>
</file>

<file path=word/footer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430"/>
    </w:pPr>
    <w:fldSimple w:instr=" PAGE \* MERGEFORMAT ">
      <w:r w:rsidR="00006FF7">
        <w:rPr>
          <w:rStyle w:val="11pt3"/>
        </w:rPr>
        <w:t>303</w:t>
      </w:r>
    </w:fldSimple>
  </w:p>
</w:ftr>
</file>

<file path=word/footer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594"/>
    </w:pPr>
    <w:fldSimple w:instr=" PAGE \* MERGEFORMAT ">
      <w:r w:rsidR="00006FF7">
        <w:rPr>
          <w:rStyle w:val="11pt3"/>
        </w:rPr>
        <w:t>250</w:t>
      </w:r>
    </w:fldSimple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449" w:h="163" w:wrap="none" w:vAnchor="text" w:hAnchor="page" w:x="1067" w:y="-2230"/>
      <w:shd w:val="clear" w:color="auto" w:fill="auto"/>
      <w:ind w:left="4430"/>
    </w:pPr>
    <w:fldSimple w:instr=" PAGE \* MERGEFORMAT ">
      <w:r w:rsidR="00006FF7">
        <w:rPr>
          <w:rStyle w:val="11pt3"/>
        </w:rPr>
        <w:t>307</w:t>
      </w:r>
    </w:fldSimple>
  </w:p>
</w:ftr>
</file>

<file path=word/footer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69" w:y="-2230"/>
      <w:shd w:val="clear" w:color="auto" w:fill="auto"/>
      <w:jc w:val="both"/>
    </w:pPr>
    <w:fldSimple w:instr=" PAGE \* MERGEFORMAT ">
      <w:r w:rsidR="00006FF7">
        <w:rPr>
          <w:rStyle w:val="11pt4"/>
        </w:rPr>
        <w:t>311</w:t>
      </w:r>
    </w:fldSimple>
  </w:p>
  <w:p w:rsidR="000E1EB0" w:rsidRDefault="000E1EB0">
    <w:pPr>
      <w:rPr>
        <w:sz w:val="2"/>
        <w:szCs w:val="2"/>
      </w:rPr>
    </w:pP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430"/>
    </w:pPr>
    <w:fldSimple w:instr=" PAGE \* MERGEFORMAT ">
      <w:r w:rsidR="00006FF7">
        <w:rPr>
          <w:rStyle w:val="11pt4"/>
        </w:rPr>
        <w:t>321</w:t>
      </w:r>
    </w:fldSimple>
  </w:p>
</w:ftr>
</file>

<file path=word/footer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430"/>
    </w:pPr>
    <w:fldSimple w:instr=" PAGE \* MERGEFORMAT ">
      <w:r w:rsidR="00006FF7">
        <w:rPr>
          <w:rStyle w:val="11pt4"/>
        </w:rPr>
        <w:t>335</w:t>
      </w:r>
    </w:fldSimple>
  </w:p>
</w:ftr>
</file>

<file path=word/footer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73" w:wrap="none" w:vAnchor="text" w:hAnchor="page" w:x="1067" w:y="-2230"/>
      <w:shd w:val="clear" w:color="auto" w:fill="auto"/>
      <w:ind w:left="4430"/>
    </w:pPr>
    <w:fldSimple w:instr=" PAGE \* MERGEFORMAT ">
      <w:r w:rsidR="00006FF7">
        <w:rPr>
          <w:rStyle w:val="11pt4"/>
        </w:rPr>
        <w:t>339</w:t>
      </w:r>
    </w:fldSimple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69" w:y="-2230"/>
      <w:shd w:val="clear" w:color="auto" w:fill="auto"/>
      <w:jc w:val="both"/>
    </w:pPr>
    <w:fldSimple w:instr=" PAGE \* MERGEFORMAT ">
      <w:r w:rsidR="00006FF7">
        <w:rPr>
          <w:rStyle w:val="11pt4"/>
        </w:rPr>
        <w:t>343</w:t>
      </w:r>
    </w:fldSimple>
  </w:p>
  <w:p w:rsidR="000E1EB0" w:rsidRDefault="000E1EB0">
    <w:pPr>
      <w:rPr>
        <w:sz w:val="2"/>
        <w:szCs w:val="2"/>
      </w:rPr>
    </w:pPr>
  </w:p>
</w:ftr>
</file>

<file path=word/footer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469" w:y="-2240"/>
      <w:shd w:val="clear" w:color="auto" w:fill="auto"/>
      <w:jc w:val="both"/>
    </w:pPr>
    <w:fldSimple w:instr=" PAGE \* MERGEFORMAT ">
      <w:r w:rsidR="00006FF7">
        <w:rPr>
          <w:rStyle w:val="11pt4"/>
        </w:rPr>
        <w:t>363</w:t>
      </w:r>
    </w:fldSimple>
  </w:p>
  <w:p w:rsidR="000E1EB0" w:rsidRDefault="000E1EB0">
    <w:pPr>
      <w:rPr>
        <w:sz w:val="2"/>
        <w:szCs w:val="2"/>
      </w:rPr>
    </w:pPr>
  </w:p>
</w:ftr>
</file>

<file path=word/footer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430"/>
    </w:pPr>
    <w:fldSimple w:instr=" PAGE \* MERGEFORMAT ">
      <w:r w:rsidR="00006FF7">
        <w:rPr>
          <w:rStyle w:val="11pt4"/>
        </w:rPr>
        <w:t>371</w:t>
      </w:r>
    </w:fldSimple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21" w:wrap="none" w:vAnchor="text" w:hAnchor="page" w:x="5469" w:y="-2230"/>
      <w:shd w:val="clear" w:color="auto" w:fill="auto"/>
      <w:jc w:val="both"/>
    </w:pPr>
    <w:fldSimple w:instr=" PAGE \* MERGEFORMAT ">
      <w:r w:rsidR="00006FF7">
        <w:rPr>
          <w:rStyle w:val="11pt4"/>
        </w:rPr>
        <w:t>385</w:t>
      </w:r>
    </w:fldSimple>
  </w:p>
  <w:p w:rsidR="000E1EB0" w:rsidRDefault="000E1EB0">
    <w:pPr>
      <w:rPr>
        <w:sz w:val="2"/>
        <w:szCs w:val="2"/>
      </w:rPr>
    </w:pPr>
  </w:p>
</w:ftr>
</file>

<file path=word/footer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469" w:y="-2230"/>
      <w:shd w:val="clear" w:color="auto" w:fill="auto"/>
      <w:jc w:val="both"/>
    </w:pPr>
    <w:fldSimple w:instr=" PAGE \* MERGEFORMAT ">
      <w:r w:rsidR="00006FF7">
        <w:rPr>
          <w:rStyle w:val="11pt4"/>
        </w:rPr>
        <w:t>393</w:t>
      </w:r>
    </w:fldSimple>
  </w:p>
  <w:p w:rsidR="000E1EB0" w:rsidRDefault="000E1EB0">
    <w:pPr>
      <w:rPr>
        <w:sz w:val="2"/>
        <w:szCs w:val="2"/>
      </w:rPr>
    </w:pPr>
  </w:p>
</w:ftr>
</file>

<file path=word/footer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73" w:wrap="none" w:vAnchor="text" w:hAnchor="page" w:x="1067" w:y="-2230"/>
      <w:shd w:val="clear" w:color="auto" w:fill="auto"/>
      <w:ind w:left="4430"/>
    </w:pPr>
    <w:fldSimple w:instr=" PAGE \* MERGEFORMAT ">
      <w:r w:rsidR="00006FF7">
        <w:rPr>
          <w:rStyle w:val="11pt4"/>
        </w:rPr>
        <w:t>391</w:t>
      </w:r>
    </w:fldSimple>
  </w:p>
</w:ftr>
</file>

<file path=word/footer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w="9772" w:h="163" w:wrap="none" w:vAnchor="text" w:hAnchor="page" w:x="1067" w:y="-2230"/>
      <w:shd w:val="clear" w:color="auto" w:fill="auto"/>
      <w:ind w:left="4598"/>
    </w:pPr>
    <w:fldSimple w:instr=" PAGE \* MERGEFORMAT ">
      <w:r w:rsidR="00006FF7">
        <w:rPr>
          <w:rStyle w:val="11pt4"/>
        </w:rPr>
        <w:t>312</w:t>
      </w:r>
    </w:fldSimple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>
    <w:pPr>
      <w:pStyle w:val="afd"/>
      <w:framePr w:h="230" w:wrap="none" w:vAnchor="text" w:hAnchor="page" w:x="5469" w:y="-2230"/>
      <w:shd w:val="clear" w:color="auto" w:fill="auto"/>
      <w:jc w:val="both"/>
    </w:pPr>
    <w:fldSimple w:instr=" PAGE \* MERGEFORMAT ">
      <w:r w:rsidR="00006FF7">
        <w:rPr>
          <w:rStyle w:val="11pt4"/>
        </w:rPr>
        <w:t>393</w:t>
      </w:r>
    </w:fldSimple>
  </w:p>
  <w:p w:rsidR="000E1EB0" w:rsidRDefault="000E1EB0">
    <w:pPr>
      <w:rPr>
        <w:sz w:val="2"/>
        <w:szCs w:val="2"/>
      </w:rPr>
    </w:pPr>
  </w:p>
</w:ftr>
</file>

<file path=word/footer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FF7" w:rsidRDefault="00006FF7">
      <w:r>
        <w:separator/>
      </w:r>
    </w:p>
  </w:footnote>
  <w:footnote w:type="continuationSeparator" w:id="0">
    <w:p w:rsidR="00006FF7" w:rsidRDefault="00006FF7">
      <w:r>
        <w:continuationSeparator/>
      </w:r>
    </w:p>
  </w:footnote>
  <w:footnote w:id="1">
    <w:p w:rsidR="000E1EB0" w:rsidRDefault="00006FF7">
      <w:pPr>
        <w:pStyle w:val="a5"/>
        <w:shd w:val="clear" w:color="auto" w:fill="auto"/>
        <w:ind w:left="20" w:right="20" w:firstLine="460"/>
      </w:pPr>
      <w:r>
        <w:rPr>
          <w:vertAlign w:val="superscript"/>
        </w:rPr>
        <w:footnoteRef/>
      </w:r>
      <w:r>
        <w:t xml:space="preserve"> Игумен Пантелеимон (Бердников) (преподаватель МДА), игумен Петр</w:t>
      </w:r>
      <w:r>
        <w:rPr>
          <w:rStyle w:val="a6"/>
        </w:rPr>
        <w:t xml:space="preserve"> </w:t>
      </w:r>
      <w:r>
        <w:t>(Еремеев), и</w:t>
      </w:r>
      <w:r>
        <w:t>гумен Софроний (Китаев) (преподаватель Белгородской ДС), игу</w:t>
      </w:r>
      <w:r>
        <w:softHyphen/>
        <w:t>мен Агафангел (Белых) (преподаватель Белгородской ДС), протоиерей Дио</w:t>
      </w:r>
      <w:r>
        <w:softHyphen/>
        <w:t>нисий Поздняев, протоиерей Дмитрий Карпенко (преподаватель Белгородс</w:t>
      </w:r>
      <w:r>
        <w:softHyphen/>
        <w:t>кой ДС), иеромонах Никанор (Лепешев) (преподаватель Хаба</w:t>
      </w:r>
      <w:r>
        <w:t>ровской ДС),</w:t>
      </w:r>
      <w:r>
        <w:rPr>
          <w:rStyle w:val="a6"/>
        </w:rPr>
        <w:t xml:space="preserve"> </w:t>
      </w:r>
      <w:r>
        <w:t xml:space="preserve">иеромонах Никодим (Шматько) (преподаватель </w:t>
      </w:r>
      <w:r>
        <w:rPr>
          <w:rStyle w:val="a7"/>
        </w:rPr>
        <w:t>Сретенской ДС), священник</w:t>
      </w:r>
      <w:r>
        <w:rPr>
          <w:rStyle w:val="a8"/>
        </w:rPr>
        <w:t xml:space="preserve"> </w:t>
      </w:r>
      <w:r>
        <w:t xml:space="preserve">Сергий Царев (преподаватель Воронежской ДС), </w:t>
      </w:r>
      <w:r>
        <w:rPr>
          <w:rStyle w:val="a7"/>
        </w:rPr>
        <w:t>священник Даниил Сысо</w:t>
      </w:r>
      <w:r>
        <w:rPr>
          <w:rStyle w:val="a9"/>
        </w:rPr>
        <w:t>"</w:t>
      </w:r>
      <w:r>
        <w:rPr>
          <w:rStyle w:val="a7"/>
        </w:rPr>
        <w:t>ёв</w:t>
      </w:r>
      <w:r>
        <w:rPr>
          <w:rStyle w:val="135pt30"/>
        </w:rPr>
        <w:t>1</w:t>
      </w:r>
    </w:p>
    <w:p w:rsidR="000E1EB0" w:rsidRDefault="00006FF7">
      <w:pPr>
        <w:pStyle w:val="a5"/>
        <w:shd w:val="clear" w:color="auto" w:fill="auto"/>
        <w:ind w:left="20" w:right="20"/>
      </w:pPr>
      <w:r>
        <w:t>(преподаватель Перервенской ДС), священник Георгий Рой (преподаватель</w:t>
      </w:r>
      <w:r>
        <w:rPr>
          <w:rStyle w:val="a6"/>
        </w:rPr>
        <w:t xml:space="preserve"> </w:t>
      </w:r>
      <w:r>
        <w:t>МинДА), священник Андрей Хвыля-Олинтер (преподаватель Белгородской</w:t>
      </w:r>
      <w:r>
        <w:rPr>
          <w:rStyle w:val="a6"/>
        </w:rPr>
        <w:t xml:space="preserve"> </w:t>
      </w:r>
      <w:r>
        <w:t>ДС), священник Александр Гинкель (преподаватель Белгородской ДС), про</w:t>
      </w:r>
      <w:r>
        <w:softHyphen/>
        <w:t>тодиакон Андрей Кураев, диакон Владислав Серков (преподаватель Белго</w:t>
      </w:r>
      <w:r>
        <w:softHyphen/>
        <w:t>родской ДС), Лученко К.В., Максимов Ю.В., Пашин А.</w:t>
      </w:r>
      <w:r>
        <w:t>В., Пивоваров А.Б.</w:t>
      </w:r>
      <w:r>
        <w:rPr>
          <w:rStyle w:val="a6"/>
        </w:rPr>
        <w:t xml:space="preserve"> </w:t>
      </w:r>
      <w:r>
        <w:t>(преподаватель Свято-Макарьевского Православного Богословского институ</w:t>
      </w:r>
      <w:r>
        <w:softHyphen/>
        <w:t>та г. Новосибирска), Полетаева Т.А. (преподаватель Белгородской ДС), Са-</w:t>
      </w:r>
      <w:r>
        <w:rPr>
          <w:rStyle w:val="a6"/>
        </w:rPr>
        <w:t xml:space="preserve"> </w:t>
      </w:r>
      <w:r>
        <w:t>мойленко В.Ф., Чапнин С.В., Ярасов А.В. (преподаватель Тульской ДС).</w:t>
      </w:r>
    </w:p>
  </w:footnote>
  <w:footnote w:id="2">
    <w:p w:rsidR="000E1EB0" w:rsidRDefault="00006FF7">
      <w:pPr>
        <w:pStyle w:val="a5"/>
        <w:shd w:val="clear" w:color="auto" w:fill="auto"/>
        <w:tabs>
          <w:tab w:val="left" w:pos="586"/>
        </w:tabs>
        <w:spacing w:line="226" w:lineRule="exact"/>
        <w:ind w:left="20" w:right="20" w:firstLine="460"/>
      </w:pPr>
      <w:r>
        <w:rPr>
          <w:vertAlign w:val="superscript"/>
        </w:rPr>
        <w:footnoteRef/>
      </w:r>
      <w:r>
        <w:tab/>
        <w:t xml:space="preserve">Концепция возрождения </w:t>
      </w:r>
      <w:r>
        <w:t>миссионерской деятельности Русской Право</w:t>
      </w:r>
      <w:r>
        <w:softHyphen/>
        <w:t>славной Церкви. — Изд. Рабочей группы по планированию возрождения пра</w:t>
      </w:r>
      <w:r>
        <w:softHyphen/>
        <w:t>вославной миссии на канонической территории Русской Православной Цер</w:t>
      </w:r>
      <w:r>
        <w:softHyphen/>
        <w:t>кви, 1995. В тексте все ссылки на этот документ даны курсивом.</w:t>
      </w:r>
    </w:p>
  </w:footnote>
  <w:footnote w:id="3">
    <w:p w:rsidR="000E1EB0" w:rsidRDefault="00006FF7">
      <w:pPr>
        <w:pStyle w:val="a5"/>
        <w:shd w:val="clear" w:color="auto" w:fill="auto"/>
        <w:tabs>
          <w:tab w:val="left" w:pos="605"/>
        </w:tabs>
        <w:spacing w:line="226" w:lineRule="exact"/>
        <w:ind w:left="480"/>
        <w:jc w:val="left"/>
      </w:pPr>
      <w:r>
        <w:rPr>
          <w:vertAlign w:val="superscript"/>
        </w:rPr>
        <w:footnoteRef/>
      </w:r>
      <w:r>
        <w:tab/>
        <w:t>Далее в тек</w:t>
      </w:r>
      <w:r>
        <w:t>сте — БПДС (с м/н).</w:t>
      </w:r>
    </w:p>
  </w:footnote>
  <w:footnote w:id="4">
    <w:p w:rsidR="000E1EB0" w:rsidRDefault="00006FF7">
      <w:pPr>
        <w:pStyle w:val="a5"/>
        <w:shd w:val="clear" w:color="auto" w:fill="auto"/>
        <w:tabs>
          <w:tab w:val="left" w:pos="586"/>
        </w:tabs>
        <w:spacing w:line="226" w:lineRule="exact"/>
        <w:ind w:left="20" w:right="20" w:firstLine="460"/>
      </w:pPr>
      <w:r>
        <w:rPr>
          <w:vertAlign w:val="superscript"/>
        </w:rPr>
        <w:footnoteRef/>
      </w:r>
      <w:r>
        <w:tab/>
        <w:t>Концепция миссионерской деятельности Русской Православной Церк</w:t>
      </w:r>
      <w:r>
        <w:softHyphen/>
        <w:t>ви. — Изд. Миссионерского отдела Московского Патриархата Русской Пра</w:t>
      </w:r>
      <w:r>
        <w:softHyphen/>
        <w:t>вославной Церкви, 2007. В тексте все ссылки на этот документ даны жирным</w:t>
      </w:r>
      <w:r>
        <w:rPr>
          <w:rStyle w:val="aa"/>
        </w:rPr>
        <w:t xml:space="preserve"> </w:t>
      </w:r>
      <w:r>
        <w:t>курсивом.</w:t>
      </w:r>
    </w:p>
  </w:footnote>
  <w:footnote w:id="5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vertAlign w:val="superscript"/>
        </w:rPr>
        <w:footnoteRef/>
      </w:r>
      <w:r>
        <w:t xml:space="preserve"> Здесь речь не иде</w:t>
      </w:r>
      <w:r>
        <w:t>т о специальны</w:t>
      </w:r>
      <w:r>
        <w:rPr>
          <w:rStyle w:val="ab"/>
        </w:rPr>
        <w:t xml:space="preserve">е </w:t>
      </w:r>
      <w:r>
        <w:t>миссионерских «программах» или</w:t>
      </w:r>
      <w:r>
        <w:rPr>
          <w:rStyle w:val="ac"/>
        </w:rPr>
        <w:t xml:space="preserve"> </w:t>
      </w:r>
      <w:r>
        <w:t>«поручениях», которые требуют особого контроля и руководства уполномо</w:t>
      </w:r>
      <w:r>
        <w:softHyphen/>
        <w:t>ченных на это лиц.</w:t>
      </w:r>
    </w:p>
  </w:footnote>
  <w:footnote w:id="6">
    <w:p w:rsidR="000E1EB0" w:rsidRDefault="00006FF7">
      <w:pPr>
        <w:pStyle w:val="a5"/>
        <w:shd w:val="clear" w:color="auto" w:fill="auto"/>
        <w:ind w:right="20" w:firstLine="460"/>
      </w:pPr>
      <w:r>
        <w:rPr>
          <w:rStyle w:val="ad"/>
          <w:vertAlign w:val="superscript"/>
        </w:rPr>
        <w:footnoteRef/>
      </w:r>
      <w:r>
        <w:rPr>
          <w:rStyle w:val="ad"/>
        </w:rPr>
        <w:t xml:space="preserve"> Как отмечают ученые, например, Е.М. Верещагин в книге «История</w:t>
      </w:r>
      <w:r>
        <w:rPr>
          <w:rStyle w:val="ae"/>
        </w:rPr>
        <w:t xml:space="preserve"> </w:t>
      </w:r>
      <w:r>
        <w:rPr>
          <w:rStyle w:val="ad"/>
        </w:rPr>
        <w:t>возникновения древнего общеславянского литературного яз</w:t>
      </w:r>
      <w:r>
        <w:rPr>
          <w:rStyle w:val="ad"/>
        </w:rPr>
        <w:t>ыка», первым пе</w:t>
      </w:r>
      <w:r>
        <w:rPr>
          <w:rStyle w:val="ad"/>
        </w:rPr>
        <w:softHyphen/>
        <w:t>реводом Библии, ориентировавшимся на «народный», т.е. разговорный, быто</w:t>
      </w:r>
      <w:r>
        <w:rPr>
          <w:rStyle w:val="ad"/>
        </w:rPr>
        <w:softHyphen/>
        <w:t>вой язык народа, был лютеровский перевод, ставший, таким образом, первым</w:t>
      </w:r>
      <w:r>
        <w:rPr>
          <w:rStyle w:val="ae"/>
        </w:rPr>
        <w:t xml:space="preserve"> </w:t>
      </w:r>
      <w:r>
        <w:rPr>
          <w:rStyle w:val="ad"/>
        </w:rPr>
        <w:t>шагом на пути секуляризации в протестантской традиции; о языке для перево</w:t>
      </w:r>
      <w:r>
        <w:rPr>
          <w:rStyle w:val="ad"/>
        </w:rPr>
        <w:softHyphen/>
        <w:t>да Св. Писания, по мн</w:t>
      </w:r>
      <w:r>
        <w:rPr>
          <w:rStyle w:val="ad"/>
        </w:rPr>
        <w:t>ению Лютера, «надо спрашивать хозяйку в доме и про</w:t>
      </w:r>
      <w:r>
        <w:rPr>
          <w:rStyle w:val="ad"/>
        </w:rPr>
        <w:softHyphen/>
        <w:t>стого человека на рынке, им нужно смотреть в рот, а уж потом переводить».</w:t>
      </w:r>
    </w:p>
  </w:footnote>
  <w:footnote w:id="7">
    <w:p w:rsidR="000E1EB0" w:rsidRDefault="00006FF7">
      <w:pPr>
        <w:pStyle w:val="a5"/>
        <w:shd w:val="clear" w:color="auto" w:fill="auto"/>
        <w:ind w:firstLine="480"/>
      </w:pPr>
      <w:r>
        <w:rPr>
          <w:rStyle w:val="af"/>
          <w:vertAlign w:val="superscript"/>
        </w:rPr>
        <w:footnoteRef/>
      </w:r>
      <w:r>
        <w:rPr>
          <w:rStyle w:val="af"/>
        </w:rPr>
        <w:t xml:space="preserve"> Стиль — заостренная металлическая палочка для письма на вощеной</w:t>
      </w:r>
      <w:r>
        <w:rPr>
          <w:rStyle w:val="af0"/>
        </w:rPr>
        <w:t xml:space="preserve"> </w:t>
      </w:r>
      <w:r>
        <w:rPr>
          <w:rStyle w:val="af"/>
        </w:rPr>
        <w:t>дощечке.</w:t>
      </w:r>
    </w:p>
  </w:footnote>
  <w:footnote w:id="8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"/>
          <w:vertAlign w:val="superscript"/>
        </w:rPr>
        <w:footnoteRef/>
      </w:r>
      <w:r>
        <w:rPr>
          <w:rStyle w:val="af"/>
        </w:rPr>
        <w:t xml:space="preserve"> Выписка из закона: Гл. 1, ст. 3, п. 1: «В Российской Федерации гаран</w:t>
      </w:r>
      <w:r>
        <w:rPr>
          <w:rStyle w:val="af"/>
        </w:rPr>
        <w:softHyphen/>
        <w:t>тируются свобода совести и свобода вероисповедания, в том числе право</w:t>
      </w:r>
      <w:r>
        <w:rPr>
          <w:rStyle w:val="af0"/>
        </w:rPr>
        <w:t xml:space="preserve"> </w:t>
      </w:r>
      <w:r>
        <w:rPr>
          <w:rStyle w:val="af"/>
        </w:rPr>
        <w:t>исповедовать индивидуально или совместно с другими любую религию или</w:t>
      </w:r>
      <w:r>
        <w:rPr>
          <w:rStyle w:val="af0"/>
        </w:rPr>
        <w:t xml:space="preserve"> </w:t>
      </w:r>
      <w:r>
        <w:rPr>
          <w:rStyle w:val="af"/>
        </w:rPr>
        <w:t>не исповедовать никакой, свободно выбирать и ме</w:t>
      </w:r>
      <w:r>
        <w:rPr>
          <w:rStyle w:val="af"/>
        </w:rPr>
        <w:t>нять, иметь и распрост</w:t>
      </w:r>
      <w:r>
        <w:rPr>
          <w:rStyle w:val="af"/>
        </w:rPr>
        <w:softHyphen/>
        <w:t>ранять религиозные и иные убеждения и действовать в соответствии с ними»;</w:t>
      </w:r>
      <w:r>
        <w:rPr>
          <w:rStyle w:val="af0"/>
        </w:rPr>
        <w:t xml:space="preserve"> </w:t>
      </w:r>
      <w:r>
        <w:rPr>
          <w:rStyle w:val="af"/>
        </w:rPr>
        <w:t>п. 6: «Воспрепятствование осуществлению права на свободу совести и сво</w:t>
      </w:r>
      <w:r>
        <w:rPr>
          <w:rStyle w:val="af"/>
        </w:rPr>
        <w:softHyphen/>
        <w:t>боду вероисповедания, в том числе сопряженное с насилием над личнос</w:t>
      </w:r>
      <w:r>
        <w:rPr>
          <w:rStyle w:val="af"/>
        </w:rPr>
        <w:softHyphen/>
        <w:t>тью, с умышленным ос</w:t>
      </w:r>
      <w:r>
        <w:rPr>
          <w:rStyle w:val="af"/>
        </w:rPr>
        <w:t>корблением чувств граждан в связи с их отношением</w:t>
      </w:r>
      <w:r>
        <w:rPr>
          <w:rStyle w:val="af0"/>
        </w:rPr>
        <w:t xml:space="preserve"> </w:t>
      </w:r>
      <w:r>
        <w:rPr>
          <w:rStyle w:val="af"/>
        </w:rPr>
        <w:t>к религии, с пропагандой религиозного превосходства, с уничтожением или</w:t>
      </w:r>
      <w:r>
        <w:rPr>
          <w:rStyle w:val="af0"/>
        </w:rPr>
        <w:t xml:space="preserve"> </w:t>
      </w:r>
      <w:r>
        <w:rPr>
          <w:rStyle w:val="af"/>
        </w:rPr>
        <w:t>с повреждением имущества либо с угрозой совершения таких действий, зап</w:t>
      </w:r>
      <w:r>
        <w:rPr>
          <w:rStyle w:val="af"/>
        </w:rPr>
        <w:softHyphen/>
        <w:t>рещается и преследуется в соответствии с федеральным законом. П</w:t>
      </w:r>
      <w:r>
        <w:rPr>
          <w:rStyle w:val="af"/>
        </w:rPr>
        <w:t>роведе</w:t>
      </w:r>
      <w:r>
        <w:rPr>
          <w:rStyle w:val="af"/>
        </w:rPr>
        <w:softHyphen/>
        <w:t>ние публичных мероприятий, размещение текстов и изображений, оскорб</w:t>
      </w:r>
      <w:r>
        <w:rPr>
          <w:rStyle w:val="af"/>
        </w:rPr>
        <w:softHyphen/>
        <w:t>ляющих религиозные чувства граждан, вблизи объектов религиозного почи</w:t>
      </w:r>
      <w:r>
        <w:rPr>
          <w:rStyle w:val="af"/>
        </w:rPr>
        <w:softHyphen/>
        <w:t>тания запрещаются».</w:t>
      </w:r>
    </w:p>
  </w:footnote>
  <w:footnote w:id="9">
    <w:p w:rsidR="000E1EB0" w:rsidRDefault="00006FF7">
      <w:pPr>
        <w:pStyle w:val="a5"/>
        <w:shd w:val="clear" w:color="auto" w:fill="auto"/>
        <w:ind w:left="20" w:right="20" w:firstLine="460"/>
      </w:pPr>
      <w:r>
        <w:rPr>
          <w:rStyle w:val="af1"/>
          <w:vertAlign w:val="superscript"/>
        </w:rPr>
        <w:footnoteRef/>
      </w:r>
      <w:r>
        <w:rPr>
          <w:rStyle w:val="af1"/>
        </w:rPr>
        <w:t xml:space="preserve"> Например, если у вас есть знакомый с математическим образованием</w:t>
      </w:r>
      <w:r>
        <w:rPr>
          <w:rStyle w:val="af2"/>
        </w:rPr>
        <w:t xml:space="preserve"> </w:t>
      </w:r>
      <w:r>
        <w:rPr>
          <w:rStyle w:val="af1"/>
        </w:rPr>
        <w:t>(особенно с ученой степе</w:t>
      </w:r>
      <w:r>
        <w:rPr>
          <w:rStyle w:val="af1"/>
        </w:rPr>
        <w:t>нью кандидата или доктора наук), вам, вероятно,</w:t>
      </w:r>
      <w:r>
        <w:rPr>
          <w:rStyle w:val="af2"/>
        </w:rPr>
        <w:t xml:space="preserve"> </w:t>
      </w:r>
      <w:r>
        <w:rPr>
          <w:rStyle w:val="af1"/>
        </w:rPr>
        <w:t>приходилось пострадать от его дотошного ума, когда он требовал от вас объяс</w:t>
      </w:r>
      <w:r>
        <w:rPr>
          <w:rStyle w:val="af1"/>
        </w:rPr>
        <w:softHyphen/>
        <w:t>нения и обоснования, казалось бы, очевидных истин.</w:t>
      </w:r>
    </w:p>
  </w:footnote>
  <w:footnote w:id="10">
    <w:p w:rsidR="000E1EB0" w:rsidRDefault="00006FF7">
      <w:pPr>
        <w:pStyle w:val="a5"/>
        <w:shd w:val="clear" w:color="auto" w:fill="auto"/>
        <w:ind w:left="20" w:right="20" w:firstLine="460"/>
      </w:pPr>
      <w:r>
        <w:rPr>
          <w:rStyle w:val="af1"/>
          <w:vertAlign w:val="superscript"/>
        </w:rPr>
        <w:footnoteRef/>
      </w:r>
      <w:r>
        <w:rPr>
          <w:rStyle w:val="af1"/>
        </w:rPr>
        <w:t xml:space="preserve"> Например, английское слово </w:t>
      </w:r>
      <w:r>
        <w:rPr>
          <w:rStyle w:val="af1"/>
          <w:lang w:val="en-US"/>
        </w:rPr>
        <w:t xml:space="preserve">accurate </w:t>
      </w:r>
      <w:r>
        <w:rPr>
          <w:rStyle w:val="af1"/>
        </w:rPr>
        <w:t>означает «точный», а отнюдь не</w:t>
      </w:r>
      <w:r>
        <w:rPr>
          <w:rStyle w:val="af2"/>
        </w:rPr>
        <w:t xml:space="preserve"> </w:t>
      </w:r>
      <w:r>
        <w:rPr>
          <w:rStyle w:val="af1"/>
        </w:rPr>
        <w:t>«аккуратный»</w:t>
      </w:r>
      <w:r>
        <w:rPr>
          <w:rStyle w:val="af1"/>
        </w:rPr>
        <w:t xml:space="preserve">, а словацкое </w:t>
      </w:r>
      <w:r>
        <w:rPr>
          <w:rStyle w:val="af1"/>
          <w:lang w:val="en-US"/>
        </w:rPr>
        <w:t xml:space="preserve">rysovanie </w:t>
      </w:r>
      <w:r>
        <w:rPr>
          <w:rStyle w:val="af1"/>
        </w:rPr>
        <w:t>переводится не как «рисование», а как</w:t>
      </w:r>
      <w:r>
        <w:rPr>
          <w:rStyle w:val="af2"/>
        </w:rPr>
        <w:t xml:space="preserve"> </w:t>
      </w:r>
      <w:r>
        <w:rPr>
          <w:rStyle w:val="af1"/>
        </w:rPr>
        <w:t xml:space="preserve">«черчение» («рисование» по-словацки — </w:t>
      </w:r>
      <w:r>
        <w:rPr>
          <w:rStyle w:val="af1"/>
          <w:lang w:val="en-US"/>
        </w:rPr>
        <w:t>kreslenie).</w:t>
      </w:r>
    </w:p>
  </w:footnote>
  <w:footnote w:id="11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3"/>
          <w:vertAlign w:val="superscript"/>
        </w:rPr>
        <w:footnoteRef/>
      </w:r>
      <w:r>
        <w:rPr>
          <w:rStyle w:val="af3"/>
        </w:rPr>
        <w:t xml:space="preserve"> Список некоторых православных святых, до своего обращения испове</w:t>
      </w:r>
      <w:r>
        <w:rPr>
          <w:rStyle w:val="af3"/>
        </w:rPr>
        <w:softHyphen/>
        <w:t>довавших другие религии: Ислам — св. Або Тбилисский, св. Антоний-Равах</w:t>
      </w:r>
      <w:r>
        <w:rPr>
          <w:rStyle w:val="af4"/>
        </w:rPr>
        <w:t xml:space="preserve"> </w:t>
      </w:r>
      <w:r>
        <w:rPr>
          <w:rStyle w:val="af3"/>
        </w:rPr>
        <w:t>Дамасс</w:t>
      </w:r>
      <w:r>
        <w:rPr>
          <w:rStyle w:val="af3"/>
        </w:rPr>
        <w:t>кий, св. Варвар, Бывший Разбойник, св. Авраамий (Болгарский), свв.</w:t>
      </w:r>
      <w:r>
        <w:rPr>
          <w:rStyle w:val="af4"/>
        </w:rPr>
        <w:t xml:space="preserve"> </w:t>
      </w:r>
      <w:r>
        <w:rPr>
          <w:rStyle w:val="af3"/>
        </w:rPr>
        <w:t>Петр и Стефан Казанские, прп. Серапион Кожеозерский, св. Амир Иеруса</w:t>
      </w:r>
      <w:r>
        <w:rPr>
          <w:rStyle w:val="af3"/>
        </w:rPr>
        <w:softHyphen/>
        <w:t>лимский, св. Ахмед Писец, св. Константин Агарянин, св. Иоанн Албанский;</w:t>
      </w:r>
      <w:r>
        <w:rPr>
          <w:rStyle w:val="af4"/>
        </w:rPr>
        <w:t xml:space="preserve"> </w:t>
      </w:r>
      <w:r>
        <w:rPr>
          <w:rStyle w:val="af3"/>
        </w:rPr>
        <w:t>Буддизм — многие из 222 мучеников Китайских; Инд</w:t>
      </w:r>
      <w:r>
        <w:rPr>
          <w:rStyle w:val="af3"/>
        </w:rPr>
        <w:t>уизм — св. Иоасаф,</w:t>
      </w:r>
      <w:r>
        <w:rPr>
          <w:rStyle w:val="af4"/>
        </w:rPr>
        <w:t xml:space="preserve"> </w:t>
      </w:r>
      <w:r>
        <w:rPr>
          <w:rStyle w:val="af3"/>
        </w:rPr>
        <w:t>царевич Индийский; Иудаизм — свт. Епифаний Кипрский, прп. Роман Слад</w:t>
      </w:r>
      <w:r>
        <w:rPr>
          <w:rStyle w:val="af3"/>
        </w:rPr>
        <w:softHyphen/>
        <w:t>копевец, прп. Константин Синадский.</w:t>
      </w:r>
    </w:p>
  </w:footnote>
  <w:footnote w:id="12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На Поместном Соборе 2009 г. в качестве делегатов также присутствова</w:t>
      </w:r>
      <w:r>
        <w:rPr>
          <w:rStyle w:val="af5"/>
        </w:rPr>
        <w:softHyphen/>
        <w:t>ло по 1 мирянину от каждой епархии, принимавших участие в голо</w:t>
      </w:r>
      <w:r>
        <w:rPr>
          <w:rStyle w:val="af5"/>
        </w:rPr>
        <w:t>совании. В целом картина делегатов Собора была следующая: епископат составил 30,4% от участников собора, духовенство — 40%, миряне — 23,4%, монашествую</w:t>
      </w:r>
      <w:r>
        <w:rPr>
          <w:rStyle w:val="af5"/>
        </w:rPr>
        <w:softHyphen/>
        <w:t>щие (включая духовенство, но без епископата) — 21,4%. Мужчины составили 89,7%, женщины — 10,3% от общего</w:t>
      </w:r>
      <w:r>
        <w:rPr>
          <w:rStyle w:val="af5"/>
        </w:rPr>
        <w:t xml:space="preserve"> числа делегатов. Социальный состав мирян следующий: среди тех, кто назвал основное место работы — 8,6% со</w:t>
      </w:r>
      <w:r>
        <w:rPr>
          <w:rStyle w:val="af5"/>
        </w:rPr>
        <w:softHyphen/>
        <w:t>ставляют бизнесмены, в том числе генеральные директора предприятий, 5,2% — государственные служащие, сотрудники церковных учреждений — 40,1%, предста</w:t>
      </w:r>
      <w:r>
        <w:rPr>
          <w:rStyle w:val="af5"/>
        </w:rPr>
        <w:t xml:space="preserve">вители общественных организаций — 3,9%, преподаватели ВУЗов — 3,2% (По данным сайта </w:t>
      </w:r>
      <w:hyperlink r:id="rId1" w:history="1">
        <w:r>
          <w:rPr>
            <w:rStyle w:val="a3"/>
            <w:lang w:val="en-US"/>
          </w:rPr>
          <w:t>www.sobor09.ru</w:t>
        </w:r>
      </w:hyperlink>
      <w:r>
        <w:rPr>
          <w:rStyle w:val="af5"/>
          <w:lang w:val="en-US"/>
        </w:rPr>
        <w:t>).</w:t>
      </w:r>
    </w:p>
  </w:footnote>
  <w:footnote w:id="13">
    <w:p w:rsidR="000E1EB0" w:rsidRDefault="00006FF7">
      <w:pPr>
        <w:pStyle w:val="a5"/>
        <w:shd w:val="clear" w:color="auto" w:fill="auto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«Необходимо особо подчеркнуть каноническую недопустимость в обыч</w:t>
      </w:r>
      <w:r>
        <w:rPr>
          <w:rStyle w:val="af5"/>
        </w:rPr>
        <w:softHyphen/>
      </w:r>
      <w:r>
        <w:rPr>
          <w:rStyle w:val="af5"/>
        </w:rPr>
        <w:t>ных случаях Крещения взрослых людей и молодежи без предварительной полноценной катехизации (Крещение без оглашения запрещается 78-м прав. VI Вселенского Собора и 46-м прав. Лаодикийского Собора). Конечно, никто не должен накладывать на людей «бремена неудо</w:t>
      </w:r>
      <w:r>
        <w:rPr>
          <w:rStyle w:val="af5"/>
        </w:rPr>
        <w:t>боносимые» (Лк. 11, 46), однако того, кто не хочет посильно потрудиться ради Бога и осознанного, ответствен</w:t>
      </w:r>
      <w:r>
        <w:rPr>
          <w:rStyle w:val="af5"/>
        </w:rPr>
        <w:softHyphen/>
        <w:t>ного вступления в Церковь, крестить «по первому требованию» вряд ли полез</w:t>
      </w:r>
      <w:r>
        <w:rPr>
          <w:rStyle w:val="af5"/>
        </w:rPr>
        <w:softHyphen/>
        <w:t>но» (Концепция миссионерской деятельности РПЦ).</w:t>
      </w:r>
    </w:p>
  </w:footnote>
  <w:footnote w:id="14"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Современные примеры возр</w:t>
      </w:r>
      <w:r>
        <w:rPr>
          <w:rStyle w:val="af5"/>
        </w:rPr>
        <w:t>ождения практики миссионерских станов: со 2 по 20 июля 2000 г. сотрудниками Синодального миссионерского отдела была осуществлена экспедиция в Чукотский автономный округ. Миссионер</w:t>
      </w:r>
      <w:r>
        <w:rPr>
          <w:rStyle w:val="af5"/>
        </w:rPr>
        <w:softHyphen/>
        <w:t>ская программа осуществлялась пятью группами в пяти регионах округа: Чу</w:t>
      </w:r>
      <w:r>
        <w:rPr>
          <w:rStyle w:val="af5"/>
        </w:rPr>
        <w:softHyphen/>
        <w:t>котс</w:t>
      </w:r>
      <w:r>
        <w:rPr>
          <w:rStyle w:val="af5"/>
        </w:rPr>
        <w:t>ком, Беринговском, Билибинском, Анадырском и Провиденском. За время экспедиции состоялось более 200 встреч-бесед и духовных вечеров в учрежде</w:t>
      </w:r>
      <w:r>
        <w:rPr>
          <w:rStyle w:val="af5"/>
        </w:rPr>
        <w:softHyphen/>
        <w:t>ниях культуры, образования, здравоохранения, в воинских частях и т.д. В результате миссионерской экспедиции были о</w:t>
      </w:r>
      <w:r>
        <w:rPr>
          <w:rStyle w:val="af5"/>
        </w:rPr>
        <w:t>рганизованы миссионерские станы, которые действовали с декабря 2000 г. по январь 2003 г. на территории Чукотки, где совершали миссионерское служение выпускники Белгородской Православной Духовной семинарии (с миссионерской направленностью). Постоянно посеща</w:t>
      </w:r>
      <w:r>
        <w:rPr>
          <w:rStyle w:val="af5"/>
        </w:rPr>
        <w:t>я отдаленные районы, миссионеры проповедовали, крес</w:t>
      </w:r>
      <w:r>
        <w:rPr>
          <w:rStyle w:val="af5"/>
        </w:rPr>
        <w:softHyphen/>
        <w:t>тили, создавали общины, которые в дальнейшем становились приходами. Подобная практика оказалась своевременной и полезной, и была востребова</w:t>
      </w:r>
      <w:r>
        <w:rPr>
          <w:rStyle w:val="af5"/>
        </w:rPr>
        <w:softHyphen/>
        <w:t>на в Магаданской, Петропавловско-Камчатской, Якутской, Южно-Саха</w:t>
      </w:r>
      <w:r>
        <w:rPr>
          <w:rStyle w:val="af5"/>
        </w:rPr>
        <w:t>лин</w:t>
      </w:r>
      <w:r>
        <w:rPr>
          <w:rStyle w:val="af5"/>
        </w:rPr>
        <w:softHyphen/>
        <w:t>ской и других епархиях.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</w:rPr>
        <w:t>В самом северном поселении России, в Якутской епархии, в п. Тикси с апреля 2009 г. существует миссионерский стан «Спасский». В 2006 г. в военном гарнизоне п. Тикси-3 был построен храм Спаса Нерукотворного. С 1 апреля 2009 г., Си</w:t>
      </w:r>
      <w:r>
        <w:rPr>
          <w:rStyle w:val="af5"/>
        </w:rPr>
        <w:t>нодальным миссионерским отделом туда была направлена группа миссионеров в составе священника и катехизатора. К этому времени приход состоял из трех женщин, которые старались проводить воскресные службы мир</w:t>
      </w:r>
      <w:r>
        <w:rPr>
          <w:rStyle w:val="af5"/>
        </w:rPr>
        <w:softHyphen/>
        <w:t>ским чином. До этого священник из Якутска прилетал</w:t>
      </w:r>
      <w:r>
        <w:rPr>
          <w:rStyle w:val="af5"/>
        </w:rPr>
        <w:t xml:space="preserve"> туда раз в полгода. За полтора года существования миссионерского стана «Спасский» обе православные общины (в военном поселке и в отстоящем на 7 км — гражданском, где суще</w:t>
      </w:r>
      <w:r>
        <w:rPr>
          <w:rStyle w:val="af5"/>
        </w:rPr>
        <w:softHyphen/>
        <w:t>ствует домовой храм в квартире жилого дома) выросли до 30-40 человек. Совер</w:t>
      </w:r>
      <w:r>
        <w:rPr>
          <w:rStyle w:val="af5"/>
        </w:rPr>
        <w:softHyphen/>
        <w:t>шаются д</w:t>
      </w:r>
      <w:r>
        <w:rPr>
          <w:rStyle w:val="af5"/>
        </w:rPr>
        <w:t>ве литургии в неделю и по праздникам. Регулярно проводятся темати</w:t>
      </w:r>
      <w:r>
        <w:rPr>
          <w:rStyle w:val="af5"/>
        </w:rPr>
        <w:softHyphen/>
        <w:t>ческие классные часы в общеобразовательных школах и встречи с личным соста</w:t>
      </w:r>
      <w:r>
        <w:rPr>
          <w:rStyle w:val="af5"/>
        </w:rPr>
        <w:softHyphen/>
        <w:t>вом двух воинских частей, расположенных в поселках. Постоянно печатаются статьи катехизической направленности в мес</w:t>
      </w:r>
      <w:r>
        <w:rPr>
          <w:rStyle w:val="af5"/>
        </w:rPr>
        <w:t xml:space="preserve">тной газете «Маяк Арктики», а к праздникам издается цветная газета «Спас на Тикси». Создан сайт прихода: </w:t>
      </w:r>
      <w:hyperlink r:id="rId2" w:history="1">
        <w:r>
          <w:rPr>
            <w:rStyle w:val="a3"/>
            <w:lang w:val="en-US"/>
          </w:rPr>
          <w:t>www.spas-na-tiksi.prihod.ru</w:t>
        </w:r>
      </w:hyperlink>
      <w:r>
        <w:rPr>
          <w:rStyle w:val="af5"/>
          <w:lang w:val="en-US"/>
        </w:rPr>
        <w:t xml:space="preserve">. </w:t>
      </w:r>
      <w:r>
        <w:rPr>
          <w:rStyle w:val="af5"/>
        </w:rPr>
        <w:t>В богослужение вводятся ектении на якутском язы</w:t>
      </w:r>
      <w:r>
        <w:rPr>
          <w:rStyle w:val="af5"/>
        </w:rPr>
        <w:softHyphen/>
      </w:r>
      <w:r>
        <w:rPr>
          <w:rStyle w:val="af5"/>
        </w:rPr>
        <w:t>ке, напечатаны иконы с якутскими надписаниями. Была совершена поездка в национальное эвенское поселение Таймылыр, где получено разрешение на уст</w:t>
      </w:r>
      <w:r>
        <w:rPr>
          <w:rStyle w:val="af5"/>
        </w:rPr>
        <w:softHyphen/>
        <w:t>ройство молитвенного дома. Проводятся встречи со школьниками в п. Быков мыс. Осенью 2009 г. была предпринята эк</w:t>
      </w:r>
      <w:r>
        <w:rPr>
          <w:rStyle w:val="af5"/>
        </w:rPr>
        <w:t>спедиция на полярные метеостанции и на о. Котельный; на станции «Санникова» — поставлена Крестовоздвиженская часовня. На престольный праздник прихода 29 августа 2010 г. в центре поселка Тикси был воздвигнут Поклонный Крест. Устроен молитвенный кивот в аэро</w:t>
      </w:r>
      <w:r>
        <w:rPr>
          <w:rStyle w:val="af5"/>
        </w:rPr>
        <w:softHyphen/>
        <w:t>порту, где бесплатно распространяется просветительская литература.</w:t>
      </w:r>
    </w:p>
  </w:footnote>
  <w:footnote w:id="15">
    <w:p w:rsidR="000E1EB0" w:rsidRDefault="00006FF7">
      <w:pPr>
        <w:pStyle w:val="a5"/>
        <w:shd w:val="clear" w:color="auto" w:fill="auto"/>
        <w:spacing w:line="226" w:lineRule="exact"/>
        <w:ind w:left="20" w:right="20" w:firstLine="48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14 апреля 2005 г. в Преображенском кафедральном соборе г. Белгорода по благословению архиеп. Белгородского и Старооскольского Иоанна была совершена Литургия Прежждеосвященных Даров с ком</w:t>
      </w:r>
      <w:r>
        <w:rPr>
          <w:rStyle w:val="af5"/>
        </w:rPr>
        <w:t>ментариями. Литургия Прежждеосвященных Даров — одно из наиболее сложных и непонятных для прихожан богослужений. Практика совершения подобного богослужения с разъяснениями дала возможность постепенно пояснить необходимость со</w:t>
      </w:r>
      <w:r>
        <w:rPr>
          <w:rStyle w:val="af5"/>
        </w:rPr>
        <w:softHyphen/>
        <w:t>вершения Литургии в вечернее вр</w:t>
      </w:r>
      <w:r>
        <w:rPr>
          <w:rStyle w:val="af5"/>
        </w:rPr>
        <w:t>емя. Многие приходы постепенно возвра</w:t>
      </w:r>
      <w:r>
        <w:rPr>
          <w:rStyle w:val="af5"/>
        </w:rPr>
        <w:softHyphen/>
        <w:t>щаются к древней традиции совершения Литургии Преждеосвященных Да</w:t>
      </w:r>
      <w:r>
        <w:rPr>
          <w:rStyle w:val="af5"/>
        </w:rPr>
        <w:softHyphen/>
        <w:t>ров вечером, так как это соответствует литургическому преданию Церкви и, что немаловажно, дает возможность принять участие в богослужении работа</w:t>
      </w:r>
      <w:r>
        <w:rPr>
          <w:rStyle w:val="af5"/>
        </w:rPr>
        <w:softHyphen/>
        <w:t>ющим лю</w:t>
      </w:r>
      <w:r>
        <w:rPr>
          <w:rStyle w:val="af5"/>
        </w:rPr>
        <w:t>дям, которые в утреннее время при всем желании не имеют воз</w:t>
      </w:r>
      <w:r>
        <w:rPr>
          <w:rStyle w:val="af5"/>
        </w:rPr>
        <w:softHyphen/>
        <w:t>можности присутствовать на богослужении.</w:t>
      </w:r>
    </w:p>
    <w:p w:rsidR="000E1EB0" w:rsidRDefault="00006FF7">
      <w:pPr>
        <w:pStyle w:val="a5"/>
        <w:shd w:val="clear" w:color="auto" w:fill="auto"/>
        <w:spacing w:line="226" w:lineRule="exact"/>
        <w:ind w:left="20" w:right="20" w:firstLine="480"/>
      </w:pPr>
      <w:r>
        <w:rPr>
          <w:rStyle w:val="af5"/>
        </w:rPr>
        <w:t>Подобная практика совершения богослужения с комментариями не ста</w:t>
      </w:r>
      <w:r>
        <w:rPr>
          <w:rStyle w:val="af5"/>
        </w:rPr>
        <w:softHyphen/>
        <w:t>ла отличительной особенностью миссионерских усилий Белгородской епар</w:t>
      </w:r>
      <w:r>
        <w:rPr>
          <w:rStyle w:val="af5"/>
        </w:rPr>
        <w:softHyphen/>
        <w:t>хии. Прот. Всеволод Ч</w:t>
      </w:r>
      <w:r>
        <w:rPr>
          <w:rStyle w:val="af5"/>
        </w:rPr>
        <w:t>аплин неоднократно делился опытом совершения по</w:t>
      </w:r>
      <w:r>
        <w:rPr>
          <w:rStyle w:val="af5"/>
        </w:rPr>
        <w:softHyphen/>
        <w:t>добных богослужений в молодежной среде, что давало возможность разъяс</w:t>
      </w:r>
      <w:r>
        <w:rPr>
          <w:rStyle w:val="af5"/>
        </w:rPr>
        <w:softHyphen/>
        <w:t>нять смысл совершаемых священнодействий и молитв, призывая всех со</w:t>
      </w:r>
      <w:r>
        <w:rPr>
          <w:rStyle w:val="af5"/>
        </w:rPr>
        <w:softHyphen/>
        <w:t>бравшихся к активному участию в литургии. Миссионерское богослужение ус</w:t>
      </w:r>
      <w:r>
        <w:rPr>
          <w:rStyle w:val="af5"/>
        </w:rPr>
        <w:t>илиями сотрудников епархиального миссионерского отдела совершается также в Смоленской епархии.</w:t>
      </w:r>
    </w:p>
    <w:p w:rsidR="000E1EB0" w:rsidRDefault="00006FF7">
      <w:pPr>
        <w:pStyle w:val="a5"/>
        <w:shd w:val="clear" w:color="auto" w:fill="auto"/>
        <w:spacing w:line="226" w:lineRule="exact"/>
        <w:ind w:left="20" w:right="20" w:firstLine="480"/>
      </w:pPr>
      <w:r>
        <w:rPr>
          <w:rStyle w:val="af5"/>
        </w:rPr>
        <w:t>10 февраля 2008 г. в ходе серии презентаций «Концепции миссионерс</w:t>
      </w:r>
      <w:r>
        <w:rPr>
          <w:rStyle w:val="af5"/>
        </w:rPr>
        <w:softHyphen/>
        <w:t>кой деятельности Русской Православной Церкви» в Екатеринбургской епар</w:t>
      </w:r>
      <w:r>
        <w:rPr>
          <w:rStyle w:val="af5"/>
        </w:rPr>
        <w:softHyphen/>
        <w:t>хии, Божественная литурги</w:t>
      </w:r>
      <w:r>
        <w:rPr>
          <w:rStyle w:val="af5"/>
        </w:rPr>
        <w:t>я свт. Иоанна Златоуста с комментариями была совершена в Вознесенском храме г. Екатеринбурга. Богослужение соверша</w:t>
      </w:r>
      <w:r>
        <w:rPr>
          <w:rStyle w:val="af5"/>
        </w:rPr>
        <w:softHyphen/>
        <w:t>лось при большом стечении молящихся и вызвало живой отклик духовенства и мирян Екатеринбургской епархии.</w:t>
      </w:r>
    </w:p>
  </w:footnote>
  <w:footnote w:id="16">
    <w:p w:rsidR="000E1EB0" w:rsidRDefault="00006FF7">
      <w:pPr>
        <w:pStyle w:val="a5"/>
        <w:shd w:val="clear" w:color="auto" w:fill="auto"/>
        <w:ind w:right="20" w:firstLine="48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Подробнее об этом в книге: Верещаг</w:t>
      </w:r>
      <w:r>
        <w:rPr>
          <w:rStyle w:val="af5"/>
        </w:rPr>
        <w:t>ин Е.М. История возникновения древнего общеславянского литературного языка. М., 1997.</w:t>
      </w:r>
    </w:p>
  </w:footnote>
  <w:footnote w:id="17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Такое же «языкотворчество» можно заметить и в более современны</w:t>
      </w:r>
      <w:r>
        <w:rPr>
          <w:rStyle w:val="af6"/>
        </w:rPr>
        <w:t xml:space="preserve">й </w:t>
      </w:r>
      <w:r>
        <w:rPr>
          <w:rStyle w:val="af5"/>
        </w:rPr>
        <w:t>переводах, сделанных великими миссионерами Русской Православной Церк</w:t>
      </w:r>
      <w:r>
        <w:rPr>
          <w:rStyle w:val="af5"/>
        </w:rPr>
        <w:softHyphen/>
        <w:t>ви. Например, свт. Николай Японский</w:t>
      </w:r>
      <w:r>
        <w:rPr>
          <w:rStyle w:val="af5"/>
        </w:rPr>
        <w:t xml:space="preserve"> использовал старинные формы слов, образовывал новые слова (отличающиеся от разговорных), отступал от язы</w:t>
      </w:r>
      <w:r>
        <w:rPr>
          <w:rStyle w:val="af5"/>
        </w:rPr>
        <w:softHyphen/>
        <w:t>ковой нормы японского языка. Особенно это заметно при переводе бого</w:t>
      </w:r>
      <w:r>
        <w:rPr>
          <w:rStyle w:val="af5"/>
        </w:rPr>
        <w:softHyphen/>
        <w:t>словски содержательны</w:t>
      </w:r>
      <w:r>
        <w:rPr>
          <w:rStyle w:val="af6"/>
        </w:rPr>
        <w:t xml:space="preserve">й </w:t>
      </w:r>
      <w:r>
        <w:rPr>
          <w:rStyle w:val="af5"/>
        </w:rPr>
        <w:t>текстов. Схожие процессы можно наблюдать и при других перев</w:t>
      </w:r>
      <w:r>
        <w:rPr>
          <w:rStyle w:val="af5"/>
        </w:rPr>
        <w:t>одах: например, по свидетельству священников, имевших в на</w:t>
      </w:r>
      <w:r>
        <w:rPr>
          <w:rStyle w:val="af5"/>
        </w:rPr>
        <w:softHyphen/>
        <w:t>чале XX в. опыт служения за границей, «английский богослужебный язык отличается от разговорного».</w:t>
      </w:r>
    </w:p>
  </w:footnote>
  <w:footnote w:id="18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Например, слово «помиловать» для носителя русского языка связано с юридическим понятием «помилова</w:t>
      </w:r>
      <w:r>
        <w:rPr>
          <w:rStyle w:val="af5"/>
        </w:rPr>
        <w:t>ние», несет отчетливо «судебный» отте</w:t>
      </w:r>
      <w:r>
        <w:rPr>
          <w:rStyle w:val="af5"/>
        </w:rPr>
        <w:softHyphen/>
        <w:t>нок. В церковно-славянском же контексте оно употребляется как синоним слова «милость», а не «помилование» (в ектениях, где молящиеся испрашивают у Господа милостей словами «Господи, помилуй»). Такое понимание коренится</w:t>
      </w:r>
      <w:r>
        <w:rPr>
          <w:rStyle w:val="af5"/>
        </w:rPr>
        <w:t xml:space="preserve"> в Евангельском представлении о Всеблагом и Любящем Боге. Другой пример: в контексте русского языка слово «чистота» всегда будет обнаруживать обычные бытовые ассоциации, в то время как в контексте церковно-славянского языка «чистота» употребляется в значен</w:t>
      </w:r>
      <w:r>
        <w:rPr>
          <w:rStyle w:val="af5"/>
        </w:rPr>
        <w:t>ии «чистота духовная, чистота сердечная», даже если эти эпитеты и не используются (в молитве «Боже, очисти мя грешного» церковно-славянский язык отсылает отнюдь не к бытовому контексту, а к биб</w:t>
      </w:r>
      <w:r>
        <w:rPr>
          <w:rStyle w:val="af5"/>
        </w:rPr>
        <w:softHyphen/>
        <w:t>лейскому: к тому переосмыслению понятия чистоты, которое дал Х</w:t>
      </w:r>
      <w:r>
        <w:rPr>
          <w:rStyle w:val="af5"/>
        </w:rPr>
        <w:t>ристос в Нагорной проповеди, сказав, что блаженны не просто «чистые» (в ритуально- буквальном смысле), а именно «чистые сердцем»).</w:t>
      </w:r>
    </w:p>
  </w:footnote>
  <w:footnote w:id="19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Обычно этого явления не замечают, потому что в первую очередь обра</w:t>
      </w:r>
      <w:r>
        <w:rPr>
          <w:rStyle w:val="af5"/>
        </w:rPr>
        <w:softHyphen/>
        <w:t>щают внимание на слова с предметным значением (указывающ</w:t>
      </w:r>
      <w:r>
        <w:rPr>
          <w:rStyle w:val="af5"/>
        </w:rPr>
        <w:t>им на ту или иную вещь, предмет) и на «предметные значения» многозначных слов, а пред</w:t>
      </w:r>
      <w:r>
        <w:rPr>
          <w:rStyle w:val="af5"/>
        </w:rPr>
        <w:softHyphen/>
        <w:t>метные значения, конечно же, совпадают и в светском, и в библейском кон</w:t>
      </w:r>
      <w:r>
        <w:rPr>
          <w:rStyle w:val="af5"/>
        </w:rPr>
        <w:softHyphen/>
        <w:t>текстах. Здесь нужно заметить, что с точки зрения современной науки значе</w:t>
      </w:r>
      <w:r>
        <w:rPr>
          <w:rStyle w:val="af5"/>
        </w:rPr>
        <w:softHyphen/>
        <w:t>ние слова ни в коем случ</w:t>
      </w:r>
      <w:r>
        <w:rPr>
          <w:rStyle w:val="af5"/>
        </w:rPr>
        <w:t>ае не ограничивается его предметным значением, а включает в себя много уровней.</w:t>
      </w:r>
    </w:p>
  </w:footnote>
  <w:footnote w:id="20">
    <w:p w:rsidR="000E1EB0" w:rsidRDefault="00006FF7">
      <w:pPr>
        <w:pStyle w:val="a5"/>
        <w:shd w:val="clear" w:color="auto" w:fill="auto"/>
        <w:ind w:lef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Это явление хорошо иллюстрирует широко известная цитата из А.С. Шишкова: «Когда поют: се Жених грядет в полунощи, я вижу Христа; но когда скажут: вон жених идет в полночь, то</w:t>
      </w:r>
      <w:r>
        <w:rPr>
          <w:rStyle w:val="af5"/>
        </w:rPr>
        <w:t xml:space="preserve"> я отнюдь не вижу Христа, а просто какого-нибудь жениха».</w:t>
      </w:r>
    </w:p>
  </w:footnote>
  <w:footnote w:id="21">
    <w:p w:rsidR="000E1EB0" w:rsidRDefault="00006FF7">
      <w:pPr>
        <w:pStyle w:val="a5"/>
        <w:shd w:val="clear" w:color="auto" w:fill="auto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В богослужебных книгах, например Псалтыри, Евангелии или Апостоле, некоторые непонятные слова выносятся в сноску, где дается их перевод. Однако в сам текст книги такой перевод уже не вносится, неп</w:t>
      </w:r>
      <w:r>
        <w:rPr>
          <w:rStyle w:val="af5"/>
        </w:rPr>
        <w:t>онятные слова не заменя</w:t>
      </w:r>
      <w:r>
        <w:rPr>
          <w:rStyle w:val="af5"/>
        </w:rPr>
        <w:softHyphen/>
        <w:t>ются, а только предлагается их понятное прочтение на усмотрение чтеца.</w:t>
      </w:r>
    </w:p>
  </w:footnote>
  <w:footnote w:id="22">
    <w:p w:rsidR="000E1EB0" w:rsidRDefault="00006FF7">
      <w:pPr>
        <w:pStyle w:val="a5"/>
        <w:shd w:val="clear" w:color="auto" w:fill="auto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В древней Церкви существовал особенный дар Святого Духа — «глос</w:t>
      </w:r>
      <w:r>
        <w:rPr>
          <w:rStyle w:val="af5"/>
        </w:rPr>
        <w:softHyphen/>
        <w:t xml:space="preserve">солалия» (от греч. </w:t>
      </w:r>
      <w:r>
        <w:rPr>
          <w:rStyle w:val="af5"/>
          <w:lang w:val="en-US"/>
        </w:rPr>
        <w:t xml:space="preserve">glrosaa </w:t>
      </w:r>
      <w:r>
        <w:rPr>
          <w:rStyle w:val="af5"/>
        </w:rPr>
        <w:t xml:space="preserve">— язык, речь, наречие, и </w:t>
      </w:r>
      <w:r>
        <w:rPr>
          <w:rStyle w:val="af5"/>
          <w:lang w:val="en-US"/>
        </w:rPr>
        <w:t xml:space="preserve">lalew </w:t>
      </w:r>
      <w:r>
        <w:rPr>
          <w:rStyle w:val="af5"/>
        </w:rPr>
        <w:t>— говорить, болтать, лепетать), то ес</w:t>
      </w:r>
      <w:r>
        <w:rPr>
          <w:rStyle w:val="af5"/>
        </w:rPr>
        <w:t>ть «языкоговорение», которое было особой молитвенно-про</w:t>
      </w:r>
      <w:r>
        <w:rPr>
          <w:rStyle w:val="af5"/>
        </w:rPr>
        <w:softHyphen/>
        <w:t>роческой речью, произносимой на неведомом языке (по некоторым толкова</w:t>
      </w:r>
      <w:r>
        <w:rPr>
          <w:rStyle w:val="af5"/>
        </w:rPr>
        <w:softHyphen/>
        <w:t>ниям, на «праязыке», существовавшем у людей до вавилонского разделения).</w:t>
      </w:r>
    </w:p>
  </w:footnote>
  <w:footnote w:id="23">
    <w:p w:rsidR="000E1EB0" w:rsidRDefault="00006FF7">
      <w:pPr>
        <w:pStyle w:val="a5"/>
        <w:shd w:val="clear" w:color="auto" w:fill="auto"/>
        <w:tabs>
          <w:tab w:val="left" w:pos="682"/>
        </w:tabs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ab/>
      </w:r>
      <w:r>
        <w:rPr>
          <w:rStyle w:val="af5"/>
        </w:rPr>
        <w:t>При этом надо помнить, что переводится текст, а не отдельные слова. Невозможно просто «оставить отдельные слова без перевода»: новый кон</w:t>
      </w:r>
      <w:r>
        <w:rPr>
          <w:rStyle w:val="af5"/>
        </w:rPr>
        <w:softHyphen/>
        <w:t>текст будет задавать их новое прочтение. Даже простое «Помилуй» в русском контексте также обнаруживает совсем иные ассо</w:t>
      </w:r>
      <w:r>
        <w:rPr>
          <w:rStyle w:val="af5"/>
        </w:rPr>
        <w:t>циации, чем в церковно-славян- ском, а перевод русским словом «прости» никак не соответствует глубине цер- ковно-славянского значения.</w:t>
      </w:r>
    </w:p>
  </w:footnote>
  <w:footnote w:id="24">
    <w:p w:rsidR="000E1EB0" w:rsidRDefault="00006FF7">
      <w:pPr>
        <w:pStyle w:val="a5"/>
        <w:shd w:val="clear" w:color="auto" w:fill="auto"/>
        <w:tabs>
          <w:tab w:val="left" w:pos="701"/>
        </w:tabs>
        <w:spacing w:line="226" w:lineRule="exact"/>
        <w:ind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ab/>
        <w:t>Причем факт такого секулярного восприятия богослужения другим человеком невозможно будет непосредственно увидеть челове</w:t>
      </w:r>
      <w:r>
        <w:rPr>
          <w:rStyle w:val="af5"/>
        </w:rPr>
        <w:t>ку воцерков- ленному, поскольку ему самому доступно правильное понимание текста; та</w:t>
      </w:r>
      <w:r>
        <w:rPr>
          <w:rStyle w:val="af5"/>
        </w:rPr>
        <w:softHyphen/>
        <w:t>кое неправильное восприятие станет заметным позже, по результатам.</w:t>
      </w:r>
    </w:p>
  </w:footnote>
  <w:footnote w:id="25">
    <w:p w:rsidR="000E1EB0" w:rsidRDefault="00006FF7">
      <w:pPr>
        <w:pStyle w:val="a5"/>
        <w:shd w:val="clear" w:color="auto" w:fill="auto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Однако нелепо было бы утверждать, что «благодатность» святынь воз</w:t>
      </w:r>
      <w:r>
        <w:rPr>
          <w:rStyle w:val="af5"/>
        </w:rPr>
        <w:softHyphen/>
        <w:t>никает в Церкви только в XVII в., или</w:t>
      </w:r>
      <w:r>
        <w:rPr>
          <w:rStyle w:val="af5"/>
        </w:rPr>
        <w:t xml:space="preserve"> что период последних трех веков — это период особой, «преизбыточествующей» благодати в Церкви, воспрещающей изменение каких бы то ни было традиций и устоев.</w:t>
      </w:r>
    </w:p>
  </w:footnote>
  <w:footnote w:id="26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Можно вспомнить, что традиционное наименование Православия в XIX в. было «Греко-российская вера»</w:t>
      </w:r>
      <w:r>
        <w:rPr>
          <w:rStyle w:val="af5"/>
        </w:rPr>
        <w:t>. «Церковное Предание» здесь отожжде- ствляется с «родной стариной», а эта родная старина становится священной сама по себе. Происходит подмена: не церковность (в глубоком смысле сло</w:t>
      </w:r>
      <w:r>
        <w:rPr>
          <w:rStyle w:val="af5"/>
        </w:rPr>
        <w:softHyphen/>
        <w:t>ва) становится критерием святости жизни народа, а напротив, народ и народ</w:t>
      </w:r>
      <w:r>
        <w:rPr>
          <w:rStyle w:val="af5"/>
        </w:rPr>
        <w:softHyphen/>
        <w:t xml:space="preserve">ность объявляется </w:t>
      </w:r>
      <w:r>
        <w:rPr>
          <w:rStyle w:val="af5"/>
          <w:lang w:val="en-US"/>
        </w:rPr>
        <w:t xml:space="preserve">de facto </w:t>
      </w:r>
      <w:r>
        <w:rPr>
          <w:rStyle w:val="af5"/>
        </w:rPr>
        <w:t>критерием святости, в том числе и самой Церкви, и церковной жизни (например, языка богослужения).</w:t>
      </w:r>
    </w:p>
  </w:footnote>
  <w:footnote w:id="27">
    <w:p w:rsidR="000E1EB0" w:rsidRDefault="00006FF7">
      <w:pPr>
        <w:pStyle w:val="a5"/>
        <w:shd w:val="clear" w:color="auto" w:fill="auto"/>
        <w:tabs>
          <w:tab w:val="left" w:pos="663"/>
        </w:tabs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ab/>
        <w:t>Нужно понимать, что главной проблемой является не абстрактное «не</w:t>
      </w:r>
      <w:r>
        <w:rPr>
          <w:rStyle w:val="af5"/>
        </w:rPr>
        <w:softHyphen/>
        <w:t>понимание языка», то есть его отдельных слов и выражений, а не</w:t>
      </w:r>
      <w:r>
        <w:rPr>
          <w:rStyle w:val="af5"/>
        </w:rPr>
        <w:t>понимание конкретных богослужебных текстов. В контексте богослужения многие непо</w:t>
      </w:r>
      <w:r>
        <w:rPr>
          <w:rStyle w:val="af5"/>
        </w:rPr>
        <w:softHyphen/>
        <w:t>нятные слова не мешают общему пониманию смысла текста, а текст может быть куда более понятен, чем отдельные составляющие его слова. Поэтому может ставиться задача исправления,</w:t>
      </w:r>
      <w:r>
        <w:rPr>
          <w:rStyle w:val="af5"/>
        </w:rPr>
        <w:t xml:space="preserve"> редактирования и перевода текстов, но не задача абстрактного «реформирования языка».</w:t>
      </w:r>
    </w:p>
  </w:footnote>
  <w:footnote w:id="28">
    <w:p w:rsidR="000E1EB0" w:rsidRDefault="00006FF7">
      <w:pPr>
        <w:pStyle w:val="a5"/>
        <w:shd w:val="clear" w:color="auto" w:fill="auto"/>
        <w:tabs>
          <w:tab w:val="left" w:pos="673"/>
        </w:tabs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ab/>
        <w:t>Нужно признать, что комиссия осуществляла не только лингвистичес</w:t>
      </w:r>
      <w:r>
        <w:rPr>
          <w:rStyle w:val="af5"/>
        </w:rPr>
        <w:softHyphen/>
        <w:t>кое, но и богословское редактирование некоторых церковно-славянских тек</w:t>
      </w:r>
      <w:r>
        <w:rPr>
          <w:rStyle w:val="af5"/>
        </w:rPr>
        <w:softHyphen/>
        <w:t>стов, что сегодня вызывает неод</w:t>
      </w:r>
      <w:r>
        <w:rPr>
          <w:rStyle w:val="af5"/>
        </w:rPr>
        <w:t xml:space="preserve">нозначное отношение. Поэтому во второй половине </w:t>
      </w:r>
      <w:r>
        <w:rPr>
          <w:rStyle w:val="af5"/>
          <w:lang w:val="en-US"/>
        </w:rPr>
        <w:t xml:space="preserve">XX </w:t>
      </w:r>
      <w:r>
        <w:rPr>
          <w:rStyle w:val="af5"/>
        </w:rPr>
        <w:t>в. издания церковных книг осуществлялись по старому, неправ</w:t>
      </w:r>
      <w:r>
        <w:rPr>
          <w:rStyle w:val="af5"/>
        </w:rPr>
        <w:softHyphen/>
        <w:t>леному варианту.</w:t>
      </w:r>
    </w:p>
  </w:footnote>
  <w:footnote w:id="29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Как отмечают ученые, например, Е.М. Верещагин в книге «История возникновения древнего общеславянского литературного языка», пе</w:t>
      </w:r>
      <w:r>
        <w:rPr>
          <w:rStyle w:val="af5"/>
        </w:rPr>
        <w:t>рвым переводом Библии, ориентировавшимся на «народный», то есть разговор</w:t>
      </w:r>
      <w:r>
        <w:rPr>
          <w:rStyle w:val="af5"/>
        </w:rPr>
        <w:softHyphen/>
        <w:t>ный, бытовой язык народа, был лютеровский перевод, ставший, таким обра</w:t>
      </w:r>
      <w:r>
        <w:rPr>
          <w:rStyle w:val="af5"/>
        </w:rPr>
        <w:softHyphen/>
        <w:t>зом, первым шагом на пути секуляризации в протестантской традиции; о языке для перевода Священного Писания, по м</w:t>
      </w:r>
      <w:r>
        <w:rPr>
          <w:rStyle w:val="af5"/>
        </w:rPr>
        <w:t>нению Лютера, «надо спра</w:t>
      </w:r>
      <w:r>
        <w:rPr>
          <w:rStyle w:val="af5"/>
        </w:rPr>
        <w:softHyphen/>
        <w:t>шивать хозяйку в доме и простого человека на рынке, им нужно смотреть в рот, а уж потом переводить».</w:t>
      </w:r>
    </w:p>
  </w:footnote>
  <w:footnote w:id="30">
    <w:p w:rsidR="000E1EB0" w:rsidRDefault="00006FF7">
      <w:pPr>
        <w:pStyle w:val="a5"/>
        <w:shd w:val="clear" w:color="auto" w:fill="auto"/>
        <w:spacing w:line="226" w:lineRule="exact"/>
        <w:ind w:lef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Для этого обычно посередине храма (часовни) совершается молебен святому, во имя кого построен храм, и освящают воду. После этого</w:t>
      </w:r>
      <w:r>
        <w:rPr>
          <w:rStyle w:val="af5"/>
        </w:rPr>
        <w:t xml:space="preserve"> читают две молитвы «на обновление храма». Первая из них: «Господи Боже наш...» — та же самая, которая читается при первоначальном освящении храма. Затем предстоятель окропляет святой водой престол со всех сторон, весь алтарь, иконостас и весь храм, после </w:t>
      </w:r>
      <w:r>
        <w:rPr>
          <w:rStyle w:val="af5"/>
        </w:rPr>
        <w:t>чего кадит в таком же порядке. После этого возглашается «Премудрость» и поется многолетие.</w:t>
      </w:r>
    </w:p>
  </w:footnote>
  <w:footnote w:id="31"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Примеры: Сам Господь Иисус Христос, избравший вначале Своей про</w:t>
      </w:r>
      <w:r>
        <w:rPr>
          <w:rStyle w:val="af5"/>
        </w:rPr>
        <w:softHyphen/>
      </w:r>
      <w:r>
        <w:rPr>
          <w:rStyle w:val="af5"/>
        </w:rPr>
        <w:t>поведи 12 учеников, по Своем Вознесении оставил после Себя около 120 человек (Деян. 1.16), однако вскоре, по прошествии Пятидесятницы, крести</w:t>
      </w:r>
      <w:r>
        <w:rPr>
          <w:rStyle w:val="af5"/>
        </w:rPr>
        <w:softHyphen/>
        <w:t>лись сразу 3000 человек, а после этого «Господь ежедневно прилагал спасае</w:t>
      </w:r>
      <w:r>
        <w:rPr>
          <w:rStyle w:val="af5"/>
        </w:rPr>
        <w:softHyphen/>
        <w:t>мы</w:t>
      </w:r>
      <w:r>
        <w:rPr>
          <w:rStyle w:val="af6"/>
        </w:rPr>
        <w:t xml:space="preserve">й </w:t>
      </w:r>
      <w:r>
        <w:rPr>
          <w:rStyle w:val="af5"/>
        </w:rPr>
        <w:t>к Церкви» (Деян. 2.47).</w:t>
      </w:r>
    </w:p>
    <w:p w:rsidR="000E1EB0" w:rsidRDefault="00006FF7">
      <w:pPr>
        <w:pStyle w:val="a5"/>
        <w:shd w:val="clear" w:color="auto" w:fill="auto"/>
        <w:spacing w:line="226" w:lineRule="exact"/>
        <w:ind w:left="20" w:right="20" w:firstLine="460"/>
      </w:pPr>
      <w:r>
        <w:rPr>
          <w:rStyle w:val="af5"/>
        </w:rPr>
        <w:t>Свт. Николай</w:t>
      </w:r>
      <w:r>
        <w:rPr>
          <w:rStyle w:val="af5"/>
        </w:rPr>
        <w:t xml:space="preserve"> Японский прибы</w:t>
      </w:r>
      <w:r>
        <w:rPr>
          <w:rStyle w:val="af6"/>
        </w:rPr>
        <w:t xml:space="preserve">ш </w:t>
      </w:r>
      <w:r>
        <w:rPr>
          <w:rStyle w:val="af5"/>
        </w:rPr>
        <w:t>в «Страну Восходящего Солнца» в 1860 г., но первы</w:t>
      </w:r>
      <w:r>
        <w:rPr>
          <w:rStyle w:val="af6"/>
        </w:rPr>
        <w:t>г</w:t>
      </w:r>
      <w:r>
        <w:rPr>
          <w:rStyle w:val="af5"/>
        </w:rPr>
        <w:t>х японцев крестил лишь через восемь лет — в апреле 1868 г. В следующем году к первой троице добавилось еще 9 человек (и еще 25 ходили в чине оглашенны</w:t>
      </w:r>
      <w:r>
        <w:rPr>
          <w:rStyle w:val="af6"/>
        </w:rPr>
        <w:t>г</w:t>
      </w:r>
      <w:r>
        <w:rPr>
          <w:rStyle w:val="af5"/>
        </w:rPr>
        <w:t>х). Однако к кончине свт. Николая в 1912 г. прихожан бы</w:t>
      </w:r>
      <w:r>
        <w:rPr>
          <w:rStyle w:val="af6"/>
        </w:rPr>
        <w:t>ш</w:t>
      </w:r>
      <w:r>
        <w:rPr>
          <w:rStyle w:val="af5"/>
        </w:rPr>
        <w:t>о уже более 33000. Причем 627 из них приняли православие во время русско- японской войны 1905 г.</w:t>
      </w:r>
    </w:p>
  </w:footnote>
  <w:footnote w:id="32">
    <w:p w:rsidR="000E1EB0" w:rsidRDefault="00006FF7">
      <w:pPr>
        <w:pStyle w:val="a5"/>
        <w:shd w:val="clear" w:color="auto" w:fill="auto"/>
        <w:ind w:left="20"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Из приветствия Святейшего Патриарха Московского и всея Руси Алек</w:t>
      </w:r>
      <w:r>
        <w:rPr>
          <w:rStyle w:val="af5"/>
        </w:rPr>
        <w:softHyphen/>
        <w:t>сия II организаторам, участникам и г</w:t>
      </w:r>
      <w:r>
        <w:rPr>
          <w:rStyle w:val="af5"/>
        </w:rPr>
        <w:t>остям круглого стола «Катехизация в современной Церкви: вопросы, опыт, пути развития», проведенного Сино</w:t>
      </w:r>
      <w:r>
        <w:rPr>
          <w:rStyle w:val="af5"/>
        </w:rPr>
        <w:softHyphen/>
        <w:t>дальным отделом религиозного образования и катехизации Русской Право</w:t>
      </w:r>
      <w:r>
        <w:rPr>
          <w:rStyle w:val="af5"/>
        </w:rPr>
        <w:softHyphen/>
        <w:t>славной Церкви и Патриаршим центром духовного развития детей и молоде</w:t>
      </w:r>
      <w:r>
        <w:rPr>
          <w:rStyle w:val="af5"/>
        </w:rPr>
        <w:softHyphen/>
        <w:t>жи 29 ноября</w:t>
      </w:r>
      <w:r>
        <w:rPr>
          <w:rStyle w:val="af5"/>
        </w:rPr>
        <w:t xml:space="preserve"> 2007 г.</w:t>
      </w:r>
    </w:p>
  </w:footnote>
  <w:footnote w:id="33">
    <w:p w:rsidR="000E1EB0" w:rsidRDefault="00006FF7">
      <w:pPr>
        <w:pStyle w:val="a5"/>
        <w:shd w:val="clear" w:color="auto" w:fill="auto"/>
        <w:spacing w:line="226" w:lineRule="exact"/>
        <w:ind w:right="34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Синодальный отдел религиозного образования и катехизации. Об орга</w:t>
      </w:r>
      <w:r>
        <w:rPr>
          <w:rStyle w:val="af5"/>
        </w:rPr>
        <w:softHyphen/>
        <w:t>низации катехизической деятельности Русской Православной Церкви (24 июня 2010 г.): Основными направлениями катехизической деятельности на прихо</w:t>
      </w:r>
      <w:r>
        <w:rPr>
          <w:rStyle w:val="af5"/>
        </w:rPr>
        <w:softHyphen/>
        <w:t>де являются:</w:t>
      </w:r>
    </w:p>
    <w:p w:rsidR="000E1EB0" w:rsidRDefault="00006FF7">
      <w:pPr>
        <w:pStyle w:val="a5"/>
        <w:numPr>
          <w:ilvl w:val="0"/>
          <w:numId w:val="1"/>
        </w:numPr>
        <w:shd w:val="clear" w:color="auto" w:fill="auto"/>
        <w:tabs>
          <w:tab w:val="left" w:pos="758"/>
        </w:tabs>
        <w:spacing w:line="226" w:lineRule="exact"/>
        <w:ind w:right="340" w:firstLine="460"/>
      </w:pPr>
      <w:r>
        <w:rPr>
          <w:rStyle w:val="af5"/>
        </w:rPr>
        <w:t xml:space="preserve">оглашение (подготовка </w:t>
      </w:r>
      <w:r>
        <w:rPr>
          <w:rStyle w:val="af5"/>
        </w:rPr>
        <w:t>людей, уверовавших в Бога, к Таинству Крещения);</w:t>
      </w:r>
    </w:p>
    <w:p w:rsidR="000E1EB0" w:rsidRDefault="00006FF7">
      <w:pPr>
        <w:pStyle w:val="a5"/>
        <w:numPr>
          <w:ilvl w:val="0"/>
          <w:numId w:val="1"/>
        </w:numPr>
        <w:shd w:val="clear" w:color="auto" w:fill="auto"/>
        <w:tabs>
          <w:tab w:val="left" w:pos="725"/>
        </w:tabs>
        <w:spacing w:line="226" w:lineRule="exact"/>
        <w:ind w:right="340" w:firstLine="460"/>
      </w:pPr>
      <w:r>
        <w:rPr>
          <w:rStyle w:val="af5"/>
        </w:rPr>
        <w:t>пастырская деятельность по подготовке прихожан к участию в Таин</w:t>
      </w:r>
      <w:r>
        <w:rPr>
          <w:rStyle w:val="af5"/>
        </w:rPr>
        <w:softHyphen/>
        <w:t>ствах, проповедь Слова Божия;</w:t>
      </w:r>
    </w:p>
    <w:p w:rsidR="000E1EB0" w:rsidRDefault="00006FF7">
      <w:pPr>
        <w:pStyle w:val="a5"/>
        <w:numPr>
          <w:ilvl w:val="0"/>
          <w:numId w:val="1"/>
        </w:numPr>
        <w:shd w:val="clear" w:color="auto" w:fill="auto"/>
        <w:tabs>
          <w:tab w:val="left" w:pos="739"/>
        </w:tabs>
        <w:spacing w:line="226" w:lineRule="exact"/>
        <w:ind w:right="340" w:firstLine="460"/>
      </w:pPr>
      <w:r>
        <w:rPr>
          <w:rStyle w:val="af5"/>
        </w:rPr>
        <w:t>совершенствование пения и чтения на богослужении и разъяснение его содержания;</w:t>
      </w:r>
    </w:p>
    <w:p w:rsidR="000E1EB0" w:rsidRDefault="00006FF7">
      <w:pPr>
        <w:pStyle w:val="a5"/>
        <w:numPr>
          <w:ilvl w:val="0"/>
          <w:numId w:val="1"/>
        </w:numPr>
        <w:shd w:val="clear" w:color="auto" w:fill="auto"/>
        <w:tabs>
          <w:tab w:val="left" w:pos="739"/>
        </w:tabs>
        <w:spacing w:line="226" w:lineRule="exact"/>
        <w:ind w:right="340" w:firstLine="460"/>
      </w:pPr>
      <w:r>
        <w:rPr>
          <w:rStyle w:val="af5"/>
        </w:rPr>
        <w:t>систематическая духовно-просветите</w:t>
      </w:r>
      <w:r>
        <w:rPr>
          <w:rStyle w:val="af5"/>
        </w:rPr>
        <w:t>льская работа с прихожанами (в том числе воскресная школа для взрослых, беседы, приходская библиотека, регулярные паломничества и др.);</w:t>
      </w:r>
    </w:p>
    <w:p w:rsidR="000E1EB0" w:rsidRDefault="00006FF7">
      <w:pPr>
        <w:pStyle w:val="a5"/>
        <w:numPr>
          <w:ilvl w:val="0"/>
          <w:numId w:val="1"/>
        </w:numPr>
        <w:shd w:val="clear" w:color="auto" w:fill="auto"/>
        <w:tabs>
          <w:tab w:val="left" w:pos="734"/>
        </w:tabs>
        <w:spacing w:line="226" w:lineRule="exact"/>
        <w:ind w:right="340" w:firstLine="460"/>
      </w:pPr>
      <w:r>
        <w:rPr>
          <w:rStyle w:val="af5"/>
        </w:rPr>
        <w:t>православное воспитание и образование детей, подростков и членов их семей (преимущественно через церковно-приходскую воскресную школу);</w:t>
      </w:r>
    </w:p>
    <w:p w:rsidR="000E1EB0" w:rsidRDefault="00006FF7">
      <w:pPr>
        <w:pStyle w:val="a5"/>
        <w:numPr>
          <w:ilvl w:val="0"/>
          <w:numId w:val="1"/>
        </w:numPr>
        <w:shd w:val="clear" w:color="auto" w:fill="auto"/>
        <w:tabs>
          <w:tab w:val="left" w:pos="715"/>
        </w:tabs>
        <w:spacing w:line="226" w:lineRule="exact"/>
        <w:ind w:right="340" w:firstLine="460"/>
      </w:pPr>
      <w:r>
        <w:rPr>
          <w:rStyle w:val="af5"/>
        </w:rPr>
        <w:t>приходское консультирование по вопросам православной веры и цер</w:t>
      </w:r>
      <w:r>
        <w:rPr>
          <w:rStyle w:val="af5"/>
        </w:rPr>
        <w:softHyphen/>
        <w:t>ковной жизни;</w:t>
      </w:r>
    </w:p>
    <w:p w:rsidR="000E1EB0" w:rsidRDefault="00006FF7">
      <w:pPr>
        <w:pStyle w:val="a5"/>
        <w:numPr>
          <w:ilvl w:val="0"/>
          <w:numId w:val="1"/>
        </w:numPr>
        <w:shd w:val="clear" w:color="auto" w:fill="auto"/>
        <w:tabs>
          <w:tab w:val="left" w:pos="720"/>
        </w:tabs>
        <w:spacing w:line="226" w:lineRule="exact"/>
        <w:ind w:right="340" w:firstLine="460"/>
      </w:pPr>
      <w:r>
        <w:rPr>
          <w:rStyle w:val="af5"/>
        </w:rPr>
        <w:t>катехизация в процессе социального служени</w:t>
      </w:r>
      <w:r>
        <w:rPr>
          <w:rStyle w:val="af5"/>
        </w:rPr>
        <w:t>я (в больницах, тюрьмах, детских домах и т.п.).</w:t>
      </w:r>
    </w:p>
    <w:p w:rsidR="000E1EB0" w:rsidRDefault="00006FF7">
      <w:pPr>
        <w:pStyle w:val="a5"/>
        <w:shd w:val="clear" w:color="auto" w:fill="auto"/>
        <w:spacing w:line="226" w:lineRule="exact"/>
        <w:ind w:right="340" w:firstLine="460"/>
      </w:pPr>
      <w:r>
        <w:rPr>
          <w:rStyle w:val="af5"/>
        </w:rPr>
        <w:t>Ответственность за организацию и осуществление катехизической дея</w:t>
      </w:r>
      <w:r>
        <w:rPr>
          <w:rStyle w:val="af5"/>
        </w:rPr>
        <w:softHyphen/>
        <w:t>тельности в приходе лежит на настоятеле. Для эффективного развития этой деятельности настоятелям следует иметь помощника на должности педаго</w:t>
      </w:r>
      <w:r>
        <w:rPr>
          <w:rStyle w:val="af5"/>
        </w:rPr>
        <w:softHyphen/>
        <w:t>г</w:t>
      </w:r>
      <w:r>
        <w:rPr>
          <w:rStyle w:val="af5"/>
        </w:rPr>
        <w:t>а-катехизатора в штатном расписании прихода (Определение Архиерейс</w:t>
      </w:r>
      <w:r>
        <w:rPr>
          <w:rStyle w:val="af5"/>
        </w:rPr>
        <w:softHyphen/>
        <w:t>кого собора 2004 г. «О вопросах внутренней жизни РПЦ» п.10, Постановле</w:t>
      </w:r>
      <w:r>
        <w:rPr>
          <w:rStyle w:val="af5"/>
        </w:rPr>
        <w:softHyphen/>
        <w:t>ния Архиерейского совещания 2 февраля 2010 г., п.1.8). Такой сотрудник должен быть аттестован в епархиальном отделе ре</w:t>
      </w:r>
      <w:r>
        <w:rPr>
          <w:rStyle w:val="af5"/>
        </w:rPr>
        <w:t>лигиозного образования и катехизации...</w:t>
      </w:r>
    </w:p>
    <w:p w:rsidR="000E1EB0" w:rsidRDefault="00006FF7">
      <w:pPr>
        <w:pStyle w:val="a5"/>
        <w:shd w:val="clear" w:color="auto" w:fill="auto"/>
        <w:spacing w:line="226" w:lineRule="exact"/>
        <w:ind w:right="340" w:firstLine="460"/>
      </w:pPr>
      <w:r>
        <w:rPr>
          <w:rStyle w:val="af5"/>
        </w:rPr>
        <w:t>В настоящее время большинством духовенства сознается недопусти</w:t>
      </w:r>
      <w:r>
        <w:rPr>
          <w:rStyle w:val="af5"/>
        </w:rPr>
        <w:softHyphen/>
        <w:t>мость практики совершения Таинства Крещения без предварительного ог</w:t>
      </w:r>
      <w:r>
        <w:rPr>
          <w:rStyle w:val="af5"/>
        </w:rPr>
        <w:softHyphen/>
        <w:t>лашения и, в то же время, недостижимость повсеместной полноценной под</w:t>
      </w:r>
      <w:r>
        <w:rPr>
          <w:rStyle w:val="af5"/>
        </w:rPr>
        <w:softHyphen/>
        <w:t>готовки к Таинс</w:t>
      </w:r>
      <w:r>
        <w:rPr>
          <w:rStyle w:val="af5"/>
        </w:rPr>
        <w:t>тву. Следуя церковной икономии, Отдел предлагает при</w:t>
      </w:r>
      <w:r>
        <w:rPr>
          <w:rStyle w:val="af5"/>
        </w:rPr>
        <w:softHyphen/>
        <w:t>нять во всех епархиях следующие правила подготовки к совершению Таин</w:t>
      </w:r>
      <w:r>
        <w:rPr>
          <w:rStyle w:val="af5"/>
        </w:rPr>
        <w:softHyphen/>
        <w:t>ства Крещения:</w:t>
      </w:r>
    </w:p>
    <w:p w:rsidR="000E1EB0" w:rsidRDefault="00006FF7">
      <w:pPr>
        <w:pStyle w:val="a5"/>
        <w:numPr>
          <w:ilvl w:val="0"/>
          <w:numId w:val="2"/>
        </w:numPr>
        <w:shd w:val="clear" w:color="auto" w:fill="auto"/>
        <w:tabs>
          <w:tab w:val="left" w:pos="864"/>
        </w:tabs>
        <w:spacing w:line="226" w:lineRule="exact"/>
        <w:ind w:right="340" w:firstLine="460"/>
      </w:pPr>
      <w:r>
        <w:rPr>
          <w:rStyle w:val="af5"/>
        </w:rPr>
        <w:t>Оглашение следует проводить со всеми взрослыми и детьми старше 12 лет, желающими принять Таинство Крещения. Недопустима</w:t>
      </w:r>
      <w:r>
        <w:rPr>
          <w:rStyle w:val="af5"/>
        </w:rPr>
        <w:t xml:space="preserve"> практика со</w:t>
      </w:r>
      <w:r>
        <w:rPr>
          <w:rStyle w:val="af5"/>
        </w:rPr>
        <w:softHyphen/>
        <w:t>вершения Таинства Крещения над людьми, к нему не подготовленными (за исключением особых случаев, например, страха ради смертного). В случае крещения младенцев обязательную подготовку должны пройти родители и восприемники.</w:t>
      </w:r>
    </w:p>
    <w:p w:rsidR="000E1EB0" w:rsidRDefault="00006FF7">
      <w:pPr>
        <w:pStyle w:val="a5"/>
        <w:numPr>
          <w:ilvl w:val="0"/>
          <w:numId w:val="2"/>
        </w:numPr>
        <w:shd w:val="clear" w:color="auto" w:fill="auto"/>
        <w:tabs>
          <w:tab w:val="left" w:pos="888"/>
        </w:tabs>
        <w:spacing w:line="226" w:lineRule="exact"/>
        <w:ind w:right="340" w:firstLine="460"/>
      </w:pPr>
      <w:r>
        <w:rPr>
          <w:rStyle w:val="af5"/>
        </w:rPr>
        <w:t>Священникам и крещаем</w:t>
      </w:r>
      <w:r>
        <w:rPr>
          <w:rStyle w:val="af5"/>
        </w:rPr>
        <w:t>ым следует стремиться к возможно более полной подготовке к Таинству, а крещаемым — настраиваться на церковную жизнь и после Крещения.</w:t>
      </w:r>
    </w:p>
    <w:p w:rsidR="000E1EB0" w:rsidRDefault="00006FF7">
      <w:pPr>
        <w:pStyle w:val="a5"/>
        <w:numPr>
          <w:ilvl w:val="0"/>
          <w:numId w:val="2"/>
        </w:numPr>
        <w:shd w:val="clear" w:color="auto" w:fill="auto"/>
        <w:tabs>
          <w:tab w:val="left" w:pos="883"/>
        </w:tabs>
        <w:spacing w:line="226" w:lineRule="exact"/>
        <w:ind w:right="340" w:firstLine="460"/>
      </w:pPr>
      <w:r>
        <w:rPr>
          <w:rStyle w:val="af5"/>
        </w:rPr>
        <w:t>При отсутствии возможностей или условий для продолжительного (от нескольких месяцев и более) оглашения священниками должны строго соблюдаться требования минимального обязательного оглашения в следую</w:t>
      </w:r>
      <w:r>
        <w:rPr>
          <w:rStyle w:val="af5"/>
        </w:rPr>
        <w:softHyphen/>
        <w:t>щем объеме:</w:t>
      </w:r>
    </w:p>
  </w:footnote>
  <w:footnote w:id="34">
    <w:p w:rsidR="000E1EB0" w:rsidRDefault="00006FF7">
      <w:pPr>
        <w:pStyle w:val="a5"/>
        <w:shd w:val="clear" w:color="auto" w:fill="auto"/>
        <w:spacing w:line="226" w:lineRule="exact"/>
      </w:pPr>
      <w:r>
        <w:rPr>
          <w:rStyle w:val="af5"/>
        </w:rPr>
        <w:t>совершения Крещения на крещальной литургии на</w:t>
      </w:r>
      <w:r>
        <w:rPr>
          <w:rStyle w:val="af5"/>
        </w:rPr>
        <w:t>кануне великих праздни</w:t>
      </w:r>
      <w:r>
        <w:rPr>
          <w:rStyle w:val="af5"/>
        </w:rPr>
        <w:softHyphen/>
        <w:t>ков в торжественной обстановке (после проведения цикла огласительных бе</w:t>
      </w:r>
      <w:r>
        <w:rPr>
          <w:rStyle w:val="af5"/>
        </w:rPr>
        <w:softHyphen/>
        <w:t>сед для группы обратившихся).</w:t>
      </w:r>
    </w:p>
    <w:p w:rsidR="000E1EB0" w:rsidRDefault="00006FF7">
      <w:pPr>
        <w:pStyle w:val="a5"/>
        <w:numPr>
          <w:ilvl w:val="0"/>
          <w:numId w:val="3"/>
        </w:numPr>
        <w:shd w:val="clear" w:color="auto" w:fill="auto"/>
        <w:tabs>
          <w:tab w:val="left" w:pos="850"/>
        </w:tabs>
        <w:spacing w:line="226" w:lineRule="exact"/>
        <w:ind w:firstLine="460"/>
      </w:pPr>
      <w:r>
        <w:rPr>
          <w:rStyle w:val="af5"/>
        </w:rPr>
        <w:t>Для новопросвещенных христиан, а также для тех, кто, будучи кре</w:t>
      </w:r>
      <w:r>
        <w:rPr>
          <w:rStyle w:val="af5"/>
        </w:rPr>
        <w:softHyphen/>
        <w:t>щен ранее, хочет возобновить молитвенно-евхаристическое общение с Ц</w:t>
      </w:r>
      <w:r>
        <w:rPr>
          <w:rStyle w:val="af5"/>
        </w:rPr>
        <w:t>ер</w:t>
      </w:r>
      <w:r>
        <w:rPr>
          <w:rStyle w:val="af5"/>
        </w:rPr>
        <w:softHyphen/>
        <w:t>ковью, необходимо предлагать систематические катехизические беседы и за</w:t>
      </w:r>
      <w:r>
        <w:rPr>
          <w:rStyle w:val="af5"/>
        </w:rPr>
        <w:softHyphen/>
        <w:t>нятия, которые могут проводиться в форме воскресной школы для взрослых или в иных удобных формах.</w:t>
      </w:r>
    </w:p>
    <w:p w:rsidR="000E1EB0" w:rsidRDefault="00006FF7">
      <w:pPr>
        <w:pStyle w:val="a5"/>
        <w:numPr>
          <w:ilvl w:val="0"/>
          <w:numId w:val="3"/>
        </w:numPr>
        <w:shd w:val="clear" w:color="auto" w:fill="auto"/>
        <w:tabs>
          <w:tab w:val="left" w:pos="859"/>
        </w:tabs>
        <w:spacing w:line="226" w:lineRule="exact"/>
        <w:ind w:firstLine="460"/>
      </w:pPr>
      <w:r>
        <w:rPr>
          <w:rStyle w:val="af5"/>
        </w:rPr>
        <w:t>Нужно расширять практику изучения Священного Писания на при</w:t>
      </w:r>
      <w:r>
        <w:rPr>
          <w:rStyle w:val="af5"/>
        </w:rPr>
        <w:softHyphen/>
        <w:t>ходах в форме библейски</w:t>
      </w:r>
      <w:r>
        <w:rPr>
          <w:rStyle w:val="af5"/>
        </w:rPr>
        <w:t>х, евангельских бесед и кружков. Работа в неболь</w:t>
      </w:r>
      <w:r>
        <w:rPr>
          <w:rStyle w:val="af5"/>
        </w:rPr>
        <w:softHyphen/>
        <w:t>ших группах с обсуждением текстов Библии обычно помогает участникам глубже воспринимать Слово Божие и руководствоваться им в своей жизни.</w:t>
      </w:r>
    </w:p>
    <w:p w:rsidR="000E1EB0" w:rsidRDefault="00006FF7">
      <w:pPr>
        <w:pStyle w:val="a5"/>
        <w:numPr>
          <w:ilvl w:val="0"/>
          <w:numId w:val="3"/>
        </w:numPr>
        <w:shd w:val="clear" w:color="auto" w:fill="auto"/>
        <w:tabs>
          <w:tab w:val="left" w:pos="835"/>
        </w:tabs>
        <w:spacing w:line="226" w:lineRule="exact"/>
        <w:ind w:firstLine="460"/>
      </w:pPr>
      <w:r>
        <w:rPr>
          <w:rStyle w:val="af5"/>
        </w:rPr>
        <w:t>Богослужения, Таинства и обряды Церкви, в которых участвуют ново</w:t>
      </w:r>
      <w:r>
        <w:rPr>
          <w:rStyle w:val="af5"/>
        </w:rPr>
        <w:softHyphen/>
        <w:t>нача</w:t>
      </w:r>
      <w:r>
        <w:rPr>
          <w:rStyle w:val="af5"/>
        </w:rPr>
        <w:t>льные христиане, полезно сопровождать своевременным катехизическим пояснением, раскрывающим их духовный смысл. Целесообразно проводить занятия и беседы для желающих глубже понять содержание богослужений.</w:t>
      </w:r>
    </w:p>
    <w:p w:rsidR="000E1EB0" w:rsidRDefault="00006FF7">
      <w:pPr>
        <w:pStyle w:val="a5"/>
        <w:numPr>
          <w:ilvl w:val="0"/>
          <w:numId w:val="3"/>
        </w:numPr>
        <w:shd w:val="clear" w:color="auto" w:fill="auto"/>
        <w:tabs>
          <w:tab w:val="left" w:pos="835"/>
        </w:tabs>
        <w:spacing w:line="226" w:lineRule="exact"/>
        <w:ind w:firstLine="460"/>
      </w:pPr>
      <w:r>
        <w:rPr>
          <w:rStyle w:val="af5"/>
        </w:rPr>
        <w:t>Должное внимание надо уделить созданию и развитию пр</w:t>
      </w:r>
      <w:r>
        <w:rPr>
          <w:rStyle w:val="af5"/>
        </w:rPr>
        <w:t>иходских и епархиальных библиотек и медиатек, ориентированию прихожан в право</w:t>
      </w:r>
      <w:r>
        <w:rPr>
          <w:rStyle w:val="af5"/>
        </w:rPr>
        <w:softHyphen/>
        <w:t>славных ресурсах сети Интернет.</w:t>
      </w:r>
    </w:p>
    <w:p w:rsidR="000E1EB0" w:rsidRDefault="00006FF7">
      <w:pPr>
        <w:pStyle w:val="a5"/>
        <w:numPr>
          <w:ilvl w:val="0"/>
          <w:numId w:val="3"/>
        </w:numPr>
        <w:shd w:val="clear" w:color="auto" w:fill="auto"/>
        <w:tabs>
          <w:tab w:val="left" w:pos="869"/>
        </w:tabs>
        <w:spacing w:line="226" w:lineRule="exact"/>
        <w:ind w:firstLine="460"/>
      </w:pPr>
      <w:r>
        <w:rPr>
          <w:rStyle w:val="af5"/>
        </w:rPr>
        <w:t>Экскурсионно-паломническая деятельность имеет высокий духовно- просветительский потенциал, который следует в полной мере использовать.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</w:rPr>
        <w:t>При совреме</w:t>
      </w:r>
      <w:r>
        <w:rPr>
          <w:rStyle w:val="af5"/>
        </w:rPr>
        <w:t>нном кризисе семьи особое внимание необходимо уделять подготовке к Таинству Венчания. Брачующиеся должны осознавать высокий христианский смысл брака, как пути спасения, и ответственность за него. Целесообразно ввести порядок подачи письменных прошений о со</w:t>
      </w:r>
      <w:r>
        <w:rPr>
          <w:rStyle w:val="af5"/>
        </w:rPr>
        <w:t>вершении Таинства Венчания заблаговременно (за 1-2 месяца) по аналогии с правила</w:t>
      </w:r>
      <w:r>
        <w:rPr>
          <w:rStyle w:val="af5"/>
        </w:rPr>
        <w:softHyphen/>
        <w:t>ми, установленными государством для регистрации брака. Это время, благо</w:t>
      </w:r>
      <w:r>
        <w:rPr>
          <w:rStyle w:val="af5"/>
        </w:rPr>
        <w:softHyphen/>
        <w:t>приятное для углубления церковной жизни вступающих в брак, может быть эффективно использовано для катех</w:t>
      </w:r>
      <w:r>
        <w:rPr>
          <w:rStyle w:val="af5"/>
        </w:rPr>
        <w:t>изической работы: объяснения будущим супругам непосредственной связи Таинства Брака с Таинством Евхаристии, христианского смысла семьи, как пути спасения, как малой церкви. Церков</w:t>
      </w:r>
      <w:r>
        <w:rPr>
          <w:rStyle w:val="af5"/>
        </w:rPr>
        <w:softHyphen/>
        <w:t>ное попечение о семье должно продолжаться и после совершения Таинства Брака.</w:t>
      </w:r>
      <w:r>
        <w:rPr>
          <w:rStyle w:val="af5"/>
        </w:rPr>
        <w:t xml:space="preserve"> Важной задачей является организация православной психологической консультации для семей.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  <w:vertAlign w:val="superscript"/>
        </w:rPr>
        <w:t>30</w:t>
      </w:r>
      <w:r>
        <w:rPr>
          <w:rStyle w:val="af5"/>
        </w:rPr>
        <w:t xml:space="preserve"> Статистика о Православии в России за 2007 г. (по данным РНИСиНП, РОМИР, ВЦИОМ), население страны — 142 млн. человек. Православными себя назвали 63%. Из них: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</w:rPr>
        <w:t xml:space="preserve">Верят </w:t>
      </w:r>
      <w:r>
        <w:rPr>
          <w:rStyle w:val="af5"/>
        </w:rPr>
        <w:t>в существование Бога — 77%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</w:rPr>
        <w:t>Верят в существование высшей силы, духа, разума — 17%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</w:rPr>
        <w:t>Не верят в существование сверхъестественного — 3%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</w:rPr>
        <w:t>Верят в Божий суд — 50%</w:t>
      </w:r>
    </w:p>
    <w:p w:rsidR="000E1EB0" w:rsidRDefault="00006FF7">
      <w:pPr>
        <w:pStyle w:val="a5"/>
        <w:shd w:val="clear" w:color="auto" w:fill="auto"/>
        <w:spacing w:line="226" w:lineRule="exact"/>
        <w:ind w:firstLine="460"/>
      </w:pPr>
      <w:r>
        <w:rPr>
          <w:rStyle w:val="af5"/>
        </w:rPr>
        <w:t>Никогда не причащались — 68%</w:t>
      </w:r>
    </w:p>
  </w:footnote>
  <w:footnote w:id="35">
    <w:p w:rsidR="000E1EB0" w:rsidRDefault="00006FF7">
      <w:pPr>
        <w:pStyle w:val="a5"/>
        <w:shd w:val="clear" w:color="auto" w:fill="auto"/>
        <w:ind w:right="20" w:firstLine="460"/>
      </w:pPr>
      <w:r>
        <w:rPr>
          <w:rStyle w:val="af5"/>
          <w:vertAlign w:val="superscript"/>
        </w:rPr>
        <w:footnoteRef/>
      </w:r>
      <w:r>
        <w:rPr>
          <w:rStyle w:val="af5"/>
        </w:rPr>
        <w:t xml:space="preserve"> См. 38 правило Эльвирского собора: «Новокрещеные не должны класть деньги в крещальню, поскольку это будет значить, что священник продает то, что является свободным даром».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7594"/>
    </w:pPr>
    <w:r>
      <w:rPr>
        <w:rStyle w:val="9pt"/>
      </w:rPr>
      <w:t>Введение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7594"/>
    </w:pPr>
    <w:r>
      <w:rPr>
        <w:rStyle w:val="9pt"/>
      </w:rPr>
      <w:t>Введение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2166" w:y="1986"/>
      <w:shd w:val="clear" w:color="auto" w:fill="auto"/>
      <w:jc w:val="both"/>
    </w:pPr>
    <w:r>
      <w:rPr>
        <w:rStyle w:val="9pt"/>
      </w:rPr>
      <w:t>Место православной миссиологии в системе богословских и исторических дисциплин</w:t>
    </w:r>
  </w:p>
  <w:p w:rsidR="000E1EB0" w:rsidRDefault="000E1EB0">
    <w:pPr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5808"/>
    </w:pPr>
    <w:r>
      <w:rPr>
        <w:rStyle w:val="9pt"/>
      </w:rPr>
      <w:t>Библейское понимание миссии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73" w:wrap="none" w:vAnchor="text" w:hAnchor="page" w:x="980" w:y="1997"/>
      <w:shd w:val="clear" w:color="auto" w:fill="auto"/>
      <w:ind w:left="5736"/>
    </w:pPr>
    <w:r>
      <w:rPr>
        <w:rStyle w:val="9pt"/>
      </w:rPr>
      <w:t>Тринитарное основание миссии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7066" w:y="1997"/>
      <w:shd w:val="clear" w:color="auto" w:fill="auto"/>
      <w:jc w:val="both"/>
    </w:pPr>
    <w:r>
      <w:rPr>
        <w:rStyle w:val="9pt"/>
      </w:rPr>
      <w:t>Миссия как апостольство</w:t>
    </w:r>
  </w:p>
  <w:p w:rsidR="000E1EB0" w:rsidRDefault="000E1EB0">
    <w:pPr>
      <w:rPr>
        <w:sz w:val="2"/>
        <w:szCs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4340" w:y="1997"/>
      <w:shd w:val="clear" w:color="auto" w:fill="auto"/>
      <w:jc w:val="both"/>
    </w:pPr>
    <w:r>
      <w:rPr>
        <w:rStyle w:val="9pt"/>
      </w:rPr>
      <w:t>Миссия как свидетельство (христоцентричность миссии)</w:t>
    </w:r>
  </w:p>
  <w:p w:rsidR="000E1EB0" w:rsidRDefault="000E1EB0">
    <w:pPr>
      <w:rPr>
        <w:sz w:val="2"/>
        <w:szCs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552" w:h="139" w:wrap="none" w:vAnchor="text" w:hAnchor="page" w:x="961" w:y="1997"/>
      <w:shd w:val="clear" w:color="auto" w:fill="auto"/>
      <w:ind w:left="5194"/>
    </w:pPr>
    <w:r>
      <w:rPr>
        <w:rStyle w:val="9pt"/>
      </w:rPr>
      <w:t>Сакраментологическое основание миссии</w: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552" w:h="139" w:wrap="none" w:vAnchor="text" w:hAnchor="page" w:x="961" w:y="1997"/>
      <w:shd w:val="clear" w:color="auto" w:fill="auto"/>
      <w:ind w:left="5237"/>
    </w:pPr>
    <w:r>
      <w:rPr>
        <w:rStyle w:val="9pt"/>
      </w:rPr>
      <w:t>Эсхатологическое понимание миссии</w: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</w:t>
    </w:r>
    <w:r>
      <w:rPr>
        <w:rStyle w:val="9pt"/>
      </w:rPr>
      <w:t>ие миссии</w: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552" w:h="139" w:wrap="none" w:vAnchor="text" w:hAnchor="page" w:x="961" w:y="1997"/>
      <w:shd w:val="clear" w:color="auto" w:fill="auto"/>
      <w:ind w:left="5669"/>
    </w:pPr>
    <w:r>
      <w:rPr>
        <w:rStyle w:val="9pt"/>
      </w:rPr>
      <w:t>Каноническое основание миссии</w: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650" w:h="139" w:wrap="none" w:vAnchor="text" w:hAnchor="page" w:x="980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552" w:h="173" w:wrap="none" w:vAnchor="text" w:hAnchor="page" w:x="961" w:y="1997"/>
      <w:shd w:val="clear" w:color="auto" w:fill="auto"/>
      <w:ind w:left="2914"/>
    </w:pPr>
    <w:r>
      <w:rPr>
        <w:rStyle w:val="9pt"/>
      </w:rPr>
      <w:t>Миссия как соработничество Богу (антропологический аспект)</w: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68" w:h="173" w:wrap="none" w:vAnchor="text" w:hAnchor="page" w:x="961" w:y="1997"/>
      <w:shd w:val="clear" w:color="auto" w:fill="auto"/>
      <w:ind w:left="4891"/>
    </w:pPr>
    <w:r>
      <w:rPr>
        <w:rStyle w:val="9pt0"/>
      </w:rPr>
      <w:t>Сакраментологическое основание миссии</w: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68" w:h="173" w:wrap="none" w:vAnchor="text" w:hAnchor="page" w:x="961" w:y="1997"/>
      <w:shd w:val="clear" w:color="auto" w:fill="auto"/>
      <w:ind w:left="6523"/>
    </w:pPr>
    <w:r>
      <w:rPr>
        <w:rStyle w:val="9pt0"/>
      </w:rPr>
      <w:t>Евангелие и культура</w: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6116" w:y="1997"/>
      <w:shd w:val="clear" w:color="auto" w:fill="auto"/>
      <w:jc w:val="both"/>
    </w:pPr>
    <w:r>
      <w:rPr>
        <w:rStyle w:val="9pt0"/>
      </w:rPr>
      <w:t>Миссионерский императив Евангелия</w:t>
    </w:r>
  </w:p>
  <w:p w:rsidR="000E1EB0" w:rsidRDefault="000E1EB0">
    <w:pPr>
      <w:rPr>
        <w:sz w:val="2"/>
        <w:szCs w:val="2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68" w:h="173" w:wrap="none" w:vAnchor="text" w:hAnchor="page" w:x="961" w:y="1997"/>
      <w:shd w:val="clear" w:color="auto" w:fill="auto"/>
      <w:ind w:left="5198"/>
    </w:pPr>
    <w:r>
      <w:rPr>
        <w:rStyle w:val="9pt0"/>
      </w:rPr>
      <w:t>Инкультурация и рецепция культуры</w: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68" w:h="173" w:wrap="none" w:vAnchor="text" w:hAnchor="page" w:x="961" w:y="1997"/>
      <w:shd w:val="clear" w:color="auto" w:fill="auto"/>
      <w:ind w:left="5486"/>
    </w:pPr>
    <w:r>
      <w:rPr>
        <w:rStyle w:val="9pt0"/>
      </w:rPr>
      <w:t>Сотериологические задачи миссии</w: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68" w:h="173" w:wrap="none" w:vAnchor="text" w:hAnchor="page" w:x="961" w:y="1997"/>
      <w:shd w:val="clear" w:color="auto" w:fill="auto"/>
      <w:ind w:left="5342"/>
    </w:pPr>
    <w:r>
      <w:rPr>
        <w:rStyle w:val="9pt0"/>
      </w:rPr>
      <w:t>Цели и задачи православной миссии</w: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6231" w:y="1997"/>
      <w:shd w:val="clear" w:color="auto" w:fill="auto"/>
      <w:jc w:val="both"/>
    </w:pPr>
    <w:r>
      <w:rPr>
        <w:rStyle w:val="9pt0"/>
      </w:rPr>
      <w:t>Кафоличность православной миссии</w:t>
    </w:r>
  </w:p>
  <w:p w:rsidR="000E1EB0" w:rsidRDefault="000E1EB0">
    <w:pPr>
      <w:rPr>
        <w:sz w:val="2"/>
        <w:szCs w:val="2"/>
      </w:rPr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5679" w:y="1997"/>
      <w:shd w:val="clear" w:color="auto" w:fill="auto"/>
      <w:jc w:val="both"/>
    </w:pPr>
    <w:r>
      <w:rPr>
        <w:rStyle w:val="9pt0"/>
      </w:rPr>
      <w:t>Вселенский характер православной миссии</w:t>
    </w:r>
  </w:p>
  <w:p w:rsidR="000E1EB0" w:rsidRDefault="000E1EB0">
    <w:pPr>
      <w:rPr>
        <w:sz w:val="2"/>
        <w:szCs w:val="2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6214" w:y="1997"/>
      <w:shd w:val="clear" w:color="auto" w:fill="auto"/>
      <w:jc w:val="both"/>
    </w:pPr>
    <w:r>
      <w:rPr>
        <w:rStyle w:val="9pt0"/>
      </w:rPr>
      <w:t>Локальные задачи православной миссии</w:t>
    </w:r>
  </w:p>
  <w:p w:rsidR="000E1EB0" w:rsidRDefault="000E1EB0">
    <w:pPr>
      <w:rPr>
        <w:sz w:val="2"/>
        <w:szCs w:val="2"/>
      </w:rPr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7" w:h="173" w:wrap="none" w:vAnchor="text" w:hAnchor="page" w:x="1227" w:y="1997"/>
      <w:shd w:val="clear" w:color="auto" w:fill="auto"/>
      <w:ind w:left="5016"/>
    </w:pPr>
    <w:r>
      <w:rPr>
        <w:rStyle w:val="9pt0"/>
      </w:rPr>
      <w:t>Локальные задачи православной миссии</w: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7" w:h="173" w:wrap="none" w:vAnchor="text" w:hAnchor="page" w:x="1227" w:y="1997"/>
      <w:shd w:val="clear" w:color="auto" w:fill="auto"/>
      <w:ind w:left="6418"/>
    </w:pPr>
    <w:r>
      <w:rPr>
        <w:rStyle w:val="9pt0"/>
      </w:rPr>
      <w:t>Миссия и прозелитизм</w: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7" w:h="173" w:wrap="none" w:vAnchor="text" w:hAnchor="page" w:x="1227" w:y="1997"/>
      <w:shd w:val="clear" w:color="auto" w:fill="auto"/>
      <w:ind w:left="5016"/>
    </w:pPr>
    <w:r>
      <w:rPr>
        <w:rStyle w:val="9pt0"/>
      </w:rPr>
      <w:t>Локальные задачи православной миссии</w: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197" w:wrap="none" w:vAnchor="text" w:hAnchor="page" w:x="1955" w:y="1997"/>
      <w:shd w:val="clear" w:color="auto" w:fill="auto"/>
      <w:jc w:val="both"/>
    </w:pPr>
    <w:r>
      <w:rPr>
        <w:rStyle w:val="9pt0"/>
      </w:rPr>
      <w:t>Богословие миссии</w:t>
    </w:r>
  </w:p>
  <w:p w:rsidR="000E1EB0" w:rsidRDefault="000E1EB0">
    <w:pPr>
      <w:rPr>
        <w:sz w:val="2"/>
        <w:szCs w:val="2"/>
      </w:rPr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20" w:h="173" w:wrap="none" w:vAnchor="text" w:hAnchor="page" w:x="1227" w:y="1997"/>
      <w:shd w:val="clear" w:color="auto" w:fill="auto"/>
      <w:ind w:left="6091"/>
    </w:pPr>
    <w:r>
      <w:rPr>
        <w:rStyle w:val="9pt"/>
      </w:rPr>
      <w:t>Библиография к 1-й части</w: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289" w:y="1997"/>
      <w:shd w:val="clear" w:color="auto" w:fill="auto"/>
      <w:jc w:val="both"/>
    </w:pPr>
    <w:r>
      <w:rPr>
        <w:rStyle w:val="9pt0"/>
      </w:rPr>
      <w:t>Библиография к 1-й части</w:t>
    </w:r>
  </w:p>
  <w:p w:rsidR="000E1EB0" w:rsidRDefault="000E1EB0">
    <w:pPr>
      <w:rPr>
        <w:sz w:val="2"/>
        <w:szCs w:val="2"/>
      </w:rPr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20" w:h="139" w:wrap="none" w:vAnchor="text" w:hAnchor="page" w:x="1227" w:y="1997"/>
      <w:shd w:val="clear" w:color="auto" w:fill="auto"/>
      <w:ind w:left="1022"/>
    </w:pPr>
    <w:r>
      <w:rPr>
        <w:rStyle w:val="9pt"/>
      </w:rPr>
      <w:t>Богословие миссии</w: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8" w:wrap="none" w:vAnchor="text" w:hAnchor="page" w:x="1067" w:y="1992"/>
      <w:shd w:val="clear" w:color="auto" w:fill="auto"/>
      <w:ind w:left="3221"/>
    </w:pPr>
    <w:r>
      <w:rPr>
        <w:rStyle w:val="9pt"/>
      </w:rPr>
      <w:t>Формы и методы современной миссионерской деятельности</w: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5357"/>
    </w:pPr>
    <w:r>
      <w:rPr>
        <w:rStyle w:val="9pt"/>
      </w:rPr>
      <w:t>Методология Православной миссии</w: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5733" w:y="1997"/>
      <w:shd w:val="clear" w:color="auto" w:fill="auto"/>
      <w:jc w:val="both"/>
    </w:pPr>
    <w:r>
      <w:rPr>
        <w:rStyle w:val="9pt"/>
      </w:rPr>
      <w:t>Образ и качества современн</w:t>
    </w:r>
    <w:r>
      <w:rPr>
        <w:rStyle w:val="9pt"/>
      </w:rPr>
      <w:t>ого миссионера</w:t>
    </w:r>
  </w:p>
  <w:p w:rsidR="000E1EB0" w:rsidRDefault="000E1EB0">
    <w:pPr>
      <w:rPr>
        <w:sz w:val="2"/>
        <w:szCs w:val="2"/>
      </w:rPr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6058"/>
    </w:pPr>
    <w:r>
      <w:rPr>
        <w:rStyle w:val="9pt"/>
      </w:rPr>
      <w:t>Миссионерство и ученость</w: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6178"/>
    </w:pPr>
    <w:r>
      <w:rPr>
        <w:rStyle w:val="9pt"/>
      </w:rPr>
      <w:t>Миссионерская эстетика</w: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6686"/>
    </w:pPr>
    <w:r>
      <w:rPr>
        <w:rStyle w:val="9pt"/>
      </w:rPr>
      <w:t>Ошибки миссионера</w: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5702"/>
    </w:pPr>
    <w:r>
      <w:rPr>
        <w:rStyle w:val="9pt"/>
      </w:rPr>
      <w:t>Внешние средства благовестил</w: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3859"/>
    </w:pPr>
    <w:r>
      <w:rPr>
        <w:rStyle w:val="9pt"/>
      </w:rPr>
      <w:t>Миссионерские в</w:t>
    </w:r>
    <w:r>
      <w:rPr>
        <w:rStyle w:val="9pt1"/>
      </w:rPr>
      <w:t>ы</w:t>
    </w:r>
    <w:r>
      <w:rPr>
        <w:rStyle w:val="9pt"/>
      </w:rPr>
      <w:t>зовы современной церковной жизни</w: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3827" w:y="1997"/>
      <w:shd w:val="clear" w:color="auto" w:fill="auto"/>
      <w:jc w:val="both"/>
    </w:pPr>
    <w:r>
      <w:rPr>
        <w:rStyle w:val="9pt"/>
      </w:rPr>
      <w:t>Правовые основания осуществления миссионерской деятельности</w:t>
    </w:r>
  </w:p>
  <w:p w:rsidR="000E1EB0" w:rsidRDefault="000E1EB0">
    <w:pPr>
      <w:rPr>
        <w:sz w:val="2"/>
        <w:szCs w:val="2"/>
      </w:rPr>
    </w:pP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386" w:h="173" w:wrap="none" w:vAnchor="text" w:hAnchor="page" w:x="1067" w:y="1997"/>
      <w:shd w:val="clear" w:color="auto" w:fill="auto"/>
      <w:ind w:left="1022"/>
    </w:pPr>
    <w:r>
      <w:rPr>
        <w:rStyle w:val="9pt"/>
      </w:rPr>
      <w:t xml:space="preserve">Принципы и </w:t>
    </w:r>
    <w:r>
      <w:rPr>
        <w:rStyle w:val="9pt"/>
      </w:rPr>
      <w:t>методы миссионерской деятельности</w: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489" w:y="1997"/>
      <w:shd w:val="clear" w:color="auto" w:fill="auto"/>
      <w:jc w:val="both"/>
    </w:pPr>
    <w:r>
      <w:rPr>
        <w:rStyle w:val="9pt"/>
      </w:rPr>
      <w:t>Понятие субкультуры</w:t>
    </w:r>
  </w:p>
  <w:p w:rsidR="000E1EB0" w:rsidRDefault="000E1EB0">
    <w:pPr>
      <w:rPr>
        <w:sz w:val="2"/>
        <w:szCs w:val="2"/>
      </w:rPr>
    </w:pP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2539"/>
    </w:pPr>
    <w:r>
      <w:rPr>
        <w:rStyle w:val="9pt"/>
      </w:rPr>
      <w:t>Практические рекомендации по тематике и методике проведения..</w: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6451"/>
    </w:pPr>
    <w:r>
      <w:rPr>
        <w:rStyle w:val="9pt"/>
      </w:rPr>
      <w:t>Понятие субкультуры</w: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4373"/>
    </w:pPr>
    <w:r>
      <w:rPr>
        <w:rStyle w:val="9pt"/>
      </w:rPr>
      <w:t>Методика корректного общения с оппонен</w:t>
    </w:r>
    <w:r>
      <w:rPr>
        <w:rStyle w:val="9pt"/>
      </w:rPr>
      <w:t>том</w:t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1022"/>
    </w:pPr>
    <w:r>
      <w:rPr>
        <w:rStyle w:val="9pt"/>
      </w:rPr>
      <w:t xml:space="preserve">Принципы и методы миссионерской </w:t>
    </w:r>
    <w:r>
      <w:rPr>
        <w:rStyle w:val="9pt"/>
      </w:rPr>
      <w:t>деятельности</w: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6979"/>
    </w:pPr>
    <w:r>
      <w:rPr>
        <w:rStyle w:val="9pt"/>
      </w:rPr>
      <w:t>Церковь и СМИ</w: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4498"/>
    </w:pPr>
    <w:r>
      <w:rPr>
        <w:rStyle w:val="9pt"/>
      </w:rPr>
      <w:t>Язык проповеди и миссии. Проблема перевода</w: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331" w:y="1997"/>
      <w:shd w:val="clear" w:color="auto" w:fill="auto"/>
      <w:jc w:val="both"/>
    </w:pPr>
    <w:r>
      <w:rPr>
        <w:rStyle w:val="9pt"/>
      </w:rPr>
      <w:t>Проповедь в Интернете</w:t>
    </w:r>
  </w:p>
  <w:p w:rsidR="000E1EB0" w:rsidRDefault="000E1EB0">
    <w:pPr>
      <w:rPr>
        <w:sz w:val="2"/>
        <w:szCs w:val="2"/>
      </w:rPr>
    </w:pP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086" w:y="1997"/>
      <w:shd w:val="clear" w:color="auto" w:fill="auto"/>
      <w:jc w:val="both"/>
    </w:pPr>
    <w:r>
      <w:rPr>
        <w:rStyle w:val="9pt"/>
      </w:rPr>
      <w:t>Проповедь в воинской среде</w:t>
    </w:r>
  </w:p>
  <w:p w:rsidR="000E1EB0" w:rsidRDefault="000E1EB0">
    <w:pPr>
      <w:rPr>
        <w:sz w:val="2"/>
        <w:szCs w:val="2"/>
      </w:rPr>
    </w:pP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17" w:h="173" w:wrap="none" w:vAnchor="text" w:hAnchor="page" w:x="1067" w:y="1997"/>
      <w:shd w:val="clear" w:color="auto" w:fill="auto"/>
      <w:ind w:left="5750"/>
    </w:pPr>
    <w:r>
      <w:rPr>
        <w:rStyle w:val="9pt"/>
      </w:rPr>
      <w:t>Проповедь в молодежной среде</w:t>
    </w: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5750"/>
    </w:pPr>
    <w:r>
      <w:rPr>
        <w:rStyle w:val="9pt"/>
      </w:rPr>
      <w:t>Проповедь в молодежной среде</w:t>
    </w: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</w:t>
    </w:r>
    <w:r>
      <w:rPr>
        <w:rStyle w:val="9pt"/>
      </w:rPr>
      <w:t>и</w:t>
    </w:r>
  </w:p>
</w:hdr>
</file>

<file path=word/header8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4699"/>
    </w:pPr>
    <w:r>
      <w:rPr>
        <w:rStyle w:val="9pt"/>
      </w:rPr>
      <w:t>Проповедь в образовательных учреждениях</w:t>
    </w:r>
  </w:p>
</w:hdr>
</file>

<file path=word/header8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9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6870" w:y="1997"/>
      <w:shd w:val="clear" w:color="auto" w:fill="auto"/>
      <w:jc w:val="both"/>
    </w:pPr>
    <w:r>
      <w:rPr>
        <w:rStyle w:val="9pt"/>
      </w:rPr>
      <w:t>Проповедь среди заключенных</w:t>
    </w:r>
  </w:p>
  <w:p w:rsidR="000E1EB0" w:rsidRDefault="000E1EB0">
    <w:pPr>
      <w:rPr>
        <w:sz w:val="2"/>
        <w:szCs w:val="2"/>
      </w:rPr>
    </w:pPr>
  </w:p>
</w:hdr>
</file>

<file path=word/header9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9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6736" w:y="1997"/>
      <w:shd w:val="clear" w:color="auto" w:fill="auto"/>
      <w:jc w:val="both"/>
    </w:pPr>
    <w:r>
      <w:rPr>
        <w:rStyle w:val="9pt"/>
      </w:rPr>
      <w:t>Проповедь в иноверческой среде</w:t>
    </w:r>
  </w:p>
  <w:p w:rsidR="000E1EB0" w:rsidRDefault="000E1EB0">
    <w:pPr>
      <w:rPr>
        <w:sz w:val="2"/>
        <w:szCs w:val="2"/>
      </w:rPr>
    </w:pPr>
  </w:p>
</w:hdr>
</file>

<file path=word/header9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9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5419"/>
    </w:pPr>
    <w:r>
      <w:rPr>
        <w:rStyle w:val="9pt"/>
      </w:rPr>
      <w:t>Методика диспута с сектантами</w:t>
    </w:r>
  </w:p>
</w:hdr>
</file>

<file path=word/header9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9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6005"/>
    </w:pPr>
    <w:r>
      <w:rPr>
        <w:rStyle w:val="9pt"/>
      </w:rPr>
      <w:t>Проповедь среди мигрантов</w:t>
    </w:r>
  </w:p>
</w:hdr>
</file>

<file path=word/header9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1022"/>
    </w:pPr>
    <w:r>
      <w:rPr>
        <w:rStyle w:val="9pt"/>
      </w:rPr>
      <w:t>Принципы и методы миссионерской деятельности</w:t>
    </w:r>
  </w:p>
</w:hdr>
</file>

<file path=word/header9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449" w:h="173" w:wrap="none" w:vAnchor="text" w:hAnchor="page" w:x="1067" w:y="1997"/>
      <w:shd w:val="clear" w:color="auto" w:fill="auto"/>
      <w:ind w:left="5664"/>
    </w:pPr>
    <w:r>
      <w:rPr>
        <w:rStyle w:val="9pt"/>
      </w:rPr>
      <w:t>Миссионерское служение мирян</w:t>
    </w:r>
  </w:p>
</w:hdr>
</file>

<file path=word/header9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0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6702" w:y="1997"/>
      <w:shd w:val="clear" w:color="auto" w:fill="auto"/>
      <w:jc w:val="both"/>
    </w:pPr>
    <w:r>
      <w:rPr>
        <w:rStyle w:val="9pt2"/>
      </w:rPr>
      <w:t>Миссионерское служение мирян</w:t>
    </w:r>
  </w:p>
  <w:p w:rsidR="000E1EB0" w:rsidRDefault="000E1EB0">
    <w:pPr>
      <w:rPr>
        <w:sz w:val="2"/>
        <w:szCs w:val="2"/>
      </w:rPr>
    </w:pPr>
  </w:p>
</w:hdr>
</file>

<file path=word/header10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0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6456"/>
    </w:pPr>
    <w:r>
      <w:rPr>
        <w:rStyle w:val="9pt2"/>
      </w:rPr>
      <w:t>Миссионерский приход</w:t>
    </w:r>
  </w:p>
</w:hdr>
</file>

<file path=word/header10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0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5904"/>
    </w:pPr>
    <w:r>
      <w:rPr>
        <w:rStyle w:val="9pt2"/>
      </w:rPr>
      <w:t>Миссионерское богослужение</w:t>
    </w:r>
  </w:p>
</w:hdr>
</file>

<file path=word/header10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0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4243"/>
    </w:pPr>
    <w:r>
      <w:rPr>
        <w:rStyle w:val="9pt2"/>
      </w:rPr>
      <w:t>Об изменяемости и неизменности богослужения</w:t>
    </w:r>
  </w:p>
</w:hdr>
</file>

<file path=word/header10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0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614" w:y="1997"/>
      <w:shd w:val="clear" w:color="auto" w:fill="auto"/>
      <w:jc w:val="both"/>
    </w:pPr>
    <w:r>
      <w:rPr>
        <w:rStyle w:val="9pt2"/>
      </w:rPr>
      <w:t>Богослужебный язык</w:t>
    </w:r>
  </w:p>
  <w:p w:rsidR="000E1EB0" w:rsidRDefault="000E1EB0">
    <w:pPr>
      <w:rPr>
        <w:sz w:val="2"/>
        <w:szCs w:val="2"/>
      </w:rPr>
    </w:pPr>
  </w:p>
</w:hdr>
</file>

<file path=word/header10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149" w:y="1997"/>
      <w:shd w:val="clear" w:color="auto" w:fill="auto"/>
      <w:jc w:val="both"/>
    </w:pPr>
    <w:r>
      <w:rPr>
        <w:rStyle w:val="9pt2"/>
      </w:rPr>
      <w:t>Миссионерские экспедиции</w:t>
    </w:r>
  </w:p>
  <w:p w:rsidR="000E1EB0" w:rsidRDefault="000E1EB0">
    <w:pPr>
      <w:rPr>
        <w:sz w:val="2"/>
        <w:szCs w:val="2"/>
      </w:rPr>
    </w:pPr>
  </w:p>
</w:hdr>
</file>

<file path=word/header1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68" w:wrap="none" w:vAnchor="text" w:hAnchor="page" w:x="1067" w:y="1997"/>
      <w:shd w:val="clear" w:color="auto" w:fill="auto"/>
      <w:ind w:left="6418"/>
    </w:pPr>
    <w:r>
      <w:rPr>
        <w:rStyle w:val="9pt2"/>
      </w:rPr>
      <w:t>Миссия и катехизация</w:t>
    </w:r>
  </w:p>
</w:hdr>
</file>

<file path=word/header1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2613" w:y="1997"/>
      <w:shd w:val="clear" w:color="auto" w:fill="auto"/>
      <w:jc w:val="both"/>
    </w:pPr>
    <w:r>
      <w:rPr>
        <w:rStyle w:val="9pt2"/>
      </w:rPr>
      <w:t>Основные принципы планирования и организации миссионерской деятельности..</w:t>
    </w:r>
  </w:p>
  <w:p w:rsidR="000E1EB0" w:rsidRDefault="000E1EB0">
    <w:pPr>
      <w:rPr>
        <w:sz w:val="2"/>
        <w:szCs w:val="2"/>
      </w:rPr>
    </w:pPr>
  </w:p>
</w:hdr>
</file>

<file path=word/header1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038" w:y="1997"/>
      <w:shd w:val="clear" w:color="auto" w:fill="auto"/>
      <w:jc w:val="both"/>
    </w:pPr>
    <w:r>
      <w:rPr>
        <w:rStyle w:val="9pt2"/>
      </w:rPr>
      <w:t>Библиография ко 2-й части</w:t>
    </w:r>
  </w:p>
  <w:p w:rsidR="000E1EB0" w:rsidRDefault="000E1EB0">
    <w:pPr>
      <w:rPr>
        <w:sz w:val="2"/>
        <w:szCs w:val="2"/>
      </w:rPr>
    </w:pPr>
  </w:p>
</w:hdr>
</file>

<file path=word/header1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3720"/>
    </w:pPr>
    <w:r>
      <w:rPr>
        <w:rStyle w:val="9pt2"/>
      </w:rPr>
      <w:t>Перспективные направления миссионерского служения</w:t>
    </w:r>
  </w:p>
</w:hdr>
</file>

<file path=word/header1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1022"/>
    </w:pPr>
    <w:r>
      <w:rPr>
        <w:rStyle w:val="9pt2"/>
      </w:rPr>
      <w:t>Принципы и методы миссионерской деятельности</w:t>
    </w:r>
  </w:p>
</w:hdr>
</file>

<file path=word/header1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w="9772" w:h="173" w:wrap="none" w:vAnchor="text" w:hAnchor="page" w:x="1067" w:y="1997"/>
      <w:shd w:val="clear" w:color="auto" w:fill="auto"/>
      <w:ind w:left="6000"/>
    </w:pPr>
    <w:r>
      <w:rPr>
        <w:rStyle w:val="9pt2"/>
      </w:rPr>
      <w:t>Библиография ко 2-й части</w:t>
    </w:r>
  </w:p>
</w:hdr>
</file>

<file path=word/header1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06FF7">
    <w:pPr>
      <w:pStyle w:val="afd"/>
      <w:framePr w:h="230" w:wrap="none" w:vAnchor="text" w:hAnchor="page" w:x="7038" w:y="1997"/>
      <w:shd w:val="clear" w:color="auto" w:fill="auto"/>
      <w:jc w:val="both"/>
    </w:pPr>
    <w:r>
      <w:rPr>
        <w:rStyle w:val="9pt2"/>
      </w:rPr>
      <w:t>Библиография ко 2-й части</w:t>
    </w:r>
  </w:p>
  <w:p w:rsidR="000E1EB0" w:rsidRDefault="000E1EB0">
    <w:pPr>
      <w:rPr>
        <w:sz w:val="2"/>
        <w:szCs w:val="2"/>
      </w:rPr>
    </w:pPr>
  </w:p>
</w:hdr>
</file>

<file path=word/header1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1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header1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B0" w:rsidRDefault="000E1EB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3E2B"/>
    <w:multiLevelType w:val="multilevel"/>
    <w:tmpl w:val="6B38D5C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106A9D"/>
    <w:multiLevelType w:val="multilevel"/>
    <w:tmpl w:val="A78417D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C144BC"/>
    <w:multiLevelType w:val="multilevel"/>
    <w:tmpl w:val="3B28E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391B7D"/>
    <w:multiLevelType w:val="multilevel"/>
    <w:tmpl w:val="9E627B3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3E31AB"/>
    <w:multiLevelType w:val="multilevel"/>
    <w:tmpl w:val="59E633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CE0541"/>
    <w:multiLevelType w:val="multilevel"/>
    <w:tmpl w:val="124EB70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9BE79A6"/>
    <w:multiLevelType w:val="multilevel"/>
    <w:tmpl w:val="3CAC1C8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DD61DC"/>
    <w:multiLevelType w:val="multilevel"/>
    <w:tmpl w:val="FE0222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C86121B"/>
    <w:multiLevelType w:val="multilevel"/>
    <w:tmpl w:val="991670B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F6F3E53"/>
    <w:multiLevelType w:val="multilevel"/>
    <w:tmpl w:val="6E8C69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34A3D7A"/>
    <w:multiLevelType w:val="multilevel"/>
    <w:tmpl w:val="48600C2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37523EB"/>
    <w:multiLevelType w:val="multilevel"/>
    <w:tmpl w:val="30A6E0E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5645EFE"/>
    <w:multiLevelType w:val="multilevel"/>
    <w:tmpl w:val="DE0024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91620F1"/>
    <w:multiLevelType w:val="multilevel"/>
    <w:tmpl w:val="D1984AC8"/>
    <w:lvl w:ilvl="0">
      <w:start w:val="2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C8C6629"/>
    <w:multiLevelType w:val="multilevel"/>
    <w:tmpl w:val="FC026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1015123"/>
    <w:multiLevelType w:val="multilevel"/>
    <w:tmpl w:val="C6460C3A"/>
    <w:lvl w:ilvl="0">
      <w:start w:val="4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1F61EC9"/>
    <w:multiLevelType w:val="multilevel"/>
    <w:tmpl w:val="5B1A87D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DB3278"/>
    <w:multiLevelType w:val="multilevel"/>
    <w:tmpl w:val="E47E51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7C734C2"/>
    <w:multiLevelType w:val="multilevel"/>
    <w:tmpl w:val="5EB6DC3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4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9BC5725"/>
    <w:multiLevelType w:val="multilevel"/>
    <w:tmpl w:val="F80C8B98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01F5111"/>
    <w:multiLevelType w:val="multilevel"/>
    <w:tmpl w:val="8438F44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467790"/>
    <w:multiLevelType w:val="multilevel"/>
    <w:tmpl w:val="4DBC758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462461F"/>
    <w:multiLevelType w:val="multilevel"/>
    <w:tmpl w:val="A53C94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7114D64"/>
    <w:multiLevelType w:val="multilevel"/>
    <w:tmpl w:val="7604F62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8AC617B"/>
    <w:multiLevelType w:val="multilevel"/>
    <w:tmpl w:val="0F8013C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7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BCF362E"/>
    <w:multiLevelType w:val="multilevel"/>
    <w:tmpl w:val="A55E9A4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F741203"/>
    <w:multiLevelType w:val="multilevel"/>
    <w:tmpl w:val="4FC2269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0A544AF"/>
    <w:multiLevelType w:val="multilevel"/>
    <w:tmpl w:val="6B8075E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24A4BA1"/>
    <w:multiLevelType w:val="multilevel"/>
    <w:tmpl w:val="3A846C18"/>
    <w:lvl w:ilvl="0">
      <w:start w:val="3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3D57E5B"/>
    <w:multiLevelType w:val="multilevel"/>
    <w:tmpl w:val="6714DED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4D325B8"/>
    <w:multiLevelType w:val="multilevel"/>
    <w:tmpl w:val="902674C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4F121DB"/>
    <w:multiLevelType w:val="multilevel"/>
    <w:tmpl w:val="FF2E3AD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5BF6CF1"/>
    <w:multiLevelType w:val="multilevel"/>
    <w:tmpl w:val="55D440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73321F5"/>
    <w:multiLevelType w:val="multilevel"/>
    <w:tmpl w:val="C26C62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7E277AF"/>
    <w:multiLevelType w:val="multilevel"/>
    <w:tmpl w:val="7CB49FA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upp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8925C35"/>
    <w:multiLevelType w:val="multilevel"/>
    <w:tmpl w:val="4DB6B7F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8D0283D"/>
    <w:multiLevelType w:val="multilevel"/>
    <w:tmpl w:val="CE3200D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9AD4525"/>
    <w:multiLevelType w:val="multilevel"/>
    <w:tmpl w:val="AAE0D8C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A9C7BBF"/>
    <w:multiLevelType w:val="multilevel"/>
    <w:tmpl w:val="4762FCC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B0675D9"/>
    <w:multiLevelType w:val="multilevel"/>
    <w:tmpl w:val="9A94C74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B222A5B"/>
    <w:multiLevelType w:val="multilevel"/>
    <w:tmpl w:val="396A275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F33B72"/>
    <w:multiLevelType w:val="multilevel"/>
    <w:tmpl w:val="AF167B8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510E57A5"/>
    <w:multiLevelType w:val="multilevel"/>
    <w:tmpl w:val="4EAECC1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1C2476F"/>
    <w:multiLevelType w:val="multilevel"/>
    <w:tmpl w:val="3B98A4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20F57A9"/>
    <w:multiLevelType w:val="multilevel"/>
    <w:tmpl w:val="78302D72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5630FAC"/>
    <w:multiLevelType w:val="multilevel"/>
    <w:tmpl w:val="E10408C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93D525D"/>
    <w:multiLevelType w:val="multilevel"/>
    <w:tmpl w:val="11460E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976553D"/>
    <w:multiLevelType w:val="multilevel"/>
    <w:tmpl w:val="A698C7D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97C4123"/>
    <w:multiLevelType w:val="multilevel"/>
    <w:tmpl w:val="2ED06B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C382B19"/>
    <w:multiLevelType w:val="multilevel"/>
    <w:tmpl w:val="4DDEA546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E5C2F18"/>
    <w:multiLevelType w:val="multilevel"/>
    <w:tmpl w:val="E0C444A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FE05DC3"/>
    <w:multiLevelType w:val="multilevel"/>
    <w:tmpl w:val="96CC9D9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913BF6"/>
    <w:multiLevelType w:val="multilevel"/>
    <w:tmpl w:val="111016E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6E70E2"/>
    <w:multiLevelType w:val="multilevel"/>
    <w:tmpl w:val="AB36CBB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6DD7A1D"/>
    <w:multiLevelType w:val="multilevel"/>
    <w:tmpl w:val="DB0886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C0E76"/>
    <w:multiLevelType w:val="multilevel"/>
    <w:tmpl w:val="D9A0714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A1E52CE"/>
    <w:multiLevelType w:val="multilevel"/>
    <w:tmpl w:val="FCC474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AC022A9"/>
    <w:multiLevelType w:val="multilevel"/>
    <w:tmpl w:val="EEBC295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C1B165F"/>
    <w:multiLevelType w:val="multilevel"/>
    <w:tmpl w:val="DFC64CE2"/>
    <w:lvl w:ilvl="0">
      <w:start w:val="2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605B00"/>
    <w:multiLevelType w:val="multilevel"/>
    <w:tmpl w:val="95686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F108A3"/>
    <w:multiLevelType w:val="multilevel"/>
    <w:tmpl w:val="2CBC6FB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75051331"/>
    <w:multiLevelType w:val="multilevel"/>
    <w:tmpl w:val="E3FA710E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76D807C4"/>
    <w:multiLevelType w:val="multilevel"/>
    <w:tmpl w:val="41E6823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6E33B39"/>
    <w:multiLevelType w:val="multilevel"/>
    <w:tmpl w:val="9586CC7E"/>
    <w:lvl w:ilvl="0">
      <w:start w:val="3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B7C0C88"/>
    <w:multiLevelType w:val="multilevel"/>
    <w:tmpl w:val="F70AC5D6"/>
    <w:lvl w:ilvl="0">
      <w:start w:val="1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C7277E7"/>
    <w:multiLevelType w:val="multilevel"/>
    <w:tmpl w:val="4586BC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D3D67BA"/>
    <w:multiLevelType w:val="multilevel"/>
    <w:tmpl w:val="4B7C6D7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F996E64"/>
    <w:multiLevelType w:val="multilevel"/>
    <w:tmpl w:val="74D211D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9"/>
  </w:num>
  <w:num w:numId="3">
    <w:abstractNumId w:val="66"/>
  </w:num>
  <w:num w:numId="4">
    <w:abstractNumId w:val="12"/>
  </w:num>
  <w:num w:numId="5">
    <w:abstractNumId w:val="44"/>
  </w:num>
  <w:num w:numId="6">
    <w:abstractNumId w:val="64"/>
  </w:num>
  <w:num w:numId="7">
    <w:abstractNumId w:val="13"/>
  </w:num>
  <w:num w:numId="8">
    <w:abstractNumId w:val="17"/>
  </w:num>
  <w:num w:numId="9">
    <w:abstractNumId w:val="10"/>
  </w:num>
  <w:num w:numId="10">
    <w:abstractNumId w:val="8"/>
  </w:num>
  <w:num w:numId="11">
    <w:abstractNumId w:val="43"/>
  </w:num>
  <w:num w:numId="12">
    <w:abstractNumId w:val="58"/>
  </w:num>
  <w:num w:numId="13">
    <w:abstractNumId w:val="6"/>
  </w:num>
  <w:num w:numId="14">
    <w:abstractNumId w:val="47"/>
  </w:num>
  <w:num w:numId="15">
    <w:abstractNumId w:val="3"/>
  </w:num>
  <w:num w:numId="16">
    <w:abstractNumId w:val="32"/>
  </w:num>
  <w:num w:numId="17">
    <w:abstractNumId w:val="36"/>
  </w:num>
  <w:num w:numId="18">
    <w:abstractNumId w:val="30"/>
  </w:num>
  <w:num w:numId="19">
    <w:abstractNumId w:val="20"/>
  </w:num>
  <w:num w:numId="20">
    <w:abstractNumId w:val="50"/>
  </w:num>
  <w:num w:numId="21">
    <w:abstractNumId w:val="45"/>
  </w:num>
  <w:num w:numId="22">
    <w:abstractNumId w:val="63"/>
  </w:num>
  <w:num w:numId="23">
    <w:abstractNumId w:val="28"/>
  </w:num>
  <w:num w:numId="24">
    <w:abstractNumId w:val="18"/>
  </w:num>
  <w:num w:numId="25">
    <w:abstractNumId w:val="15"/>
  </w:num>
  <w:num w:numId="26">
    <w:abstractNumId w:val="25"/>
  </w:num>
  <w:num w:numId="27">
    <w:abstractNumId w:val="29"/>
  </w:num>
  <w:num w:numId="28">
    <w:abstractNumId w:val="21"/>
  </w:num>
  <w:num w:numId="29">
    <w:abstractNumId w:val="22"/>
  </w:num>
  <w:num w:numId="30">
    <w:abstractNumId w:val="4"/>
  </w:num>
  <w:num w:numId="31">
    <w:abstractNumId w:val="41"/>
  </w:num>
  <w:num w:numId="32">
    <w:abstractNumId w:val="61"/>
  </w:num>
  <w:num w:numId="33">
    <w:abstractNumId w:val="49"/>
  </w:num>
  <w:num w:numId="34">
    <w:abstractNumId w:val="62"/>
  </w:num>
  <w:num w:numId="35">
    <w:abstractNumId w:val="59"/>
  </w:num>
  <w:num w:numId="36">
    <w:abstractNumId w:val="55"/>
  </w:num>
  <w:num w:numId="37">
    <w:abstractNumId w:val="11"/>
  </w:num>
  <w:num w:numId="38">
    <w:abstractNumId w:val="48"/>
  </w:num>
  <w:num w:numId="39">
    <w:abstractNumId w:val="38"/>
  </w:num>
  <w:num w:numId="40">
    <w:abstractNumId w:val="33"/>
  </w:num>
  <w:num w:numId="41">
    <w:abstractNumId w:val="31"/>
  </w:num>
  <w:num w:numId="42">
    <w:abstractNumId w:val="37"/>
  </w:num>
  <w:num w:numId="43">
    <w:abstractNumId w:val="27"/>
  </w:num>
  <w:num w:numId="44">
    <w:abstractNumId w:val="56"/>
  </w:num>
  <w:num w:numId="45">
    <w:abstractNumId w:val="0"/>
  </w:num>
  <w:num w:numId="46">
    <w:abstractNumId w:val="9"/>
  </w:num>
  <w:num w:numId="47">
    <w:abstractNumId w:val="42"/>
  </w:num>
  <w:num w:numId="48">
    <w:abstractNumId w:val="67"/>
  </w:num>
  <w:num w:numId="49">
    <w:abstractNumId w:val="2"/>
  </w:num>
  <w:num w:numId="50">
    <w:abstractNumId w:val="52"/>
  </w:num>
  <w:num w:numId="51">
    <w:abstractNumId w:val="40"/>
  </w:num>
  <w:num w:numId="52">
    <w:abstractNumId w:val="23"/>
  </w:num>
  <w:num w:numId="53">
    <w:abstractNumId w:val="35"/>
  </w:num>
  <w:num w:numId="54">
    <w:abstractNumId w:val="65"/>
  </w:num>
  <w:num w:numId="55">
    <w:abstractNumId w:val="54"/>
  </w:num>
  <w:num w:numId="56">
    <w:abstractNumId w:val="57"/>
  </w:num>
  <w:num w:numId="57">
    <w:abstractNumId w:val="1"/>
  </w:num>
  <w:num w:numId="58">
    <w:abstractNumId w:val="26"/>
  </w:num>
  <w:num w:numId="59">
    <w:abstractNumId w:val="16"/>
  </w:num>
  <w:num w:numId="60">
    <w:abstractNumId w:val="7"/>
  </w:num>
  <w:num w:numId="61">
    <w:abstractNumId w:val="14"/>
  </w:num>
  <w:num w:numId="62">
    <w:abstractNumId w:val="24"/>
  </w:num>
  <w:num w:numId="63">
    <w:abstractNumId w:val="46"/>
  </w:num>
  <w:num w:numId="64">
    <w:abstractNumId w:val="34"/>
  </w:num>
  <w:num w:numId="65">
    <w:abstractNumId w:val="19"/>
  </w:num>
  <w:num w:numId="66">
    <w:abstractNumId w:val="51"/>
  </w:num>
  <w:num w:numId="67">
    <w:abstractNumId w:val="60"/>
  </w:num>
  <w:num w:numId="68">
    <w:abstractNumId w:val="53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E1EB0"/>
    <w:rsid w:val="00006FF7"/>
    <w:rsid w:val="000E1EB0"/>
    <w:rsid w:val="009E5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1EB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1EB0"/>
    <w:rPr>
      <w:color w:val="0066CC"/>
      <w:u w:val="single"/>
    </w:rPr>
  </w:style>
  <w:style w:type="character" w:customStyle="1" w:styleId="a4">
    <w:name w:val="Сноска_"/>
    <w:basedOn w:val="a0"/>
    <w:link w:val="a5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6">
    <w:name w:val="Сноска"/>
    <w:basedOn w:val="a4"/>
    <w:rsid w:val="000E1EB0"/>
  </w:style>
  <w:style w:type="character" w:customStyle="1" w:styleId="a7">
    <w:name w:val="Сноска"/>
    <w:basedOn w:val="a4"/>
    <w:rsid w:val="000E1EB0"/>
    <w:rPr>
      <w:u w:val="single"/>
    </w:rPr>
  </w:style>
  <w:style w:type="character" w:customStyle="1" w:styleId="a8">
    <w:name w:val="Сноска"/>
    <w:basedOn w:val="a4"/>
    <w:rsid w:val="000E1EB0"/>
    <w:rPr>
      <w:u w:val="single"/>
    </w:rPr>
  </w:style>
  <w:style w:type="character" w:customStyle="1" w:styleId="a9">
    <w:name w:val="Сноска"/>
    <w:basedOn w:val="a4"/>
    <w:rsid w:val="000E1EB0"/>
    <w:rPr>
      <w:u w:val="single"/>
    </w:rPr>
  </w:style>
  <w:style w:type="character" w:customStyle="1" w:styleId="135pt30">
    <w:name w:val="Сноска + 13;5 pt;Полужирный;Масштаб 30%"/>
    <w:basedOn w:val="a4"/>
    <w:rsid w:val="000E1EB0"/>
    <w:rPr>
      <w:b/>
      <w:bCs/>
      <w:spacing w:val="0"/>
      <w:w w:val="30"/>
      <w:sz w:val="27"/>
      <w:szCs w:val="27"/>
      <w:u w:val="single"/>
    </w:rPr>
  </w:style>
  <w:style w:type="character" w:customStyle="1" w:styleId="aa">
    <w:name w:val="Сноска"/>
    <w:basedOn w:val="a4"/>
    <w:rsid w:val="000E1EB0"/>
  </w:style>
  <w:style w:type="character" w:customStyle="1" w:styleId="ab">
    <w:name w:val="Сноска"/>
    <w:basedOn w:val="a4"/>
    <w:rsid w:val="000E1EB0"/>
  </w:style>
  <w:style w:type="character" w:customStyle="1" w:styleId="ac">
    <w:name w:val="Сноска"/>
    <w:basedOn w:val="a4"/>
    <w:rsid w:val="000E1EB0"/>
  </w:style>
  <w:style w:type="character" w:customStyle="1" w:styleId="ad">
    <w:name w:val="Сноска"/>
    <w:basedOn w:val="a4"/>
    <w:rsid w:val="000E1EB0"/>
    <w:rPr>
      <w:spacing w:val="0"/>
    </w:rPr>
  </w:style>
  <w:style w:type="character" w:customStyle="1" w:styleId="ae">
    <w:name w:val="Сноска"/>
    <w:basedOn w:val="a4"/>
    <w:rsid w:val="000E1EB0"/>
    <w:rPr>
      <w:spacing w:val="0"/>
    </w:rPr>
  </w:style>
  <w:style w:type="character" w:customStyle="1" w:styleId="af">
    <w:name w:val="Сноска"/>
    <w:basedOn w:val="a4"/>
    <w:rsid w:val="000E1EB0"/>
    <w:rPr>
      <w:spacing w:val="0"/>
    </w:rPr>
  </w:style>
  <w:style w:type="character" w:customStyle="1" w:styleId="af0">
    <w:name w:val="Сноска"/>
    <w:basedOn w:val="a4"/>
    <w:rsid w:val="000E1EB0"/>
    <w:rPr>
      <w:spacing w:val="0"/>
    </w:rPr>
  </w:style>
  <w:style w:type="character" w:customStyle="1" w:styleId="af1">
    <w:name w:val="Сноска"/>
    <w:basedOn w:val="a4"/>
    <w:rsid w:val="000E1EB0"/>
    <w:rPr>
      <w:spacing w:val="0"/>
    </w:rPr>
  </w:style>
  <w:style w:type="character" w:customStyle="1" w:styleId="af2">
    <w:name w:val="Сноска"/>
    <w:basedOn w:val="a4"/>
    <w:rsid w:val="000E1EB0"/>
    <w:rPr>
      <w:spacing w:val="0"/>
    </w:rPr>
  </w:style>
  <w:style w:type="character" w:customStyle="1" w:styleId="af3">
    <w:name w:val="Сноска"/>
    <w:basedOn w:val="a4"/>
    <w:rsid w:val="000E1EB0"/>
    <w:rPr>
      <w:spacing w:val="0"/>
    </w:rPr>
  </w:style>
  <w:style w:type="character" w:customStyle="1" w:styleId="af4">
    <w:name w:val="Сноска"/>
    <w:basedOn w:val="a4"/>
    <w:rsid w:val="000E1EB0"/>
    <w:rPr>
      <w:spacing w:val="0"/>
    </w:rPr>
  </w:style>
  <w:style w:type="character" w:customStyle="1" w:styleId="af5">
    <w:name w:val="Сноска"/>
    <w:basedOn w:val="a4"/>
    <w:rsid w:val="000E1EB0"/>
    <w:rPr>
      <w:spacing w:val="0"/>
    </w:rPr>
  </w:style>
  <w:style w:type="character" w:customStyle="1" w:styleId="af6">
    <w:name w:val="Сноска"/>
    <w:basedOn w:val="a4"/>
    <w:rsid w:val="000E1EB0"/>
    <w:rPr>
      <w:spacing w:val="0"/>
    </w:rPr>
  </w:style>
  <w:style w:type="character" w:customStyle="1" w:styleId="1">
    <w:name w:val="Заголовок №1_"/>
    <w:basedOn w:val="a0"/>
    <w:link w:val="10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109"/>
      <w:szCs w:val="109"/>
    </w:rPr>
  </w:style>
  <w:style w:type="character" w:customStyle="1" w:styleId="af7">
    <w:name w:val="Основной текст_"/>
    <w:basedOn w:val="a0"/>
    <w:link w:val="73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1">
    <w:name w:val="Основной текст1"/>
    <w:basedOn w:val="af7"/>
    <w:rsid w:val="000E1EB0"/>
  </w:style>
  <w:style w:type="character" w:customStyle="1" w:styleId="2">
    <w:name w:val="Основной текст (2)_"/>
    <w:basedOn w:val="a0"/>
    <w:link w:val="20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"/>
    <w:basedOn w:val="2"/>
    <w:rsid w:val="000E1EB0"/>
  </w:style>
  <w:style w:type="character" w:customStyle="1" w:styleId="3">
    <w:name w:val="Основной текст (3)_"/>
    <w:basedOn w:val="a0"/>
    <w:link w:val="30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31">
    <w:name w:val="Основной текст (3)"/>
    <w:basedOn w:val="3"/>
    <w:rsid w:val="000E1EB0"/>
  </w:style>
  <w:style w:type="character" w:customStyle="1" w:styleId="22">
    <w:name w:val="Основной текст2"/>
    <w:basedOn w:val="af7"/>
    <w:rsid w:val="000E1EB0"/>
  </w:style>
  <w:style w:type="character" w:customStyle="1" w:styleId="af8">
    <w:name w:val="Основной текст + Полужирный"/>
    <w:basedOn w:val="af7"/>
    <w:rsid w:val="000E1EB0"/>
    <w:rPr>
      <w:b/>
      <w:bCs/>
      <w:spacing w:val="0"/>
    </w:rPr>
  </w:style>
  <w:style w:type="character" w:customStyle="1" w:styleId="23">
    <w:name w:val="Заголовок №2_"/>
    <w:basedOn w:val="a0"/>
    <w:link w:val="24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5">
    <w:name w:val="Оглавление 2 Знак"/>
    <w:basedOn w:val="a0"/>
    <w:link w:val="26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7">
    <w:name w:val="Оглавление (2) + Не полужирный"/>
    <w:basedOn w:val="25"/>
    <w:rsid w:val="000E1EB0"/>
    <w:rPr>
      <w:b/>
      <w:bCs/>
      <w:spacing w:val="0"/>
    </w:rPr>
  </w:style>
  <w:style w:type="character" w:customStyle="1" w:styleId="28">
    <w:name w:val="Оглавление (2) + Не полужирный"/>
    <w:basedOn w:val="25"/>
    <w:rsid w:val="000E1EB0"/>
    <w:rPr>
      <w:b/>
      <w:bCs/>
      <w:spacing w:val="0"/>
    </w:rPr>
  </w:style>
  <w:style w:type="character" w:customStyle="1" w:styleId="12">
    <w:name w:val="Оглавление 1 Знак"/>
    <w:basedOn w:val="a0"/>
    <w:link w:val="13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af9">
    <w:name w:val="Оглавление"/>
    <w:basedOn w:val="12"/>
    <w:rsid w:val="000E1EB0"/>
  </w:style>
  <w:style w:type="character" w:customStyle="1" w:styleId="afa">
    <w:name w:val="Оглавление"/>
    <w:basedOn w:val="12"/>
    <w:rsid w:val="000E1EB0"/>
  </w:style>
  <w:style w:type="character" w:customStyle="1" w:styleId="afb">
    <w:name w:val="Оглавление"/>
    <w:basedOn w:val="12"/>
    <w:rsid w:val="000E1EB0"/>
  </w:style>
  <w:style w:type="character" w:customStyle="1" w:styleId="afc">
    <w:name w:val="Колонтитул_"/>
    <w:basedOn w:val="a0"/>
    <w:link w:val="afd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fc"/>
    <w:rsid w:val="000E1EB0"/>
    <w:rPr>
      <w:spacing w:val="0"/>
      <w:sz w:val="22"/>
      <w:szCs w:val="22"/>
    </w:rPr>
  </w:style>
  <w:style w:type="character" w:customStyle="1" w:styleId="29">
    <w:name w:val="Оглавление (2) + Не полужирный"/>
    <w:basedOn w:val="25"/>
    <w:rsid w:val="000E1EB0"/>
    <w:rPr>
      <w:b/>
      <w:bCs/>
      <w:spacing w:val="0"/>
    </w:rPr>
  </w:style>
  <w:style w:type="character" w:customStyle="1" w:styleId="2a">
    <w:name w:val="Оглавление (2) + Не полужирный"/>
    <w:basedOn w:val="25"/>
    <w:rsid w:val="000E1EB0"/>
    <w:rPr>
      <w:b/>
      <w:bCs/>
      <w:spacing w:val="0"/>
    </w:rPr>
  </w:style>
  <w:style w:type="character" w:customStyle="1" w:styleId="afe">
    <w:name w:val="Оглавление"/>
    <w:basedOn w:val="12"/>
    <w:rsid w:val="000E1EB0"/>
  </w:style>
  <w:style w:type="character" w:customStyle="1" w:styleId="aff">
    <w:name w:val="Оглавление"/>
    <w:basedOn w:val="12"/>
    <w:rsid w:val="000E1EB0"/>
  </w:style>
  <w:style w:type="character" w:customStyle="1" w:styleId="aff0">
    <w:name w:val="Оглавление"/>
    <w:basedOn w:val="12"/>
    <w:rsid w:val="000E1EB0"/>
  </w:style>
  <w:style w:type="character" w:customStyle="1" w:styleId="32">
    <w:name w:val="Основной текст3"/>
    <w:basedOn w:val="af7"/>
    <w:rsid w:val="000E1EB0"/>
  </w:style>
  <w:style w:type="character" w:customStyle="1" w:styleId="4">
    <w:name w:val="Основной текст4"/>
    <w:basedOn w:val="af7"/>
    <w:rsid w:val="000E1EB0"/>
  </w:style>
  <w:style w:type="character" w:customStyle="1" w:styleId="9pt">
    <w:name w:val="Колонтитул + 9 pt;Полужирный;Курсив"/>
    <w:basedOn w:val="afc"/>
    <w:rsid w:val="000E1EB0"/>
    <w:rPr>
      <w:b/>
      <w:bCs/>
      <w:i/>
      <w:iCs/>
      <w:spacing w:val="0"/>
      <w:sz w:val="18"/>
      <w:szCs w:val="18"/>
    </w:rPr>
  </w:style>
  <w:style w:type="character" w:customStyle="1" w:styleId="5">
    <w:name w:val="Основной текст5"/>
    <w:basedOn w:val="af7"/>
    <w:rsid w:val="000E1EB0"/>
  </w:style>
  <w:style w:type="character" w:customStyle="1" w:styleId="6">
    <w:name w:val="Основной текст6"/>
    <w:basedOn w:val="af7"/>
    <w:rsid w:val="000E1EB0"/>
  </w:style>
  <w:style w:type="character" w:customStyle="1" w:styleId="40">
    <w:name w:val="Основной текст (4)_"/>
    <w:basedOn w:val="a0"/>
    <w:link w:val="41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20"/>
      <w:sz w:val="294"/>
      <w:szCs w:val="294"/>
    </w:rPr>
  </w:style>
  <w:style w:type="character" w:customStyle="1" w:styleId="42">
    <w:name w:val="Основной текст (4)"/>
    <w:basedOn w:val="40"/>
    <w:rsid w:val="000E1EB0"/>
  </w:style>
  <w:style w:type="character" w:customStyle="1" w:styleId="2Tahoma115pt-1pt">
    <w:name w:val="Заголовок №2 + Tahoma;11;5 pt;Не курсив;Интервал -1 pt"/>
    <w:basedOn w:val="23"/>
    <w:rsid w:val="000E1EB0"/>
    <w:rPr>
      <w:rFonts w:ascii="Tahoma" w:eastAsia="Tahoma" w:hAnsi="Tahoma" w:cs="Tahoma"/>
      <w:i/>
      <w:iCs/>
      <w:spacing w:val="-20"/>
      <w:sz w:val="23"/>
      <w:szCs w:val="23"/>
    </w:rPr>
  </w:style>
  <w:style w:type="character" w:customStyle="1" w:styleId="50">
    <w:name w:val="Заголовок №5_"/>
    <w:basedOn w:val="a0"/>
    <w:link w:val="51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7">
    <w:name w:val="Основной текст7"/>
    <w:basedOn w:val="af7"/>
    <w:rsid w:val="000E1EB0"/>
  </w:style>
  <w:style w:type="character" w:customStyle="1" w:styleId="aff1">
    <w:name w:val="Основной текст + Полужирный;Курсив"/>
    <w:basedOn w:val="af7"/>
    <w:rsid w:val="000E1EB0"/>
    <w:rPr>
      <w:b/>
      <w:bCs/>
      <w:i/>
      <w:iCs/>
      <w:spacing w:val="0"/>
    </w:rPr>
  </w:style>
  <w:style w:type="character" w:customStyle="1" w:styleId="8">
    <w:name w:val="Основной текст8"/>
    <w:basedOn w:val="af7"/>
    <w:rsid w:val="000E1EB0"/>
  </w:style>
  <w:style w:type="character" w:customStyle="1" w:styleId="52">
    <w:name w:val="Заголовок №5"/>
    <w:basedOn w:val="50"/>
    <w:rsid w:val="000E1EB0"/>
  </w:style>
  <w:style w:type="character" w:customStyle="1" w:styleId="53">
    <w:name w:val="Основной текст (5)_"/>
    <w:basedOn w:val="a0"/>
    <w:link w:val="54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55">
    <w:name w:val="Основной текст (5)"/>
    <w:basedOn w:val="53"/>
    <w:rsid w:val="000E1EB0"/>
  </w:style>
  <w:style w:type="character" w:customStyle="1" w:styleId="9">
    <w:name w:val="Основной текст9"/>
    <w:basedOn w:val="af7"/>
    <w:rsid w:val="000E1EB0"/>
  </w:style>
  <w:style w:type="character" w:customStyle="1" w:styleId="33">
    <w:name w:val="Заголовок №3_"/>
    <w:basedOn w:val="a0"/>
    <w:link w:val="34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5">
    <w:name w:val="Заголовок №3"/>
    <w:basedOn w:val="33"/>
    <w:rsid w:val="000E1EB0"/>
  </w:style>
  <w:style w:type="character" w:customStyle="1" w:styleId="100">
    <w:name w:val="Основной текст10"/>
    <w:basedOn w:val="af7"/>
    <w:rsid w:val="000E1EB0"/>
  </w:style>
  <w:style w:type="character" w:customStyle="1" w:styleId="110">
    <w:name w:val="Основной текст11"/>
    <w:basedOn w:val="af7"/>
    <w:rsid w:val="000E1EB0"/>
  </w:style>
  <w:style w:type="character" w:customStyle="1" w:styleId="120">
    <w:name w:val="Основной текст12"/>
    <w:basedOn w:val="af7"/>
    <w:rsid w:val="000E1EB0"/>
  </w:style>
  <w:style w:type="character" w:customStyle="1" w:styleId="130">
    <w:name w:val="Основной текст13"/>
    <w:basedOn w:val="af7"/>
    <w:rsid w:val="000E1EB0"/>
  </w:style>
  <w:style w:type="character" w:customStyle="1" w:styleId="60">
    <w:name w:val="Основной текст (6)_"/>
    <w:basedOn w:val="a0"/>
    <w:link w:val="61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62">
    <w:name w:val="Основной текст (6)"/>
    <w:basedOn w:val="60"/>
    <w:rsid w:val="000E1EB0"/>
  </w:style>
  <w:style w:type="character" w:customStyle="1" w:styleId="63">
    <w:name w:val="Основной текст (6)"/>
    <w:basedOn w:val="60"/>
    <w:rsid w:val="000E1EB0"/>
  </w:style>
  <w:style w:type="character" w:customStyle="1" w:styleId="14">
    <w:name w:val="Основной текст14"/>
    <w:basedOn w:val="af7"/>
    <w:rsid w:val="000E1EB0"/>
  </w:style>
  <w:style w:type="character" w:customStyle="1" w:styleId="12pt">
    <w:name w:val="Основной текст + 12 pt"/>
    <w:basedOn w:val="af7"/>
    <w:rsid w:val="000E1EB0"/>
    <w:rPr>
      <w:spacing w:val="0"/>
      <w:sz w:val="24"/>
      <w:szCs w:val="24"/>
    </w:rPr>
  </w:style>
  <w:style w:type="character" w:customStyle="1" w:styleId="15">
    <w:name w:val="Основной текст15"/>
    <w:basedOn w:val="af7"/>
    <w:rsid w:val="000E1EB0"/>
  </w:style>
  <w:style w:type="character" w:customStyle="1" w:styleId="16">
    <w:name w:val="Основной текст16"/>
    <w:basedOn w:val="af7"/>
    <w:rsid w:val="000E1EB0"/>
  </w:style>
  <w:style w:type="character" w:customStyle="1" w:styleId="17">
    <w:name w:val="Основной текст17"/>
    <w:basedOn w:val="af7"/>
    <w:rsid w:val="000E1EB0"/>
  </w:style>
  <w:style w:type="character" w:customStyle="1" w:styleId="18">
    <w:name w:val="Основной текст18"/>
    <w:basedOn w:val="af7"/>
    <w:rsid w:val="000E1EB0"/>
  </w:style>
  <w:style w:type="character" w:customStyle="1" w:styleId="19">
    <w:name w:val="Основной текст19"/>
    <w:basedOn w:val="af7"/>
    <w:rsid w:val="000E1EB0"/>
  </w:style>
  <w:style w:type="character" w:customStyle="1" w:styleId="200">
    <w:name w:val="Основной текст20"/>
    <w:basedOn w:val="af7"/>
    <w:rsid w:val="000E1EB0"/>
  </w:style>
  <w:style w:type="character" w:customStyle="1" w:styleId="56">
    <w:name w:val="Основной текст (5)"/>
    <w:basedOn w:val="53"/>
    <w:rsid w:val="000E1EB0"/>
  </w:style>
  <w:style w:type="character" w:customStyle="1" w:styleId="70">
    <w:name w:val="Основной текст (7)_"/>
    <w:basedOn w:val="a0"/>
    <w:link w:val="71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72">
    <w:name w:val="Основной текст (7)"/>
    <w:basedOn w:val="70"/>
    <w:rsid w:val="000E1EB0"/>
  </w:style>
  <w:style w:type="character" w:customStyle="1" w:styleId="74">
    <w:name w:val="Основной текст (7)"/>
    <w:basedOn w:val="70"/>
    <w:rsid w:val="000E1EB0"/>
  </w:style>
  <w:style w:type="character" w:customStyle="1" w:styleId="64">
    <w:name w:val="Основной текст (6)"/>
    <w:basedOn w:val="60"/>
    <w:rsid w:val="000E1EB0"/>
  </w:style>
  <w:style w:type="character" w:customStyle="1" w:styleId="65">
    <w:name w:val="Основной текст (6)"/>
    <w:basedOn w:val="60"/>
    <w:rsid w:val="000E1EB0"/>
  </w:style>
  <w:style w:type="character" w:customStyle="1" w:styleId="210">
    <w:name w:val="Основной текст21"/>
    <w:basedOn w:val="af7"/>
    <w:rsid w:val="000E1EB0"/>
  </w:style>
  <w:style w:type="character" w:customStyle="1" w:styleId="220">
    <w:name w:val="Основной текст22"/>
    <w:basedOn w:val="af7"/>
    <w:rsid w:val="000E1EB0"/>
  </w:style>
  <w:style w:type="character" w:customStyle="1" w:styleId="230">
    <w:name w:val="Основной текст23"/>
    <w:basedOn w:val="af7"/>
    <w:rsid w:val="000E1EB0"/>
  </w:style>
  <w:style w:type="character" w:customStyle="1" w:styleId="240">
    <w:name w:val="Основной текст24"/>
    <w:basedOn w:val="af7"/>
    <w:rsid w:val="000E1EB0"/>
  </w:style>
  <w:style w:type="character" w:customStyle="1" w:styleId="250">
    <w:name w:val="Основной текст25"/>
    <w:basedOn w:val="af7"/>
    <w:rsid w:val="000E1EB0"/>
  </w:style>
  <w:style w:type="character" w:customStyle="1" w:styleId="260">
    <w:name w:val="Основной текст26"/>
    <w:basedOn w:val="af7"/>
    <w:rsid w:val="000E1EB0"/>
  </w:style>
  <w:style w:type="character" w:customStyle="1" w:styleId="57">
    <w:name w:val="Основной текст (5)"/>
    <w:basedOn w:val="53"/>
    <w:rsid w:val="000E1EB0"/>
  </w:style>
  <w:style w:type="character" w:customStyle="1" w:styleId="58">
    <w:name w:val="Основной текст (5)"/>
    <w:basedOn w:val="53"/>
    <w:rsid w:val="000E1EB0"/>
  </w:style>
  <w:style w:type="character" w:customStyle="1" w:styleId="66">
    <w:name w:val="Основной текст (6)"/>
    <w:basedOn w:val="60"/>
    <w:rsid w:val="000E1EB0"/>
  </w:style>
  <w:style w:type="character" w:customStyle="1" w:styleId="67">
    <w:name w:val="Основной текст (6)"/>
    <w:basedOn w:val="60"/>
    <w:rsid w:val="000E1EB0"/>
  </w:style>
  <w:style w:type="character" w:customStyle="1" w:styleId="270">
    <w:name w:val="Основной текст27"/>
    <w:basedOn w:val="af7"/>
    <w:rsid w:val="000E1EB0"/>
  </w:style>
  <w:style w:type="character" w:customStyle="1" w:styleId="280">
    <w:name w:val="Основной текст28"/>
    <w:basedOn w:val="af7"/>
    <w:rsid w:val="000E1EB0"/>
  </w:style>
  <w:style w:type="character" w:customStyle="1" w:styleId="290">
    <w:name w:val="Основной текст29"/>
    <w:basedOn w:val="af7"/>
    <w:rsid w:val="000E1EB0"/>
  </w:style>
  <w:style w:type="character" w:customStyle="1" w:styleId="300">
    <w:name w:val="Основной текст30"/>
    <w:basedOn w:val="af7"/>
    <w:rsid w:val="000E1EB0"/>
  </w:style>
  <w:style w:type="character" w:customStyle="1" w:styleId="310">
    <w:name w:val="Основной текст31"/>
    <w:basedOn w:val="af7"/>
    <w:rsid w:val="000E1EB0"/>
  </w:style>
  <w:style w:type="character" w:customStyle="1" w:styleId="320">
    <w:name w:val="Основной текст32"/>
    <w:basedOn w:val="af7"/>
    <w:rsid w:val="000E1EB0"/>
  </w:style>
  <w:style w:type="character" w:customStyle="1" w:styleId="330">
    <w:name w:val="Основной текст33"/>
    <w:basedOn w:val="af7"/>
    <w:rsid w:val="000E1EB0"/>
  </w:style>
  <w:style w:type="character" w:customStyle="1" w:styleId="59">
    <w:name w:val="Основной текст (5)"/>
    <w:basedOn w:val="53"/>
    <w:rsid w:val="000E1EB0"/>
  </w:style>
  <w:style w:type="character" w:customStyle="1" w:styleId="68">
    <w:name w:val="Основной текст (6)"/>
    <w:basedOn w:val="60"/>
    <w:rsid w:val="000E1EB0"/>
  </w:style>
  <w:style w:type="character" w:customStyle="1" w:styleId="69">
    <w:name w:val="Основной текст (6)"/>
    <w:basedOn w:val="60"/>
    <w:rsid w:val="000E1EB0"/>
  </w:style>
  <w:style w:type="character" w:customStyle="1" w:styleId="6a">
    <w:name w:val="Основной текст (6)"/>
    <w:basedOn w:val="60"/>
    <w:rsid w:val="000E1EB0"/>
  </w:style>
  <w:style w:type="character" w:customStyle="1" w:styleId="340">
    <w:name w:val="Основной текст34"/>
    <w:basedOn w:val="af7"/>
    <w:rsid w:val="000E1EB0"/>
  </w:style>
  <w:style w:type="character" w:customStyle="1" w:styleId="350">
    <w:name w:val="Основной текст35"/>
    <w:basedOn w:val="af7"/>
    <w:rsid w:val="000E1EB0"/>
  </w:style>
  <w:style w:type="character" w:customStyle="1" w:styleId="12pt0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12pt1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36">
    <w:name w:val="Основной текст36"/>
    <w:basedOn w:val="af7"/>
    <w:rsid w:val="000E1EB0"/>
  </w:style>
  <w:style w:type="character" w:customStyle="1" w:styleId="37">
    <w:name w:val="Основной текст37"/>
    <w:basedOn w:val="af7"/>
    <w:rsid w:val="000E1EB0"/>
  </w:style>
  <w:style w:type="character" w:customStyle="1" w:styleId="38">
    <w:name w:val="Основной текст38"/>
    <w:basedOn w:val="af7"/>
    <w:rsid w:val="000E1EB0"/>
  </w:style>
  <w:style w:type="character" w:customStyle="1" w:styleId="39">
    <w:name w:val="Основной текст39"/>
    <w:basedOn w:val="af7"/>
    <w:rsid w:val="000E1EB0"/>
  </w:style>
  <w:style w:type="character" w:customStyle="1" w:styleId="400">
    <w:name w:val="Основной текст40"/>
    <w:basedOn w:val="af7"/>
    <w:rsid w:val="000E1EB0"/>
  </w:style>
  <w:style w:type="character" w:customStyle="1" w:styleId="5a">
    <w:name w:val="Основной текст (5)"/>
    <w:basedOn w:val="53"/>
    <w:rsid w:val="000E1EB0"/>
  </w:style>
  <w:style w:type="character" w:customStyle="1" w:styleId="6b">
    <w:name w:val="Основной текст (6)"/>
    <w:basedOn w:val="60"/>
    <w:rsid w:val="000E1EB0"/>
  </w:style>
  <w:style w:type="character" w:customStyle="1" w:styleId="6c">
    <w:name w:val="Основной текст (6)"/>
    <w:basedOn w:val="60"/>
    <w:rsid w:val="000E1EB0"/>
  </w:style>
  <w:style w:type="character" w:customStyle="1" w:styleId="410">
    <w:name w:val="Основной текст41"/>
    <w:basedOn w:val="af7"/>
    <w:rsid w:val="000E1EB0"/>
  </w:style>
  <w:style w:type="character" w:customStyle="1" w:styleId="12pt2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420">
    <w:name w:val="Основной текст42"/>
    <w:basedOn w:val="af7"/>
    <w:rsid w:val="000E1EB0"/>
  </w:style>
  <w:style w:type="character" w:customStyle="1" w:styleId="12pt3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80">
    <w:name w:val="Основной текст (8)_"/>
    <w:basedOn w:val="a0"/>
    <w:link w:val="81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8125pt">
    <w:name w:val="Основной текст (8) + 12;5 pt"/>
    <w:basedOn w:val="80"/>
    <w:rsid w:val="000E1EB0"/>
    <w:rPr>
      <w:spacing w:val="0"/>
      <w:sz w:val="25"/>
      <w:szCs w:val="25"/>
      <w:lang/>
    </w:rPr>
  </w:style>
  <w:style w:type="character" w:customStyle="1" w:styleId="43">
    <w:name w:val="Основной текст43"/>
    <w:basedOn w:val="af7"/>
    <w:rsid w:val="000E1EB0"/>
  </w:style>
  <w:style w:type="character" w:customStyle="1" w:styleId="44">
    <w:name w:val="Основной текст44"/>
    <w:basedOn w:val="af7"/>
    <w:rsid w:val="000E1EB0"/>
  </w:style>
  <w:style w:type="character" w:customStyle="1" w:styleId="45">
    <w:name w:val="Основной текст45"/>
    <w:basedOn w:val="af7"/>
    <w:rsid w:val="000E1EB0"/>
  </w:style>
  <w:style w:type="character" w:customStyle="1" w:styleId="8125pt0">
    <w:name w:val="Основной текст (8) + 12;5 pt"/>
    <w:basedOn w:val="80"/>
    <w:rsid w:val="000E1EB0"/>
    <w:rPr>
      <w:spacing w:val="0"/>
      <w:sz w:val="25"/>
      <w:szCs w:val="25"/>
      <w:lang/>
    </w:rPr>
  </w:style>
  <w:style w:type="character" w:customStyle="1" w:styleId="46">
    <w:name w:val="Основной текст46"/>
    <w:basedOn w:val="af7"/>
    <w:rsid w:val="000E1EB0"/>
  </w:style>
  <w:style w:type="character" w:customStyle="1" w:styleId="47">
    <w:name w:val="Основной текст47"/>
    <w:basedOn w:val="af7"/>
    <w:rsid w:val="000E1EB0"/>
  </w:style>
  <w:style w:type="character" w:customStyle="1" w:styleId="48">
    <w:name w:val="Основной текст48"/>
    <w:basedOn w:val="af7"/>
    <w:rsid w:val="000E1EB0"/>
  </w:style>
  <w:style w:type="character" w:customStyle="1" w:styleId="49">
    <w:name w:val="Основной текст49"/>
    <w:basedOn w:val="af7"/>
    <w:rsid w:val="000E1EB0"/>
  </w:style>
  <w:style w:type="character" w:customStyle="1" w:styleId="12pt4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500">
    <w:name w:val="Основной текст50"/>
    <w:basedOn w:val="af7"/>
    <w:rsid w:val="000E1EB0"/>
  </w:style>
  <w:style w:type="character" w:customStyle="1" w:styleId="510">
    <w:name w:val="Основной текст51"/>
    <w:basedOn w:val="af7"/>
    <w:rsid w:val="000E1EB0"/>
  </w:style>
  <w:style w:type="character" w:customStyle="1" w:styleId="520">
    <w:name w:val="Основной текст52"/>
    <w:basedOn w:val="af7"/>
    <w:rsid w:val="000E1EB0"/>
  </w:style>
  <w:style w:type="character" w:customStyle="1" w:styleId="5b">
    <w:name w:val="Основной текст (5)"/>
    <w:basedOn w:val="53"/>
    <w:rsid w:val="000E1EB0"/>
  </w:style>
  <w:style w:type="character" w:customStyle="1" w:styleId="6d">
    <w:name w:val="Основной текст (6)"/>
    <w:basedOn w:val="60"/>
    <w:rsid w:val="000E1EB0"/>
  </w:style>
  <w:style w:type="character" w:customStyle="1" w:styleId="530">
    <w:name w:val="Основной текст53"/>
    <w:basedOn w:val="af7"/>
    <w:rsid w:val="000E1EB0"/>
  </w:style>
  <w:style w:type="character" w:customStyle="1" w:styleId="540">
    <w:name w:val="Основной текст54"/>
    <w:basedOn w:val="af7"/>
    <w:rsid w:val="000E1EB0"/>
  </w:style>
  <w:style w:type="character" w:customStyle="1" w:styleId="550">
    <w:name w:val="Основной текст55"/>
    <w:basedOn w:val="af7"/>
    <w:rsid w:val="000E1EB0"/>
  </w:style>
  <w:style w:type="character" w:customStyle="1" w:styleId="560">
    <w:name w:val="Основной текст56"/>
    <w:basedOn w:val="af7"/>
    <w:rsid w:val="000E1EB0"/>
  </w:style>
  <w:style w:type="character" w:customStyle="1" w:styleId="570">
    <w:name w:val="Основной текст57"/>
    <w:basedOn w:val="af7"/>
    <w:rsid w:val="000E1EB0"/>
  </w:style>
  <w:style w:type="character" w:customStyle="1" w:styleId="580">
    <w:name w:val="Основной текст58"/>
    <w:basedOn w:val="af7"/>
    <w:rsid w:val="000E1EB0"/>
  </w:style>
  <w:style w:type="character" w:customStyle="1" w:styleId="590">
    <w:name w:val="Основной текст59"/>
    <w:basedOn w:val="af7"/>
    <w:rsid w:val="000E1EB0"/>
  </w:style>
  <w:style w:type="character" w:customStyle="1" w:styleId="12pt5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521">
    <w:name w:val="Заголовок №5 (2)_"/>
    <w:basedOn w:val="a0"/>
    <w:link w:val="522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5c">
    <w:name w:val="Заголовок №5"/>
    <w:basedOn w:val="50"/>
    <w:rsid w:val="000E1EB0"/>
  </w:style>
  <w:style w:type="character" w:customStyle="1" w:styleId="5d">
    <w:name w:val="Основной текст (5)"/>
    <w:basedOn w:val="53"/>
    <w:rsid w:val="000E1EB0"/>
  </w:style>
  <w:style w:type="character" w:customStyle="1" w:styleId="75">
    <w:name w:val="Основной текст (7)"/>
    <w:basedOn w:val="70"/>
    <w:rsid w:val="000E1EB0"/>
  </w:style>
  <w:style w:type="character" w:customStyle="1" w:styleId="76">
    <w:name w:val="Основной текст (7)"/>
    <w:basedOn w:val="70"/>
    <w:rsid w:val="000E1EB0"/>
  </w:style>
  <w:style w:type="character" w:customStyle="1" w:styleId="6e">
    <w:name w:val="Основной текст (6)"/>
    <w:basedOn w:val="60"/>
    <w:rsid w:val="000E1EB0"/>
  </w:style>
  <w:style w:type="character" w:customStyle="1" w:styleId="6f">
    <w:name w:val="Основной текст (6)"/>
    <w:basedOn w:val="60"/>
    <w:rsid w:val="000E1EB0"/>
  </w:style>
  <w:style w:type="character" w:customStyle="1" w:styleId="600">
    <w:name w:val="Основной текст60"/>
    <w:basedOn w:val="af7"/>
    <w:rsid w:val="000E1EB0"/>
  </w:style>
  <w:style w:type="character" w:customStyle="1" w:styleId="610">
    <w:name w:val="Основной текст61"/>
    <w:basedOn w:val="af7"/>
    <w:rsid w:val="000E1EB0"/>
  </w:style>
  <w:style w:type="character" w:customStyle="1" w:styleId="620">
    <w:name w:val="Основной текст62"/>
    <w:basedOn w:val="af7"/>
    <w:rsid w:val="000E1EB0"/>
  </w:style>
  <w:style w:type="character" w:customStyle="1" w:styleId="630">
    <w:name w:val="Основной текст63"/>
    <w:basedOn w:val="af7"/>
    <w:rsid w:val="000E1EB0"/>
  </w:style>
  <w:style w:type="character" w:customStyle="1" w:styleId="6f0">
    <w:name w:val="Основной текст (6)"/>
    <w:basedOn w:val="60"/>
    <w:rsid w:val="000E1EB0"/>
  </w:style>
  <w:style w:type="character" w:customStyle="1" w:styleId="6f1">
    <w:name w:val="Основной текст (6)"/>
    <w:basedOn w:val="60"/>
    <w:rsid w:val="000E1EB0"/>
  </w:style>
  <w:style w:type="character" w:customStyle="1" w:styleId="640">
    <w:name w:val="Основной текст64"/>
    <w:basedOn w:val="af7"/>
    <w:rsid w:val="000E1EB0"/>
  </w:style>
  <w:style w:type="character" w:customStyle="1" w:styleId="8pt">
    <w:name w:val="Основной текст + 8 pt"/>
    <w:basedOn w:val="af7"/>
    <w:rsid w:val="000E1EB0"/>
    <w:rPr>
      <w:spacing w:val="0"/>
      <w:sz w:val="16"/>
      <w:szCs w:val="16"/>
      <w:lang w:val="en-US"/>
    </w:rPr>
  </w:style>
  <w:style w:type="character" w:customStyle="1" w:styleId="650">
    <w:name w:val="Основной текст65"/>
    <w:basedOn w:val="af7"/>
    <w:rsid w:val="000E1EB0"/>
  </w:style>
  <w:style w:type="character" w:customStyle="1" w:styleId="12pt6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12pt7">
    <w:name w:val="Основной текст + 12 pt"/>
    <w:basedOn w:val="af7"/>
    <w:rsid w:val="000E1EB0"/>
    <w:rPr>
      <w:spacing w:val="0"/>
      <w:sz w:val="24"/>
      <w:szCs w:val="24"/>
    </w:rPr>
  </w:style>
  <w:style w:type="character" w:customStyle="1" w:styleId="660">
    <w:name w:val="Основной текст66"/>
    <w:basedOn w:val="af7"/>
    <w:rsid w:val="000E1EB0"/>
  </w:style>
  <w:style w:type="character" w:customStyle="1" w:styleId="9pt0">
    <w:name w:val="Колонтитул + 9 pt;Полужирный;Курсив"/>
    <w:basedOn w:val="afc"/>
    <w:rsid w:val="000E1EB0"/>
    <w:rPr>
      <w:b/>
      <w:bCs/>
      <w:i/>
      <w:iCs/>
      <w:spacing w:val="0"/>
      <w:sz w:val="18"/>
      <w:szCs w:val="18"/>
    </w:rPr>
  </w:style>
  <w:style w:type="character" w:customStyle="1" w:styleId="11pt0">
    <w:name w:val="Колонтитул + 11 pt"/>
    <w:basedOn w:val="afc"/>
    <w:rsid w:val="000E1EB0"/>
    <w:rPr>
      <w:spacing w:val="0"/>
      <w:sz w:val="22"/>
      <w:szCs w:val="22"/>
    </w:rPr>
  </w:style>
  <w:style w:type="character" w:customStyle="1" w:styleId="121">
    <w:name w:val="Заголовок №1 (2)_"/>
    <w:basedOn w:val="a0"/>
    <w:link w:val="122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77">
    <w:name w:val="Основной текст (7)"/>
    <w:basedOn w:val="70"/>
    <w:rsid w:val="000E1EB0"/>
    <w:rPr>
      <w:spacing w:val="0"/>
    </w:rPr>
  </w:style>
  <w:style w:type="character" w:customStyle="1" w:styleId="6f2">
    <w:name w:val="Основной текст (6)"/>
    <w:basedOn w:val="60"/>
    <w:rsid w:val="000E1EB0"/>
    <w:rPr>
      <w:spacing w:val="0"/>
    </w:rPr>
  </w:style>
  <w:style w:type="character" w:customStyle="1" w:styleId="6f3">
    <w:name w:val="Основной текст (6)"/>
    <w:basedOn w:val="60"/>
    <w:rsid w:val="000E1EB0"/>
    <w:rPr>
      <w:spacing w:val="0"/>
    </w:rPr>
  </w:style>
  <w:style w:type="character" w:customStyle="1" w:styleId="12pt8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6f4">
    <w:name w:val="Основной текст (6)"/>
    <w:basedOn w:val="60"/>
    <w:rsid w:val="000E1EB0"/>
    <w:rPr>
      <w:spacing w:val="0"/>
    </w:rPr>
  </w:style>
  <w:style w:type="character" w:customStyle="1" w:styleId="670">
    <w:name w:val="Основной текст67"/>
    <w:basedOn w:val="af7"/>
    <w:rsid w:val="000E1EB0"/>
    <w:rPr>
      <w:spacing w:val="0"/>
    </w:rPr>
  </w:style>
  <w:style w:type="character" w:customStyle="1" w:styleId="680">
    <w:name w:val="Основной текст68"/>
    <w:basedOn w:val="af7"/>
    <w:rsid w:val="000E1EB0"/>
    <w:rPr>
      <w:spacing w:val="0"/>
    </w:rPr>
  </w:style>
  <w:style w:type="character" w:customStyle="1" w:styleId="690">
    <w:name w:val="Основной текст69"/>
    <w:basedOn w:val="af7"/>
    <w:rsid w:val="000E1EB0"/>
    <w:rPr>
      <w:spacing w:val="0"/>
    </w:rPr>
  </w:style>
  <w:style w:type="character" w:customStyle="1" w:styleId="11pt1">
    <w:name w:val="Колонтитул + 11 pt"/>
    <w:basedOn w:val="afc"/>
    <w:rsid w:val="000E1EB0"/>
    <w:rPr>
      <w:spacing w:val="0"/>
      <w:sz w:val="22"/>
      <w:szCs w:val="22"/>
    </w:rPr>
  </w:style>
  <w:style w:type="character" w:customStyle="1" w:styleId="123">
    <w:name w:val="Заголовок №1 (2)"/>
    <w:basedOn w:val="121"/>
    <w:rsid w:val="000E1EB0"/>
  </w:style>
  <w:style w:type="character" w:customStyle="1" w:styleId="124">
    <w:name w:val="Заголовок №1 (2)"/>
    <w:basedOn w:val="121"/>
    <w:rsid w:val="000E1EB0"/>
  </w:style>
  <w:style w:type="character" w:customStyle="1" w:styleId="6f5">
    <w:name w:val="Основной текст (6)"/>
    <w:basedOn w:val="60"/>
    <w:rsid w:val="000E1EB0"/>
    <w:rPr>
      <w:spacing w:val="0"/>
    </w:rPr>
  </w:style>
  <w:style w:type="character" w:customStyle="1" w:styleId="6f6">
    <w:name w:val="Основной текст (6)"/>
    <w:basedOn w:val="60"/>
    <w:rsid w:val="000E1EB0"/>
    <w:rPr>
      <w:spacing w:val="0"/>
    </w:rPr>
  </w:style>
  <w:style w:type="character" w:customStyle="1" w:styleId="12pt9">
    <w:name w:val="Основной текст + 12 pt"/>
    <w:basedOn w:val="af7"/>
    <w:rsid w:val="000E1EB0"/>
    <w:rPr>
      <w:spacing w:val="0"/>
      <w:sz w:val="24"/>
      <w:szCs w:val="24"/>
      <w:lang w:val="en-US"/>
    </w:rPr>
  </w:style>
  <w:style w:type="character" w:customStyle="1" w:styleId="12pta">
    <w:name w:val="Основной текст + 12 pt"/>
    <w:basedOn w:val="af7"/>
    <w:rsid w:val="000E1EB0"/>
    <w:rPr>
      <w:spacing w:val="0"/>
      <w:sz w:val="24"/>
      <w:szCs w:val="24"/>
    </w:rPr>
  </w:style>
  <w:style w:type="character" w:customStyle="1" w:styleId="321">
    <w:name w:val="Заголовок №3 (2)_"/>
    <w:basedOn w:val="a0"/>
    <w:link w:val="322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23">
    <w:name w:val="Заголовок №3 (2)"/>
    <w:basedOn w:val="321"/>
    <w:rsid w:val="000E1EB0"/>
    <w:rPr>
      <w:spacing w:val="0"/>
    </w:rPr>
  </w:style>
  <w:style w:type="character" w:customStyle="1" w:styleId="324">
    <w:name w:val="Заголовок №3 (2)"/>
    <w:basedOn w:val="321"/>
    <w:rsid w:val="000E1EB0"/>
    <w:rPr>
      <w:spacing w:val="0"/>
    </w:rPr>
  </w:style>
  <w:style w:type="character" w:customStyle="1" w:styleId="325">
    <w:name w:val="Заголовок №3 (2)"/>
    <w:basedOn w:val="321"/>
    <w:rsid w:val="000E1EB0"/>
    <w:rPr>
      <w:spacing w:val="0"/>
    </w:rPr>
  </w:style>
  <w:style w:type="character" w:customStyle="1" w:styleId="2b">
    <w:name w:val="Заголовок №2"/>
    <w:basedOn w:val="23"/>
    <w:rsid w:val="000E1EB0"/>
  </w:style>
  <w:style w:type="character" w:customStyle="1" w:styleId="9pt1">
    <w:name w:val="Колонтитул + 9 pt;Полужирный;Курсив"/>
    <w:basedOn w:val="afc"/>
    <w:rsid w:val="000E1EB0"/>
    <w:rPr>
      <w:b/>
      <w:bCs/>
      <w:i/>
      <w:iCs/>
      <w:spacing w:val="0"/>
      <w:sz w:val="18"/>
      <w:szCs w:val="18"/>
    </w:rPr>
  </w:style>
  <w:style w:type="character" w:customStyle="1" w:styleId="2c">
    <w:name w:val="Заголовок №2"/>
    <w:basedOn w:val="23"/>
    <w:rsid w:val="000E1EB0"/>
  </w:style>
  <w:style w:type="character" w:customStyle="1" w:styleId="90">
    <w:name w:val="Основной текст (9)_"/>
    <w:basedOn w:val="a0"/>
    <w:link w:val="91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6">
    <w:name w:val="Заголовок №3 (2)"/>
    <w:basedOn w:val="321"/>
    <w:rsid w:val="000E1EB0"/>
    <w:rPr>
      <w:spacing w:val="0"/>
    </w:rPr>
  </w:style>
  <w:style w:type="character" w:customStyle="1" w:styleId="327">
    <w:name w:val="Заголовок №3 (2)"/>
    <w:basedOn w:val="321"/>
    <w:rsid w:val="000E1EB0"/>
    <w:rPr>
      <w:spacing w:val="0"/>
    </w:rPr>
  </w:style>
  <w:style w:type="character" w:customStyle="1" w:styleId="328">
    <w:name w:val="Заголовок №3 (2)"/>
    <w:basedOn w:val="321"/>
    <w:rsid w:val="000E1EB0"/>
    <w:rPr>
      <w:spacing w:val="0"/>
    </w:rPr>
  </w:style>
  <w:style w:type="character" w:customStyle="1" w:styleId="11pt2">
    <w:name w:val="Колонтитул + 11 pt"/>
    <w:basedOn w:val="afc"/>
    <w:rsid w:val="000E1EB0"/>
    <w:rPr>
      <w:spacing w:val="0"/>
      <w:sz w:val="22"/>
      <w:szCs w:val="22"/>
    </w:rPr>
  </w:style>
  <w:style w:type="character" w:customStyle="1" w:styleId="125">
    <w:name w:val="Заголовок №1 (2)"/>
    <w:basedOn w:val="121"/>
    <w:rsid w:val="000E1EB0"/>
    <w:rPr>
      <w:spacing w:val="0"/>
    </w:rPr>
  </w:style>
  <w:style w:type="character" w:customStyle="1" w:styleId="126">
    <w:name w:val="Заголовок №1 (2)"/>
    <w:basedOn w:val="121"/>
    <w:rsid w:val="000E1EB0"/>
    <w:rPr>
      <w:spacing w:val="0"/>
    </w:rPr>
  </w:style>
  <w:style w:type="character" w:customStyle="1" w:styleId="221">
    <w:name w:val="Заголовок №2 (2)_"/>
    <w:basedOn w:val="a0"/>
    <w:link w:val="222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23">
    <w:name w:val="Заголовок №2 (2)"/>
    <w:basedOn w:val="221"/>
    <w:rsid w:val="000E1EB0"/>
    <w:rPr>
      <w:spacing w:val="0"/>
    </w:rPr>
  </w:style>
  <w:style w:type="character" w:customStyle="1" w:styleId="101">
    <w:name w:val="Основной текст (10)_"/>
    <w:basedOn w:val="a0"/>
    <w:link w:val="102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03">
    <w:name w:val="Основной текст (10)"/>
    <w:basedOn w:val="101"/>
    <w:rsid w:val="000E1EB0"/>
    <w:rPr>
      <w:spacing w:val="0"/>
    </w:rPr>
  </w:style>
  <w:style w:type="character" w:customStyle="1" w:styleId="104">
    <w:name w:val="Основной текст (10)"/>
    <w:basedOn w:val="101"/>
    <w:rsid w:val="000E1EB0"/>
    <w:rPr>
      <w:spacing w:val="0"/>
    </w:rPr>
  </w:style>
  <w:style w:type="character" w:customStyle="1" w:styleId="aff2">
    <w:name w:val="Основной текст + Полужирный;Курсив"/>
    <w:basedOn w:val="af7"/>
    <w:rsid w:val="000E1EB0"/>
    <w:rPr>
      <w:b/>
      <w:bCs/>
      <w:i/>
      <w:iCs/>
      <w:spacing w:val="0"/>
    </w:rPr>
  </w:style>
  <w:style w:type="character" w:customStyle="1" w:styleId="aff3">
    <w:name w:val="Основной текст + Полужирный;Курсив"/>
    <w:basedOn w:val="af7"/>
    <w:rsid w:val="000E1EB0"/>
    <w:rPr>
      <w:b/>
      <w:bCs/>
      <w:i/>
      <w:iCs/>
      <w:spacing w:val="0"/>
    </w:rPr>
  </w:style>
  <w:style w:type="character" w:customStyle="1" w:styleId="aff4">
    <w:name w:val="Основной текст + Полужирный;Курсив"/>
    <w:basedOn w:val="af7"/>
    <w:rsid w:val="000E1EB0"/>
    <w:rPr>
      <w:b/>
      <w:bCs/>
      <w:i/>
      <w:iCs/>
      <w:spacing w:val="0"/>
    </w:rPr>
  </w:style>
  <w:style w:type="character" w:customStyle="1" w:styleId="224">
    <w:name w:val="Заголовок №2 (2)"/>
    <w:basedOn w:val="221"/>
    <w:rsid w:val="000E1EB0"/>
    <w:rPr>
      <w:spacing w:val="0"/>
    </w:rPr>
  </w:style>
  <w:style w:type="character" w:customStyle="1" w:styleId="5e">
    <w:name w:val="Основной текст (5)"/>
    <w:basedOn w:val="53"/>
    <w:rsid w:val="000E1EB0"/>
    <w:rPr>
      <w:spacing w:val="0"/>
    </w:rPr>
  </w:style>
  <w:style w:type="character" w:customStyle="1" w:styleId="5f">
    <w:name w:val="Основной текст (5)"/>
    <w:basedOn w:val="53"/>
    <w:rsid w:val="000E1EB0"/>
    <w:rPr>
      <w:spacing w:val="0"/>
    </w:rPr>
  </w:style>
  <w:style w:type="character" w:customStyle="1" w:styleId="5f0">
    <w:name w:val="Основной текст (5)"/>
    <w:basedOn w:val="53"/>
    <w:rsid w:val="000E1EB0"/>
    <w:rPr>
      <w:spacing w:val="0"/>
    </w:rPr>
  </w:style>
  <w:style w:type="character" w:customStyle="1" w:styleId="5f1">
    <w:name w:val="Основной текст (5)"/>
    <w:basedOn w:val="53"/>
    <w:rsid w:val="000E1EB0"/>
    <w:rPr>
      <w:spacing w:val="0"/>
    </w:rPr>
  </w:style>
  <w:style w:type="character" w:customStyle="1" w:styleId="5f2">
    <w:name w:val="Основной текст (5)"/>
    <w:basedOn w:val="53"/>
    <w:rsid w:val="000E1EB0"/>
    <w:rPr>
      <w:spacing w:val="0"/>
    </w:rPr>
  </w:style>
  <w:style w:type="character" w:customStyle="1" w:styleId="5f3">
    <w:name w:val="Основной текст (5)"/>
    <w:basedOn w:val="53"/>
    <w:rsid w:val="000E1EB0"/>
    <w:rPr>
      <w:spacing w:val="0"/>
    </w:rPr>
  </w:style>
  <w:style w:type="character" w:customStyle="1" w:styleId="225">
    <w:name w:val="Заголовок №2 (2)"/>
    <w:basedOn w:val="221"/>
    <w:rsid w:val="000E1EB0"/>
    <w:rPr>
      <w:spacing w:val="0"/>
    </w:rPr>
  </w:style>
  <w:style w:type="character" w:customStyle="1" w:styleId="226">
    <w:name w:val="Заголовок №2 (2)"/>
    <w:basedOn w:val="221"/>
    <w:rsid w:val="000E1EB0"/>
    <w:rPr>
      <w:spacing w:val="0"/>
    </w:rPr>
  </w:style>
  <w:style w:type="character" w:customStyle="1" w:styleId="227">
    <w:name w:val="Заголовок №2 (2)"/>
    <w:basedOn w:val="221"/>
    <w:rsid w:val="000E1EB0"/>
    <w:rPr>
      <w:spacing w:val="0"/>
    </w:rPr>
  </w:style>
  <w:style w:type="character" w:customStyle="1" w:styleId="2d">
    <w:name w:val="Заголовок №2"/>
    <w:basedOn w:val="23"/>
    <w:rsid w:val="000E1EB0"/>
    <w:rPr>
      <w:spacing w:val="0"/>
    </w:rPr>
  </w:style>
  <w:style w:type="character" w:customStyle="1" w:styleId="2e">
    <w:name w:val="Заголовок №2"/>
    <w:basedOn w:val="23"/>
    <w:rsid w:val="000E1EB0"/>
    <w:rPr>
      <w:spacing w:val="0"/>
    </w:rPr>
  </w:style>
  <w:style w:type="character" w:customStyle="1" w:styleId="2f">
    <w:name w:val="Заголовок №2"/>
    <w:basedOn w:val="23"/>
    <w:rsid w:val="000E1EB0"/>
    <w:rPr>
      <w:spacing w:val="0"/>
    </w:rPr>
  </w:style>
  <w:style w:type="character" w:customStyle="1" w:styleId="5f4">
    <w:name w:val="Основной текст (5)"/>
    <w:basedOn w:val="53"/>
    <w:rsid w:val="000E1EB0"/>
    <w:rPr>
      <w:spacing w:val="0"/>
    </w:rPr>
  </w:style>
  <w:style w:type="character" w:customStyle="1" w:styleId="5f5">
    <w:name w:val="Основной текст (5)"/>
    <w:basedOn w:val="53"/>
    <w:rsid w:val="000E1EB0"/>
    <w:rPr>
      <w:spacing w:val="0"/>
    </w:rPr>
  </w:style>
  <w:style w:type="character" w:customStyle="1" w:styleId="5f6">
    <w:name w:val="Основной текст (5)"/>
    <w:basedOn w:val="53"/>
    <w:rsid w:val="000E1EB0"/>
    <w:rPr>
      <w:spacing w:val="0"/>
    </w:rPr>
  </w:style>
  <w:style w:type="character" w:customStyle="1" w:styleId="5f7">
    <w:name w:val="Основной текст (5)"/>
    <w:basedOn w:val="53"/>
    <w:rsid w:val="000E1EB0"/>
    <w:rPr>
      <w:spacing w:val="0"/>
    </w:rPr>
  </w:style>
  <w:style w:type="character" w:customStyle="1" w:styleId="5f8">
    <w:name w:val="Основной текст (5)"/>
    <w:basedOn w:val="53"/>
    <w:rsid w:val="000E1EB0"/>
    <w:rPr>
      <w:spacing w:val="0"/>
    </w:rPr>
  </w:style>
  <w:style w:type="character" w:customStyle="1" w:styleId="5f9">
    <w:name w:val="Основной текст (5)"/>
    <w:basedOn w:val="53"/>
    <w:rsid w:val="000E1EB0"/>
    <w:rPr>
      <w:spacing w:val="0"/>
    </w:rPr>
  </w:style>
  <w:style w:type="character" w:customStyle="1" w:styleId="5fa">
    <w:name w:val="Основной текст (5)"/>
    <w:basedOn w:val="53"/>
    <w:rsid w:val="000E1EB0"/>
    <w:rPr>
      <w:spacing w:val="0"/>
    </w:rPr>
  </w:style>
  <w:style w:type="character" w:customStyle="1" w:styleId="5fb">
    <w:name w:val="Основной текст (5)"/>
    <w:basedOn w:val="53"/>
    <w:rsid w:val="000E1EB0"/>
    <w:rPr>
      <w:spacing w:val="0"/>
    </w:rPr>
  </w:style>
  <w:style w:type="character" w:customStyle="1" w:styleId="5fc">
    <w:name w:val="Основной текст (5)"/>
    <w:basedOn w:val="53"/>
    <w:rsid w:val="000E1EB0"/>
    <w:rPr>
      <w:spacing w:val="0"/>
    </w:rPr>
  </w:style>
  <w:style w:type="character" w:customStyle="1" w:styleId="700">
    <w:name w:val="Основной текст70"/>
    <w:basedOn w:val="af7"/>
    <w:rsid w:val="000E1EB0"/>
    <w:rPr>
      <w:spacing w:val="0"/>
    </w:rPr>
  </w:style>
  <w:style w:type="character" w:customStyle="1" w:styleId="710">
    <w:name w:val="Основной текст71"/>
    <w:basedOn w:val="af7"/>
    <w:rsid w:val="000E1EB0"/>
    <w:rPr>
      <w:spacing w:val="0"/>
    </w:rPr>
  </w:style>
  <w:style w:type="character" w:customStyle="1" w:styleId="11pt3">
    <w:name w:val="Колонтитул + 11 pt"/>
    <w:basedOn w:val="afc"/>
    <w:rsid w:val="000E1EB0"/>
    <w:rPr>
      <w:spacing w:val="0"/>
      <w:sz w:val="22"/>
      <w:szCs w:val="22"/>
    </w:rPr>
  </w:style>
  <w:style w:type="character" w:customStyle="1" w:styleId="720">
    <w:name w:val="Основной текст72"/>
    <w:basedOn w:val="af7"/>
    <w:rsid w:val="000E1EB0"/>
    <w:rPr>
      <w:spacing w:val="0"/>
    </w:rPr>
  </w:style>
  <w:style w:type="character" w:customStyle="1" w:styleId="105">
    <w:name w:val="Основной текст (10)"/>
    <w:basedOn w:val="101"/>
    <w:rsid w:val="000E1EB0"/>
    <w:rPr>
      <w:spacing w:val="0"/>
    </w:rPr>
  </w:style>
  <w:style w:type="character" w:customStyle="1" w:styleId="106">
    <w:name w:val="Основной текст (10)"/>
    <w:basedOn w:val="101"/>
    <w:rsid w:val="000E1EB0"/>
    <w:rPr>
      <w:spacing w:val="0"/>
    </w:rPr>
  </w:style>
  <w:style w:type="character" w:customStyle="1" w:styleId="131">
    <w:name w:val="Заголовок №1 (3)_"/>
    <w:basedOn w:val="a0"/>
    <w:link w:val="132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33">
    <w:name w:val="Заголовок №1 (3)"/>
    <w:basedOn w:val="131"/>
    <w:rsid w:val="000E1EB0"/>
    <w:rPr>
      <w:spacing w:val="0"/>
    </w:rPr>
  </w:style>
  <w:style w:type="character" w:customStyle="1" w:styleId="134">
    <w:name w:val="Заголовок №1 (3)"/>
    <w:basedOn w:val="131"/>
    <w:rsid w:val="000E1EB0"/>
    <w:rPr>
      <w:spacing w:val="0"/>
    </w:rPr>
  </w:style>
  <w:style w:type="character" w:customStyle="1" w:styleId="135">
    <w:name w:val="Заголовок №1 (3)"/>
    <w:basedOn w:val="131"/>
    <w:rsid w:val="000E1EB0"/>
    <w:rPr>
      <w:spacing w:val="0"/>
    </w:rPr>
  </w:style>
  <w:style w:type="character" w:customStyle="1" w:styleId="136">
    <w:name w:val="Заголовок №1 (3)"/>
    <w:basedOn w:val="131"/>
    <w:rsid w:val="000E1EB0"/>
    <w:rPr>
      <w:spacing w:val="0"/>
    </w:rPr>
  </w:style>
  <w:style w:type="character" w:customStyle="1" w:styleId="9pt2">
    <w:name w:val="Колонтитул + 9 pt;Полужирный;Курсив"/>
    <w:basedOn w:val="afc"/>
    <w:rsid w:val="000E1EB0"/>
    <w:rPr>
      <w:b/>
      <w:bCs/>
      <w:i/>
      <w:iCs/>
      <w:spacing w:val="0"/>
      <w:sz w:val="18"/>
      <w:szCs w:val="18"/>
    </w:rPr>
  </w:style>
  <w:style w:type="character" w:customStyle="1" w:styleId="11pt4">
    <w:name w:val="Колонтитул + 11 pt"/>
    <w:basedOn w:val="afc"/>
    <w:rsid w:val="000E1EB0"/>
    <w:rPr>
      <w:spacing w:val="0"/>
      <w:sz w:val="22"/>
      <w:szCs w:val="22"/>
    </w:rPr>
  </w:style>
  <w:style w:type="character" w:customStyle="1" w:styleId="8pt0">
    <w:name w:val="Основной текст + 8 pt"/>
    <w:basedOn w:val="af7"/>
    <w:rsid w:val="000E1EB0"/>
    <w:rPr>
      <w:spacing w:val="0"/>
      <w:sz w:val="16"/>
      <w:szCs w:val="16"/>
      <w:lang w:val="en-US"/>
    </w:rPr>
  </w:style>
  <w:style w:type="character" w:customStyle="1" w:styleId="6f7">
    <w:name w:val="Основной текст (6)"/>
    <w:basedOn w:val="60"/>
    <w:rsid w:val="000E1EB0"/>
    <w:rPr>
      <w:spacing w:val="0"/>
    </w:rPr>
  </w:style>
  <w:style w:type="character" w:customStyle="1" w:styleId="6f8">
    <w:name w:val="Основной текст (6)"/>
    <w:basedOn w:val="60"/>
    <w:rsid w:val="000E1EB0"/>
    <w:rPr>
      <w:spacing w:val="0"/>
    </w:rPr>
  </w:style>
  <w:style w:type="character" w:customStyle="1" w:styleId="78">
    <w:name w:val="Основной текст (7)"/>
    <w:basedOn w:val="70"/>
    <w:rsid w:val="000E1EB0"/>
    <w:rPr>
      <w:spacing w:val="0"/>
    </w:rPr>
  </w:style>
  <w:style w:type="character" w:customStyle="1" w:styleId="107">
    <w:name w:val="Основной текст (10)"/>
    <w:basedOn w:val="101"/>
    <w:rsid w:val="000E1EB0"/>
    <w:rPr>
      <w:spacing w:val="0"/>
    </w:rPr>
  </w:style>
  <w:style w:type="character" w:customStyle="1" w:styleId="108">
    <w:name w:val="Основной текст (10)"/>
    <w:basedOn w:val="101"/>
    <w:rsid w:val="000E1EB0"/>
    <w:rPr>
      <w:spacing w:val="0"/>
    </w:rPr>
  </w:style>
  <w:style w:type="character" w:customStyle="1" w:styleId="109">
    <w:name w:val="Основной текст (10)"/>
    <w:basedOn w:val="101"/>
    <w:rsid w:val="000E1EB0"/>
    <w:rPr>
      <w:spacing w:val="0"/>
    </w:rPr>
  </w:style>
  <w:style w:type="character" w:customStyle="1" w:styleId="140">
    <w:name w:val="Заголовок №1 (4)_"/>
    <w:basedOn w:val="a0"/>
    <w:link w:val="141"/>
    <w:rsid w:val="000E1E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71"/>
      <w:szCs w:val="71"/>
    </w:rPr>
  </w:style>
  <w:style w:type="character" w:customStyle="1" w:styleId="142">
    <w:name w:val="Заголовок №1 (4)"/>
    <w:basedOn w:val="140"/>
    <w:rsid w:val="000E1EB0"/>
  </w:style>
  <w:style w:type="character" w:customStyle="1" w:styleId="aff5">
    <w:name w:val="Основной текст + Полужирный"/>
    <w:basedOn w:val="af7"/>
    <w:rsid w:val="000E1EB0"/>
    <w:rPr>
      <w:b/>
      <w:bCs/>
      <w:spacing w:val="0"/>
    </w:rPr>
  </w:style>
  <w:style w:type="character" w:customStyle="1" w:styleId="2f0">
    <w:name w:val="Основной текст (2)"/>
    <w:basedOn w:val="2"/>
    <w:rsid w:val="000E1EB0"/>
    <w:rPr>
      <w:spacing w:val="0"/>
    </w:rPr>
  </w:style>
  <w:style w:type="paragraph" w:customStyle="1" w:styleId="a5">
    <w:name w:val="Сноска"/>
    <w:basedOn w:val="a"/>
    <w:link w:val="a4"/>
    <w:rsid w:val="000E1EB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rsid w:val="000E1EB0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30"/>
      <w:sz w:val="109"/>
      <w:szCs w:val="109"/>
    </w:rPr>
  </w:style>
  <w:style w:type="paragraph" w:customStyle="1" w:styleId="73">
    <w:name w:val="Основной текст73"/>
    <w:basedOn w:val="a"/>
    <w:link w:val="af7"/>
    <w:rsid w:val="000E1EB0"/>
    <w:pPr>
      <w:shd w:val="clear" w:color="auto" w:fill="FFFFFF"/>
      <w:spacing w:before="600" w:after="1680"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0">
    <w:name w:val="Основной текст (2)"/>
    <w:basedOn w:val="a"/>
    <w:link w:val="2"/>
    <w:rsid w:val="000E1EB0"/>
    <w:pPr>
      <w:shd w:val="clear" w:color="auto" w:fill="FFFFFF"/>
      <w:spacing w:before="4140" w:line="259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0E1EB0"/>
    <w:pPr>
      <w:shd w:val="clear" w:color="auto" w:fill="FFFFFF"/>
      <w:spacing w:after="1320" w:line="322" w:lineRule="exact"/>
      <w:jc w:val="center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customStyle="1" w:styleId="24">
    <w:name w:val="Заголовок №2"/>
    <w:basedOn w:val="a"/>
    <w:link w:val="23"/>
    <w:rsid w:val="000E1EB0"/>
    <w:pPr>
      <w:shd w:val="clear" w:color="auto" w:fill="FFFFFF"/>
      <w:spacing w:after="420"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styleId="26">
    <w:name w:val="toc 2"/>
    <w:basedOn w:val="a"/>
    <w:link w:val="25"/>
    <w:autoRedefine/>
    <w:rsid w:val="000E1EB0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13">
    <w:name w:val="toc 1"/>
    <w:basedOn w:val="a"/>
    <w:link w:val="12"/>
    <w:autoRedefine/>
    <w:rsid w:val="000E1EB0"/>
    <w:pPr>
      <w:shd w:val="clear" w:color="auto" w:fill="FFFFFF"/>
      <w:spacing w:line="336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fd">
    <w:name w:val="Колонтитул"/>
    <w:basedOn w:val="a"/>
    <w:link w:val="afc"/>
    <w:rsid w:val="000E1EB0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">
    <w:name w:val="Основной текст (4)"/>
    <w:basedOn w:val="a"/>
    <w:link w:val="40"/>
    <w:rsid w:val="000E1EB0"/>
    <w:pPr>
      <w:shd w:val="clear" w:color="auto" w:fill="FFFFFF"/>
      <w:spacing w:after="1200" w:line="0" w:lineRule="atLeast"/>
    </w:pPr>
    <w:rPr>
      <w:rFonts w:ascii="Times New Roman" w:eastAsia="Times New Roman" w:hAnsi="Times New Roman" w:cs="Times New Roman"/>
      <w:spacing w:val="-120"/>
      <w:sz w:val="294"/>
      <w:szCs w:val="294"/>
    </w:rPr>
  </w:style>
  <w:style w:type="paragraph" w:customStyle="1" w:styleId="51">
    <w:name w:val="Заголовок №5"/>
    <w:basedOn w:val="a"/>
    <w:link w:val="50"/>
    <w:rsid w:val="000E1EB0"/>
    <w:pPr>
      <w:shd w:val="clear" w:color="auto" w:fill="FFFFFF"/>
      <w:spacing w:before="360" w:after="360" w:line="0" w:lineRule="atLeast"/>
      <w:ind w:firstLine="460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34">
    <w:name w:val="Заголовок №3"/>
    <w:basedOn w:val="a"/>
    <w:link w:val="33"/>
    <w:rsid w:val="000E1EB0"/>
    <w:pPr>
      <w:shd w:val="clear" w:color="auto" w:fill="FFFFFF"/>
      <w:spacing w:before="240" w:after="240" w:line="288" w:lineRule="exact"/>
      <w:ind w:firstLine="460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54">
    <w:name w:val="Основной текст (5)"/>
    <w:basedOn w:val="a"/>
    <w:link w:val="53"/>
    <w:rsid w:val="000E1EB0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61">
    <w:name w:val="Основной текст (6)"/>
    <w:basedOn w:val="a"/>
    <w:link w:val="60"/>
    <w:rsid w:val="000E1EB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71">
    <w:name w:val="Основной текст (7)"/>
    <w:basedOn w:val="a"/>
    <w:link w:val="70"/>
    <w:rsid w:val="000E1EB0"/>
    <w:pPr>
      <w:shd w:val="clear" w:color="auto" w:fill="FFFFFF"/>
      <w:spacing w:before="240" w:after="240" w:line="283" w:lineRule="exact"/>
      <w:jc w:val="both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81">
    <w:name w:val="Основной текст (8)"/>
    <w:basedOn w:val="a"/>
    <w:link w:val="80"/>
    <w:rsid w:val="000E1EB0"/>
    <w:pPr>
      <w:shd w:val="clear" w:color="auto" w:fill="FFFFFF"/>
      <w:spacing w:before="240" w:line="283" w:lineRule="exact"/>
      <w:ind w:firstLine="460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522">
    <w:name w:val="Заголовок №5 (2)"/>
    <w:basedOn w:val="a"/>
    <w:link w:val="521"/>
    <w:rsid w:val="000E1EB0"/>
    <w:pPr>
      <w:shd w:val="clear" w:color="auto" w:fill="FFFFFF"/>
      <w:spacing w:before="240" w:after="360" w:line="0" w:lineRule="atLeast"/>
      <w:ind w:firstLine="460"/>
      <w:jc w:val="both"/>
      <w:outlineLvl w:val="4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22">
    <w:name w:val="Заголовок №1 (2)"/>
    <w:basedOn w:val="a"/>
    <w:link w:val="121"/>
    <w:rsid w:val="000E1EB0"/>
    <w:pPr>
      <w:shd w:val="clear" w:color="auto" w:fill="FFFFFF"/>
      <w:spacing w:before="240" w:after="360" w:line="0" w:lineRule="atLeast"/>
      <w:ind w:firstLine="4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5"/>
      <w:szCs w:val="25"/>
    </w:rPr>
  </w:style>
  <w:style w:type="paragraph" w:customStyle="1" w:styleId="322">
    <w:name w:val="Заголовок №3 (2)"/>
    <w:basedOn w:val="a"/>
    <w:link w:val="321"/>
    <w:rsid w:val="000E1EB0"/>
    <w:pPr>
      <w:shd w:val="clear" w:color="auto" w:fill="FFFFFF"/>
      <w:spacing w:before="240" w:after="360" w:line="0" w:lineRule="atLeast"/>
      <w:ind w:firstLine="460"/>
      <w:jc w:val="both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91">
    <w:name w:val="Основной текст (9)"/>
    <w:basedOn w:val="a"/>
    <w:link w:val="90"/>
    <w:rsid w:val="000E1EB0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222">
    <w:name w:val="Заголовок №2 (2)"/>
    <w:basedOn w:val="a"/>
    <w:link w:val="221"/>
    <w:rsid w:val="000E1EB0"/>
    <w:pPr>
      <w:shd w:val="clear" w:color="auto" w:fill="FFFFFF"/>
      <w:spacing w:before="240" w:after="360" w:line="0" w:lineRule="atLeast"/>
      <w:ind w:firstLine="460"/>
      <w:jc w:val="both"/>
      <w:outlineLvl w:val="1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02">
    <w:name w:val="Основной текст (10)"/>
    <w:basedOn w:val="a"/>
    <w:link w:val="101"/>
    <w:rsid w:val="000E1EB0"/>
    <w:pPr>
      <w:shd w:val="clear" w:color="auto" w:fill="FFFFFF"/>
      <w:spacing w:before="300" w:line="226" w:lineRule="exact"/>
      <w:ind w:firstLine="4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32">
    <w:name w:val="Заголовок №1 (3)"/>
    <w:basedOn w:val="a"/>
    <w:link w:val="131"/>
    <w:rsid w:val="000E1EB0"/>
    <w:pPr>
      <w:shd w:val="clear" w:color="auto" w:fill="FFFFFF"/>
      <w:spacing w:before="240" w:after="360" w:line="0" w:lineRule="atLeast"/>
      <w:ind w:firstLine="460"/>
      <w:jc w:val="both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141">
    <w:name w:val="Заголовок №1 (4)"/>
    <w:basedOn w:val="a"/>
    <w:link w:val="140"/>
    <w:rsid w:val="000E1EB0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pacing w:val="-20"/>
      <w:sz w:val="71"/>
      <w:szCs w:val="7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57.xml"/><Relationship Id="rId21" Type="http://schemas.openxmlformats.org/officeDocument/2006/relationships/footer" Target="footer9.xml"/><Relationship Id="rId42" Type="http://schemas.openxmlformats.org/officeDocument/2006/relationships/header" Target="header17.xml"/><Relationship Id="rId63" Type="http://schemas.openxmlformats.org/officeDocument/2006/relationships/footer" Target="footer30.xml"/><Relationship Id="rId84" Type="http://schemas.openxmlformats.org/officeDocument/2006/relationships/footer" Target="footer40.xml"/><Relationship Id="rId138" Type="http://schemas.openxmlformats.org/officeDocument/2006/relationships/header" Target="header65.xml"/><Relationship Id="rId159" Type="http://schemas.openxmlformats.org/officeDocument/2006/relationships/footer" Target="footer79.xml"/><Relationship Id="rId170" Type="http://schemas.openxmlformats.org/officeDocument/2006/relationships/footer" Target="footer84.xml"/><Relationship Id="rId191" Type="http://schemas.openxmlformats.org/officeDocument/2006/relationships/footer" Target="footer94.xml"/><Relationship Id="rId205" Type="http://schemas.openxmlformats.org/officeDocument/2006/relationships/header" Target="header97.xml"/><Relationship Id="rId226" Type="http://schemas.openxmlformats.org/officeDocument/2006/relationships/header" Target="header108.xml"/><Relationship Id="rId247" Type="http://schemas.openxmlformats.org/officeDocument/2006/relationships/header" Target="header118.xml"/><Relationship Id="rId107" Type="http://schemas.openxmlformats.org/officeDocument/2006/relationships/header" Target="header50.xml"/><Relationship Id="rId11" Type="http://schemas.openxmlformats.org/officeDocument/2006/relationships/footer" Target="footer3.xml"/><Relationship Id="rId32" Type="http://schemas.openxmlformats.org/officeDocument/2006/relationships/footer" Target="footer14.xml"/><Relationship Id="rId53" Type="http://schemas.openxmlformats.org/officeDocument/2006/relationships/footer" Target="footer25.xml"/><Relationship Id="rId74" Type="http://schemas.openxmlformats.org/officeDocument/2006/relationships/footer" Target="footer35.xml"/><Relationship Id="rId128" Type="http://schemas.openxmlformats.org/officeDocument/2006/relationships/footer" Target="footer62.xml"/><Relationship Id="rId149" Type="http://schemas.openxmlformats.org/officeDocument/2006/relationships/header" Target="header70.xml"/><Relationship Id="rId5" Type="http://schemas.openxmlformats.org/officeDocument/2006/relationships/footnotes" Target="footnotes.xml"/><Relationship Id="rId95" Type="http://schemas.openxmlformats.org/officeDocument/2006/relationships/header" Target="header44.xml"/><Relationship Id="rId160" Type="http://schemas.openxmlformats.org/officeDocument/2006/relationships/header" Target="header75.xml"/><Relationship Id="rId181" Type="http://schemas.openxmlformats.org/officeDocument/2006/relationships/header" Target="header85.xml"/><Relationship Id="rId216" Type="http://schemas.openxmlformats.org/officeDocument/2006/relationships/footer" Target="footer107.xml"/><Relationship Id="rId237" Type="http://schemas.openxmlformats.org/officeDocument/2006/relationships/header" Target="header113.xml"/><Relationship Id="rId258" Type="http://schemas.openxmlformats.org/officeDocument/2006/relationships/hyperlink" Target="http://www.portal-missia.ru" TargetMode="External"/><Relationship Id="rId22" Type="http://schemas.openxmlformats.org/officeDocument/2006/relationships/header" Target="header7.xml"/><Relationship Id="rId43" Type="http://schemas.openxmlformats.org/officeDocument/2006/relationships/header" Target="header18.xml"/><Relationship Id="rId64" Type="http://schemas.openxmlformats.org/officeDocument/2006/relationships/header" Target="header28.xml"/><Relationship Id="rId118" Type="http://schemas.openxmlformats.org/officeDocument/2006/relationships/header" Target="header55.xml"/><Relationship Id="rId139" Type="http://schemas.openxmlformats.org/officeDocument/2006/relationships/header" Target="header66.xml"/><Relationship Id="rId85" Type="http://schemas.openxmlformats.org/officeDocument/2006/relationships/footer" Target="footer41.xml"/><Relationship Id="rId150" Type="http://schemas.openxmlformats.org/officeDocument/2006/relationships/footer" Target="footer74.xml"/><Relationship Id="rId171" Type="http://schemas.openxmlformats.org/officeDocument/2006/relationships/header" Target="header80.xml"/><Relationship Id="rId192" Type="http://schemas.openxmlformats.org/officeDocument/2006/relationships/footer" Target="footer95.xml"/><Relationship Id="rId206" Type="http://schemas.openxmlformats.org/officeDocument/2006/relationships/header" Target="header98.xml"/><Relationship Id="rId227" Type="http://schemas.openxmlformats.org/officeDocument/2006/relationships/footer" Target="footer112.xml"/><Relationship Id="rId248" Type="http://schemas.openxmlformats.org/officeDocument/2006/relationships/header" Target="header119.xml"/><Relationship Id="rId12" Type="http://schemas.openxmlformats.org/officeDocument/2006/relationships/header" Target="header3.xml"/><Relationship Id="rId33" Type="http://schemas.openxmlformats.org/officeDocument/2006/relationships/footer" Target="footer15.xml"/><Relationship Id="rId108" Type="http://schemas.openxmlformats.org/officeDocument/2006/relationships/footer" Target="footer52.xml"/><Relationship Id="rId129" Type="http://schemas.openxmlformats.org/officeDocument/2006/relationships/footer" Target="footer63.xml"/><Relationship Id="rId54" Type="http://schemas.openxmlformats.org/officeDocument/2006/relationships/header" Target="header23.xml"/><Relationship Id="rId75" Type="http://schemas.openxmlformats.org/officeDocument/2006/relationships/footer" Target="footer36.xml"/><Relationship Id="rId96" Type="http://schemas.openxmlformats.org/officeDocument/2006/relationships/footer" Target="footer46.xml"/><Relationship Id="rId140" Type="http://schemas.openxmlformats.org/officeDocument/2006/relationships/footer" Target="footer68.xml"/><Relationship Id="rId161" Type="http://schemas.openxmlformats.org/officeDocument/2006/relationships/header" Target="header76.xml"/><Relationship Id="rId182" Type="http://schemas.openxmlformats.org/officeDocument/2006/relationships/header" Target="header86.xml"/><Relationship Id="rId217" Type="http://schemas.openxmlformats.org/officeDocument/2006/relationships/header" Target="header10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footer" Target="footer105.xml"/><Relationship Id="rId233" Type="http://schemas.openxmlformats.org/officeDocument/2006/relationships/header" Target="header111.xml"/><Relationship Id="rId238" Type="http://schemas.openxmlformats.org/officeDocument/2006/relationships/header" Target="header114.xml"/><Relationship Id="rId254" Type="http://schemas.openxmlformats.org/officeDocument/2006/relationships/header" Target="header122.xml"/><Relationship Id="rId259" Type="http://schemas.openxmlformats.org/officeDocument/2006/relationships/hyperlink" Target="mailto:missotdel@gmail.com" TargetMode="External"/><Relationship Id="rId23" Type="http://schemas.openxmlformats.org/officeDocument/2006/relationships/header" Target="header8.xml"/><Relationship Id="rId28" Type="http://schemas.openxmlformats.org/officeDocument/2006/relationships/footer" Target="footer12.xml"/><Relationship Id="rId49" Type="http://schemas.openxmlformats.org/officeDocument/2006/relationships/footer" Target="footer23.xml"/><Relationship Id="rId114" Type="http://schemas.openxmlformats.org/officeDocument/2006/relationships/footer" Target="footer55.xml"/><Relationship Id="rId119" Type="http://schemas.openxmlformats.org/officeDocument/2006/relationships/header" Target="header56.xml"/><Relationship Id="rId44" Type="http://schemas.openxmlformats.org/officeDocument/2006/relationships/footer" Target="footer20.xml"/><Relationship Id="rId60" Type="http://schemas.openxmlformats.org/officeDocument/2006/relationships/header" Target="header26.xml"/><Relationship Id="rId65" Type="http://schemas.openxmlformats.org/officeDocument/2006/relationships/footer" Target="footer31.xml"/><Relationship Id="rId81" Type="http://schemas.openxmlformats.org/officeDocument/2006/relationships/footer" Target="footer39.xml"/><Relationship Id="rId86" Type="http://schemas.openxmlformats.org/officeDocument/2006/relationships/header" Target="header39.xml"/><Relationship Id="rId130" Type="http://schemas.openxmlformats.org/officeDocument/2006/relationships/header" Target="header61.xml"/><Relationship Id="rId135" Type="http://schemas.openxmlformats.org/officeDocument/2006/relationships/header" Target="header64.xml"/><Relationship Id="rId151" Type="http://schemas.openxmlformats.org/officeDocument/2006/relationships/footer" Target="footer75.xml"/><Relationship Id="rId156" Type="http://schemas.openxmlformats.org/officeDocument/2006/relationships/footer" Target="footer77.xml"/><Relationship Id="rId177" Type="http://schemas.openxmlformats.org/officeDocument/2006/relationships/header" Target="header83.xml"/><Relationship Id="rId198" Type="http://schemas.openxmlformats.org/officeDocument/2006/relationships/header" Target="header94.xml"/><Relationship Id="rId172" Type="http://schemas.openxmlformats.org/officeDocument/2006/relationships/footer" Target="footer85.xml"/><Relationship Id="rId193" Type="http://schemas.openxmlformats.org/officeDocument/2006/relationships/header" Target="header91.xml"/><Relationship Id="rId202" Type="http://schemas.openxmlformats.org/officeDocument/2006/relationships/header" Target="header96.xml"/><Relationship Id="rId207" Type="http://schemas.openxmlformats.org/officeDocument/2006/relationships/footer" Target="footer102.xml"/><Relationship Id="rId223" Type="http://schemas.openxmlformats.org/officeDocument/2006/relationships/footer" Target="footer110.xml"/><Relationship Id="rId228" Type="http://schemas.openxmlformats.org/officeDocument/2006/relationships/footer" Target="footer113.xml"/><Relationship Id="rId244" Type="http://schemas.openxmlformats.org/officeDocument/2006/relationships/footer" Target="footer121.xml"/><Relationship Id="rId249" Type="http://schemas.openxmlformats.org/officeDocument/2006/relationships/footer" Target="footer123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9" Type="http://schemas.openxmlformats.org/officeDocument/2006/relationships/header" Target="header16.xml"/><Relationship Id="rId109" Type="http://schemas.openxmlformats.org/officeDocument/2006/relationships/footer" Target="footer53.xml"/><Relationship Id="rId260" Type="http://schemas.openxmlformats.org/officeDocument/2006/relationships/fontTable" Target="fontTable.xml"/><Relationship Id="rId34" Type="http://schemas.openxmlformats.org/officeDocument/2006/relationships/header" Target="header13.xml"/><Relationship Id="rId50" Type="http://schemas.openxmlformats.org/officeDocument/2006/relationships/header" Target="header21.xml"/><Relationship Id="rId55" Type="http://schemas.openxmlformats.org/officeDocument/2006/relationships/header" Target="header24.xml"/><Relationship Id="rId76" Type="http://schemas.openxmlformats.org/officeDocument/2006/relationships/header" Target="header34.xml"/><Relationship Id="rId97" Type="http://schemas.openxmlformats.org/officeDocument/2006/relationships/footer" Target="footer47.xml"/><Relationship Id="rId104" Type="http://schemas.openxmlformats.org/officeDocument/2006/relationships/header" Target="header48.xml"/><Relationship Id="rId120" Type="http://schemas.openxmlformats.org/officeDocument/2006/relationships/footer" Target="footer58.xml"/><Relationship Id="rId125" Type="http://schemas.openxmlformats.org/officeDocument/2006/relationships/footer" Target="footer61.xml"/><Relationship Id="rId141" Type="http://schemas.openxmlformats.org/officeDocument/2006/relationships/footer" Target="footer69.xml"/><Relationship Id="rId146" Type="http://schemas.openxmlformats.org/officeDocument/2006/relationships/footer" Target="footer72.xml"/><Relationship Id="rId167" Type="http://schemas.openxmlformats.org/officeDocument/2006/relationships/header" Target="header78.xml"/><Relationship Id="rId188" Type="http://schemas.openxmlformats.org/officeDocument/2006/relationships/footer" Target="footer93.xml"/><Relationship Id="rId7" Type="http://schemas.openxmlformats.org/officeDocument/2006/relationships/footer" Target="footer1.xml"/><Relationship Id="rId71" Type="http://schemas.openxmlformats.org/officeDocument/2006/relationships/footer" Target="footer34.xml"/><Relationship Id="rId92" Type="http://schemas.openxmlformats.org/officeDocument/2006/relationships/header" Target="header42.xml"/><Relationship Id="rId162" Type="http://schemas.openxmlformats.org/officeDocument/2006/relationships/footer" Target="footer80.xml"/><Relationship Id="rId183" Type="http://schemas.openxmlformats.org/officeDocument/2006/relationships/footer" Target="footer90.xml"/><Relationship Id="rId213" Type="http://schemas.openxmlformats.org/officeDocument/2006/relationships/header" Target="header101.xml"/><Relationship Id="rId218" Type="http://schemas.openxmlformats.org/officeDocument/2006/relationships/header" Target="header104.xml"/><Relationship Id="rId234" Type="http://schemas.openxmlformats.org/officeDocument/2006/relationships/header" Target="header112.xml"/><Relationship Id="rId239" Type="http://schemas.openxmlformats.org/officeDocument/2006/relationships/footer" Target="footer118.xml"/><Relationship Id="rId2" Type="http://schemas.openxmlformats.org/officeDocument/2006/relationships/styles" Target="styles.xml"/><Relationship Id="rId29" Type="http://schemas.openxmlformats.org/officeDocument/2006/relationships/footer" Target="footer13.xml"/><Relationship Id="rId250" Type="http://schemas.openxmlformats.org/officeDocument/2006/relationships/footer" Target="footer124.xml"/><Relationship Id="rId255" Type="http://schemas.openxmlformats.org/officeDocument/2006/relationships/footer" Target="footer126.xml"/><Relationship Id="rId24" Type="http://schemas.openxmlformats.org/officeDocument/2006/relationships/footer" Target="footer10.xml"/><Relationship Id="rId40" Type="http://schemas.openxmlformats.org/officeDocument/2006/relationships/footer" Target="footer18.xml"/><Relationship Id="rId45" Type="http://schemas.openxmlformats.org/officeDocument/2006/relationships/footer" Target="footer21.xml"/><Relationship Id="rId66" Type="http://schemas.openxmlformats.org/officeDocument/2006/relationships/header" Target="header29.xml"/><Relationship Id="rId87" Type="http://schemas.openxmlformats.org/officeDocument/2006/relationships/footer" Target="footer42.xml"/><Relationship Id="rId110" Type="http://schemas.openxmlformats.org/officeDocument/2006/relationships/header" Target="header51.xml"/><Relationship Id="rId115" Type="http://schemas.openxmlformats.org/officeDocument/2006/relationships/footer" Target="footer56.xml"/><Relationship Id="rId131" Type="http://schemas.openxmlformats.org/officeDocument/2006/relationships/header" Target="header62.xml"/><Relationship Id="rId136" Type="http://schemas.openxmlformats.org/officeDocument/2006/relationships/footer" Target="footer66.xml"/><Relationship Id="rId157" Type="http://schemas.openxmlformats.org/officeDocument/2006/relationships/footer" Target="footer78.xml"/><Relationship Id="rId178" Type="http://schemas.openxmlformats.org/officeDocument/2006/relationships/header" Target="header84.xml"/><Relationship Id="rId61" Type="http://schemas.openxmlformats.org/officeDocument/2006/relationships/header" Target="header27.xml"/><Relationship Id="rId82" Type="http://schemas.openxmlformats.org/officeDocument/2006/relationships/header" Target="header37.xml"/><Relationship Id="rId152" Type="http://schemas.openxmlformats.org/officeDocument/2006/relationships/header" Target="header71.xml"/><Relationship Id="rId173" Type="http://schemas.openxmlformats.org/officeDocument/2006/relationships/header" Target="header81.xml"/><Relationship Id="rId194" Type="http://schemas.openxmlformats.org/officeDocument/2006/relationships/header" Target="header92.xml"/><Relationship Id="rId199" Type="http://schemas.openxmlformats.org/officeDocument/2006/relationships/footer" Target="footer98.xml"/><Relationship Id="rId203" Type="http://schemas.openxmlformats.org/officeDocument/2006/relationships/footer" Target="footer100.xml"/><Relationship Id="rId208" Type="http://schemas.openxmlformats.org/officeDocument/2006/relationships/footer" Target="footer103.xml"/><Relationship Id="rId229" Type="http://schemas.openxmlformats.org/officeDocument/2006/relationships/header" Target="header109.xml"/><Relationship Id="rId19" Type="http://schemas.openxmlformats.org/officeDocument/2006/relationships/footer" Target="footer7.xml"/><Relationship Id="rId224" Type="http://schemas.openxmlformats.org/officeDocument/2006/relationships/footer" Target="footer111.xml"/><Relationship Id="rId240" Type="http://schemas.openxmlformats.org/officeDocument/2006/relationships/footer" Target="footer119.xml"/><Relationship Id="rId245" Type="http://schemas.openxmlformats.org/officeDocument/2006/relationships/header" Target="header117.xml"/><Relationship Id="rId261" Type="http://schemas.openxmlformats.org/officeDocument/2006/relationships/theme" Target="theme/theme1.xml"/><Relationship Id="rId14" Type="http://schemas.openxmlformats.org/officeDocument/2006/relationships/footer" Target="footer4.xml"/><Relationship Id="rId30" Type="http://schemas.openxmlformats.org/officeDocument/2006/relationships/header" Target="header11.xml"/><Relationship Id="rId35" Type="http://schemas.openxmlformats.org/officeDocument/2006/relationships/header" Target="header14.xml"/><Relationship Id="rId56" Type="http://schemas.openxmlformats.org/officeDocument/2006/relationships/footer" Target="footer26.xml"/><Relationship Id="rId77" Type="http://schemas.openxmlformats.org/officeDocument/2006/relationships/footer" Target="footer37.xml"/><Relationship Id="rId100" Type="http://schemas.openxmlformats.org/officeDocument/2006/relationships/header" Target="header46.xml"/><Relationship Id="rId105" Type="http://schemas.openxmlformats.org/officeDocument/2006/relationships/footer" Target="footer51.xml"/><Relationship Id="rId126" Type="http://schemas.openxmlformats.org/officeDocument/2006/relationships/header" Target="header59.xml"/><Relationship Id="rId147" Type="http://schemas.openxmlformats.org/officeDocument/2006/relationships/footer" Target="footer73.xml"/><Relationship Id="rId168" Type="http://schemas.openxmlformats.org/officeDocument/2006/relationships/header" Target="header79.xml"/><Relationship Id="rId8" Type="http://schemas.openxmlformats.org/officeDocument/2006/relationships/header" Target="header1.xml"/><Relationship Id="rId51" Type="http://schemas.openxmlformats.org/officeDocument/2006/relationships/header" Target="header22.xml"/><Relationship Id="rId72" Type="http://schemas.openxmlformats.org/officeDocument/2006/relationships/header" Target="header32.xml"/><Relationship Id="rId93" Type="http://schemas.openxmlformats.org/officeDocument/2006/relationships/footer" Target="footer45.xml"/><Relationship Id="rId98" Type="http://schemas.openxmlformats.org/officeDocument/2006/relationships/header" Target="header45.xml"/><Relationship Id="rId121" Type="http://schemas.openxmlformats.org/officeDocument/2006/relationships/footer" Target="footer59.xml"/><Relationship Id="rId142" Type="http://schemas.openxmlformats.org/officeDocument/2006/relationships/footer" Target="footer70.xml"/><Relationship Id="rId163" Type="http://schemas.openxmlformats.org/officeDocument/2006/relationships/footer" Target="footer81.xml"/><Relationship Id="rId184" Type="http://schemas.openxmlformats.org/officeDocument/2006/relationships/footer" Target="footer91.xml"/><Relationship Id="rId189" Type="http://schemas.openxmlformats.org/officeDocument/2006/relationships/header" Target="header89.xml"/><Relationship Id="rId219" Type="http://schemas.openxmlformats.org/officeDocument/2006/relationships/footer" Target="footer108.xml"/><Relationship Id="rId3" Type="http://schemas.openxmlformats.org/officeDocument/2006/relationships/settings" Target="settings.xml"/><Relationship Id="rId214" Type="http://schemas.openxmlformats.org/officeDocument/2006/relationships/header" Target="header102.xml"/><Relationship Id="rId230" Type="http://schemas.openxmlformats.org/officeDocument/2006/relationships/header" Target="header110.xml"/><Relationship Id="rId235" Type="http://schemas.openxmlformats.org/officeDocument/2006/relationships/footer" Target="footer116.xml"/><Relationship Id="rId251" Type="http://schemas.openxmlformats.org/officeDocument/2006/relationships/header" Target="header120.xml"/><Relationship Id="rId256" Type="http://schemas.openxmlformats.org/officeDocument/2006/relationships/header" Target="header123.xml"/><Relationship Id="rId25" Type="http://schemas.openxmlformats.org/officeDocument/2006/relationships/footer" Target="footer11.xml"/><Relationship Id="rId46" Type="http://schemas.openxmlformats.org/officeDocument/2006/relationships/header" Target="header19.xml"/><Relationship Id="rId67" Type="http://schemas.openxmlformats.org/officeDocument/2006/relationships/header" Target="header30.xml"/><Relationship Id="rId116" Type="http://schemas.openxmlformats.org/officeDocument/2006/relationships/header" Target="header54.xml"/><Relationship Id="rId137" Type="http://schemas.openxmlformats.org/officeDocument/2006/relationships/footer" Target="footer67.xml"/><Relationship Id="rId158" Type="http://schemas.openxmlformats.org/officeDocument/2006/relationships/header" Target="header74.xml"/><Relationship Id="rId20" Type="http://schemas.openxmlformats.org/officeDocument/2006/relationships/footer" Target="footer8.xml"/><Relationship Id="rId41" Type="http://schemas.openxmlformats.org/officeDocument/2006/relationships/footer" Target="footer19.xml"/><Relationship Id="rId62" Type="http://schemas.openxmlformats.org/officeDocument/2006/relationships/footer" Target="footer29.xml"/><Relationship Id="rId83" Type="http://schemas.openxmlformats.org/officeDocument/2006/relationships/header" Target="header38.xml"/><Relationship Id="rId88" Type="http://schemas.openxmlformats.org/officeDocument/2006/relationships/header" Target="header40.xml"/><Relationship Id="rId111" Type="http://schemas.openxmlformats.org/officeDocument/2006/relationships/footer" Target="footer54.xml"/><Relationship Id="rId132" Type="http://schemas.openxmlformats.org/officeDocument/2006/relationships/footer" Target="footer64.xml"/><Relationship Id="rId153" Type="http://schemas.openxmlformats.org/officeDocument/2006/relationships/footer" Target="footer76.xml"/><Relationship Id="rId174" Type="http://schemas.openxmlformats.org/officeDocument/2006/relationships/header" Target="header82.xml"/><Relationship Id="rId179" Type="http://schemas.openxmlformats.org/officeDocument/2006/relationships/footer" Target="footer88.xml"/><Relationship Id="rId195" Type="http://schemas.openxmlformats.org/officeDocument/2006/relationships/footer" Target="footer96.xml"/><Relationship Id="rId209" Type="http://schemas.openxmlformats.org/officeDocument/2006/relationships/header" Target="header99.xml"/><Relationship Id="rId190" Type="http://schemas.openxmlformats.org/officeDocument/2006/relationships/header" Target="header90.xml"/><Relationship Id="rId204" Type="http://schemas.openxmlformats.org/officeDocument/2006/relationships/footer" Target="footer101.xml"/><Relationship Id="rId220" Type="http://schemas.openxmlformats.org/officeDocument/2006/relationships/footer" Target="footer109.xml"/><Relationship Id="rId225" Type="http://schemas.openxmlformats.org/officeDocument/2006/relationships/header" Target="header107.xml"/><Relationship Id="rId241" Type="http://schemas.openxmlformats.org/officeDocument/2006/relationships/header" Target="header115.xml"/><Relationship Id="rId246" Type="http://schemas.openxmlformats.org/officeDocument/2006/relationships/footer" Target="footer122.xml"/><Relationship Id="rId15" Type="http://schemas.openxmlformats.org/officeDocument/2006/relationships/footer" Target="footer5.xml"/><Relationship Id="rId36" Type="http://schemas.openxmlformats.org/officeDocument/2006/relationships/footer" Target="footer16.xml"/><Relationship Id="rId57" Type="http://schemas.openxmlformats.org/officeDocument/2006/relationships/footer" Target="footer27.xml"/><Relationship Id="rId106" Type="http://schemas.openxmlformats.org/officeDocument/2006/relationships/header" Target="header49.xml"/><Relationship Id="rId127" Type="http://schemas.openxmlformats.org/officeDocument/2006/relationships/header" Target="header60.xml"/><Relationship Id="rId10" Type="http://schemas.openxmlformats.org/officeDocument/2006/relationships/footer" Target="footer2.xml"/><Relationship Id="rId31" Type="http://schemas.openxmlformats.org/officeDocument/2006/relationships/header" Target="header12.xml"/><Relationship Id="rId52" Type="http://schemas.openxmlformats.org/officeDocument/2006/relationships/footer" Target="footer24.xml"/><Relationship Id="rId73" Type="http://schemas.openxmlformats.org/officeDocument/2006/relationships/header" Target="header33.xml"/><Relationship Id="rId78" Type="http://schemas.openxmlformats.org/officeDocument/2006/relationships/header" Target="header35.xml"/><Relationship Id="rId94" Type="http://schemas.openxmlformats.org/officeDocument/2006/relationships/header" Target="header43.xml"/><Relationship Id="rId99" Type="http://schemas.openxmlformats.org/officeDocument/2006/relationships/footer" Target="footer48.xml"/><Relationship Id="rId101" Type="http://schemas.openxmlformats.org/officeDocument/2006/relationships/header" Target="header47.xml"/><Relationship Id="rId122" Type="http://schemas.openxmlformats.org/officeDocument/2006/relationships/header" Target="header57.xml"/><Relationship Id="rId143" Type="http://schemas.openxmlformats.org/officeDocument/2006/relationships/header" Target="header67.xml"/><Relationship Id="rId148" Type="http://schemas.openxmlformats.org/officeDocument/2006/relationships/header" Target="header69.xml"/><Relationship Id="rId164" Type="http://schemas.openxmlformats.org/officeDocument/2006/relationships/header" Target="header77.xml"/><Relationship Id="rId169" Type="http://schemas.openxmlformats.org/officeDocument/2006/relationships/footer" Target="footer83.xml"/><Relationship Id="rId185" Type="http://schemas.openxmlformats.org/officeDocument/2006/relationships/header" Target="header8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80" Type="http://schemas.openxmlformats.org/officeDocument/2006/relationships/footer" Target="footer89.xml"/><Relationship Id="rId210" Type="http://schemas.openxmlformats.org/officeDocument/2006/relationships/header" Target="header100.xml"/><Relationship Id="rId215" Type="http://schemas.openxmlformats.org/officeDocument/2006/relationships/footer" Target="footer106.xml"/><Relationship Id="rId236" Type="http://schemas.openxmlformats.org/officeDocument/2006/relationships/footer" Target="footer117.xml"/><Relationship Id="rId257" Type="http://schemas.openxmlformats.org/officeDocument/2006/relationships/footer" Target="footer127.xml"/><Relationship Id="rId26" Type="http://schemas.openxmlformats.org/officeDocument/2006/relationships/header" Target="header9.xml"/><Relationship Id="rId231" Type="http://schemas.openxmlformats.org/officeDocument/2006/relationships/footer" Target="footer114.xml"/><Relationship Id="rId252" Type="http://schemas.openxmlformats.org/officeDocument/2006/relationships/footer" Target="footer125.xml"/><Relationship Id="rId47" Type="http://schemas.openxmlformats.org/officeDocument/2006/relationships/header" Target="header20.xml"/><Relationship Id="rId68" Type="http://schemas.openxmlformats.org/officeDocument/2006/relationships/footer" Target="footer32.xml"/><Relationship Id="rId89" Type="http://schemas.openxmlformats.org/officeDocument/2006/relationships/header" Target="header41.xml"/><Relationship Id="rId112" Type="http://schemas.openxmlformats.org/officeDocument/2006/relationships/header" Target="header52.xml"/><Relationship Id="rId133" Type="http://schemas.openxmlformats.org/officeDocument/2006/relationships/footer" Target="footer65.xml"/><Relationship Id="rId154" Type="http://schemas.openxmlformats.org/officeDocument/2006/relationships/header" Target="header72.xml"/><Relationship Id="rId175" Type="http://schemas.openxmlformats.org/officeDocument/2006/relationships/footer" Target="footer86.xml"/><Relationship Id="rId196" Type="http://schemas.openxmlformats.org/officeDocument/2006/relationships/footer" Target="footer97.xml"/><Relationship Id="rId200" Type="http://schemas.openxmlformats.org/officeDocument/2006/relationships/footer" Target="footer99.xml"/><Relationship Id="rId16" Type="http://schemas.openxmlformats.org/officeDocument/2006/relationships/footer" Target="footer6.xml"/><Relationship Id="rId221" Type="http://schemas.openxmlformats.org/officeDocument/2006/relationships/header" Target="header105.xml"/><Relationship Id="rId242" Type="http://schemas.openxmlformats.org/officeDocument/2006/relationships/header" Target="header116.xml"/><Relationship Id="rId37" Type="http://schemas.openxmlformats.org/officeDocument/2006/relationships/footer" Target="footer17.xml"/><Relationship Id="rId58" Type="http://schemas.openxmlformats.org/officeDocument/2006/relationships/header" Target="header25.xml"/><Relationship Id="rId79" Type="http://schemas.openxmlformats.org/officeDocument/2006/relationships/header" Target="header36.xml"/><Relationship Id="rId102" Type="http://schemas.openxmlformats.org/officeDocument/2006/relationships/footer" Target="footer49.xml"/><Relationship Id="rId123" Type="http://schemas.openxmlformats.org/officeDocument/2006/relationships/header" Target="header58.xml"/><Relationship Id="rId144" Type="http://schemas.openxmlformats.org/officeDocument/2006/relationships/header" Target="header68.xml"/><Relationship Id="rId90" Type="http://schemas.openxmlformats.org/officeDocument/2006/relationships/footer" Target="footer43.xml"/><Relationship Id="rId165" Type="http://schemas.openxmlformats.org/officeDocument/2006/relationships/footer" Target="footer82.xml"/><Relationship Id="rId186" Type="http://schemas.openxmlformats.org/officeDocument/2006/relationships/header" Target="header88.xml"/><Relationship Id="rId211" Type="http://schemas.openxmlformats.org/officeDocument/2006/relationships/footer" Target="footer104.xml"/><Relationship Id="rId232" Type="http://schemas.openxmlformats.org/officeDocument/2006/relationships/footer" Target="footer115.xml"/><Relationship Id="rId253" Type="http://schemas.openxmlformats.org/officeDocument/2006/relationships/header" Target="header121.xml"/><Relationship Id="rId27" Type="http://schemas.openxmlformats.org/officeDocument/2006/relationships/header" Target="header10.xml"/><Relationship Id="rId48" Type="http://schemas.openxmlformats.org/officeDocument/2006/relationships/footer" Target="footer22.xml"/><Relationship Id="rId69" Type="http://schemas.openxmlformats.org/officeDocument/2006/relationships/footer" Target="footer33.xml"/><Relationship Id="rId113" Type="http://schemas.openxmlformats.org/officeDocument/2006/relationships/header" Target="header53.xml"/><Relationship Id="rId134" Type="http://schemas.openxmlformats.org/officeDocument/2006/relationships/header" Target="header63.xml"/><Relationship Id="rId80" Type="http://schemas.openxmlformats.org/officeDocument/2006/relationships/footer" Target="footer38.xml"/><Relationship Id="rId155" Type="http://schemas.openxmlformats.org/officeDocument/2006/relationships/header" Target="header73.xml"/><Relationship Id="rId176" Type="http://schemas.openxmlformats.org/officeDocument/2006/relationships/footer" Target="footer87.xml"/><Relationship Id="rId197" Type="http://schemas.openxmlformats.org/officeDocument/2006/relationships/header" Target="header93.xml"/><Relationship Id="rId201" Type="http://schemas.openxmlformats.org/officeDocument/2006/relationships/header" Target="header95.xml"/><Relationship Id="rId222" Type="http://schemas.openxmlformats.org/officeDocument/2006/relationships/header" Target="header106.xml"/><Relationship Id="rId243" Type="http://schemas.openxmlformats.org/officeDocument/2006/relationships/footer" Target="footer120.xml"/><Relationship Id="rId17" Type="http://schemas.openxmlformats.org/officeDocument/2006/relationships/header" Target="header5.xml"/><Relationship Id="rId38" Type="http://schemas.openxmlformats.org/officeDocument/2006/relationships/header" Target="header15.xml"/><Relationship Id="rId59" Type="http://schemas.openxmlformats.org/officeDocument/2006/relationships/footer" Target="footer28.xml"/><Relationship Id="rId103" Type="http://schemas.openxmlformats.org/officeDocument/2006/relationships/footer" Target="footer50.xml"/><Relationship Id="rId124" Type="http://schemas.openxmlformats.org/officeDocument/2006/relationships/footer" Target="footer60.xml"/><Relationship Id="rId70" Type="http://schemas.openxmlformats.org/officeDocument/2006/relationships/header" Target="header31.xml"/><Relationship Id="rId91" Type="http://schemas.openxmlformats.org/officeDocument/2006/relationships/footer" Target="footer44.xml"/><Relationship Id="rId145" Type="http://schemas.openxmlformats.org/officeDocument/2006/relationships/footer" Target="footer71.xml"/><Relationship Id="rId166" Type="http://schemas.openxmlformats.org/officeDocument/2006/relationships/hyperlink" Target="http://community.livejournal.com/ustav" TargetMode="External"/><Relationship Id="rId187" Type="http://schemas.openxmlformats.org/officeDocument/2006/relationships/footer" Target="footer9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s-na-tiksi.prihod.ru" TargetMode="External"/><Relationship Id="rId1" Type="http://schemas.openxmlformats.org/officeDocument/2006/relationships/hyperlink" Target="http://www.sobor0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127291</Words>
  <Characters>725561</Characters>
  <Application>Microsoft Office Word</Application>
  <DocSecurity>0</DocSecurity>
  <Lines>6046</Lines>
  <Paragraphs>1702</Paragraphs>
  <ScaleCrop>false</ScaleCrop>
  <Company>Microsoft</Company>
  <LinksUpToDate>false</LinksUpToDate>
  <CharactersWithSpaces>851150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Missio_2.p65</dc:title>
  <dc:creator>Cyberpop</dc:creator>
  <cp:lastModifiedBy>Cyberpop</cp:lastModifiedBy>
  <cp:revision>1</cp:revision>
  <dcterms:created xsi:type="dcterms:W3CDTF">2014-03-28T16:55:00Z</dcterms:created>
  <dcterms:modified xsi:type="dcterms:W3CDTF">2014-03-28T16:55:00Z</dcterms:modified>
</cp:coreProperties>
</file>